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CF7" w:rsidRPr="00DE3CF7" w:rsidRDefault="00DE3CF7" w:rsidP="0020355C">
      <w:pPr>
        <w:shd w:val="clear" w:color="auto" w:fill="FFFFFF" w:themeFill="background1"/>
        <w:rPr>
          <w:b/>
          <w:noProof/>
          <w:sz w:val="20"/>
          <w:szCs w:val="20"/>
          <w:u w:val="single"/>
        </w:rPr>
      </w:pPr>
    </w:p>
    <w:p w:rsidR="00DE3CF7" w:rsidRPr="00DE3CF7" w:rsidRDefault="00DE3CF7" w:rsidP="00E07DC8">
      <w:pPr>
        <w:shd w:val="clear" w:color="auto" w:fill="FFFFFF" w:themeFill="background1"/>
        <w:rPr>
          <w:b/>
          <w:noProof/>
          <w:sz w:val="20"/>
          <w:szCs w:val="20"/>
          <w:u w:val="single"/>
        </w:rPr>
      </w:pPr>
    </w:p>
    <w:p w:rsidR="00DE3CF7" w:rsidRPr="00DE3CF7" w:rsidRDefault="0020355C" w:rsidP="00E07DC8">
      <w:pPr>
        <w:pStyle w:val="DocumentMap"/>
        <w:shd w:val="clear" w:color="auto" w:fill="FFFFFF" w:themeFill="background1"/>
        <w:rPr>
          <w:rFonts w:ascii="Times New Roman" w:hAnsi="Times New Roman"/>
          <w:noProof/>
          <w:sz w:val="20"/>
          <w:szCs w:val="20"/>
        </w:rPr>
      </w:pPr>
      <w:r w:rsidRPr="0020355C">
        <w:rPr>
          <w:rFonts w:ascii="Times New Roman" w:hAnsi="Times New Roman"/>
          <w:noProof/>
          <w:sz w:val="20"/>
          <w:szCs w:val="20"/>
          <w:lang w:val="en-US"/>
        </w:rPr>
        <w:drawing>
          <wp:inline distT="0" distB="0" distL="0" distR="0">
            <wp:extent cx="7020560" cy="1655094"/>
            <wp:effectExtent l="19050" t="0" r="8890" b="0"/>
            <wp:docPr id="2" name="Picture 12" descr="Sluzbeni li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luzbeni list.jpg"/>
                    <pic:cNvPicPr>
                      <a:picLocks noChangeAspect="1" noChangeArrowheads="1"/>
                    </pic:cNvPicPr>
                  </pic:nvPicPr>
                  <pic:blipFill>
                    <a:blip r:embed="rId8"/>
                    <a:srcRect/>
                    <a:stretch>
                      <a:fillRect/>
                    </a:stretch>
                  </pic:blipFill>
                  <pic:spPr bwMode="auto">
                    <a:xfrm>
                      <a:off x="0" y="0"/>
                      <a:ext cx="7020560" cy="1655094"/>
                    </a:xfrm>
                    <a:prstGeom prst="rect">
                      <a:avLst/>
                    </a:prstGeom>
                    <a:noFill/>
                    <a:ln w="9525">
                      <a:noFill/>
                      <a:miter lim="800000"/>
                      <a:headEnd/>
                      <a:tailEnd/>
                    </a:ln>
                  </pic:spPr>
                </pic:pic>
              </a:graphicData>
            </a:graphic>
          </wp:inline>
        </w:drawing>
      </w:r>
    </w:p>
    <w:tbl>
      <w:tblPr>
        <w:tblpPr w:leftFromText="180" w:rightFromText="180" w:vertAnchor="page" w:horzAnchor="margin" w:tblpY="3566"/>
        <w:tblW w:w="11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1843"/>
        <w:gridCol w:w="3543"/>
        <w:gridCol w:w="4536"/>
      </w:tblGrid>
      <w:tr w:rsidR="0020355C" w:rsidRPr="005C31FF" w:rsidTr="0020355C">
        <w:trPr>
          <w:trHeight w:val="967"/>
        </w:trPr>
        <w:tc>
          <w:tcPr>
            <w:tcW w:w="1526" w:type="dxa"/>
            <w:tcBorders>
              <w:top w:val="single" w:sz="12" w:space="0" w:color="000000"/>
              <w:left w:val="single" w:sz="12" w:space="0" w:color="000000"/>
              <w:bottom w:val="single" w:sz="12" w:space="0" w:color="000000"/>
              <w:right w:val="single" w:sz="12" w:space="0" w:color="000000"/>
            </w:tcBorders>
            <w:vAlign w:val="center"/>
          </w:tcPr>
          <w:p w:rsidR="0020355C" w:rsidRPr="005C31FF" w:rsidRDefault="0020355C" w:rsidP="0020355C">
            <w:pPr>
              <w:pStyle w:val="BodyTextIndent"/>
              <w:jc w:val="center"/>
              <w:rPr>
                <w:rFonts w:ascii="Times New Roman" w:hAnsi="Times New Roman"/>
                <w:b/>
                <w:bCs/>
              </w:rPr>
            </w:pPr>
          </w:p>
          <w:p w:rsidR="0020355C" w:rsidRDefault="0020355C" w:rsidP="0020355C">
            <w:pPr>
              <w:pStyle w:val="BodyTextIndent"/>
              <w:ind w:firstLine="0"/>
              <w:jc w:val="center"/>
              <w:rPr>
                <w:rFonts w:ascii="Times New Roman" w:hAnsi="Times New Roman"/>
                <w:b/>
                <w:bCs/>
              </w:rPr>
            </w:pPr>
            <w:r w:rsidRPr="005C31FF">
              <w:rPr>
                <w:rFonts w:ascii="Times New Roman" w:hAnsi="Times New Roman"/>
                <w:b/>
                <w:bCs/>
              </w:rPr>
              <w:t>GODINA</w:t>
            </w:r>
          </w:p>
          <w:p w:rsidR="0020355C" w:rsidRPr="0020355C" w:rsidRDefault="0020355C" w:rsidP="0020355C">
            <w:pPr>
              <w:pStyle w:val="BodyTextIndent"/>
              <w:ind w:firstLine="0"/>
              <w:jc w:val="center"/>
              <w:rPr>
                <w:rFonts w:ascii="Times New Roman" w:hAnsi="Times New Roman"/>
                <w:b/>
                <w:bCs/>
              </w:rPr>
            </w:pPr>
            <w:r w:rsidRPr="005C31FF">
              <w:rPr>
                <w:rFonts w:ascii="Times New Roman" w:hAnsi="Times New Roman"/>
                <w:b/>
                <w:bCs/>
              </w:rPr>
              <w:t>201</w:t>
            </w:r>
            <w:r>
              <w:rPr>
                <w:rFonts w:ascii="Times New Roman" w:hAnsi="Times New Roman"/>
                <w:b/>
                <w:bCs/>
              </w:rPr>
              <w:t>5</w:t>
            </w:r>
            <w:r w:rsidRPr="005C31FF">
              <w:rPr>
                <w:rFonts w:ascii="Times New Roman" w:hAnsi="Times New Roman"/>
                <w:b/>
                <w:bCs/>
              </w:rPr>
              <w:t>.</w:t>
            </w:r>
          </w:p>
        </w:tc>
        <w:tc>
          <w:tcPr>
            <w:tcW w:w="1843" w:type="dxa"/>
            <w:tcBorders>
              <w:top w:val="single" w:sz="12" w:space="0" w:color="000000"/>
              <w:left w:val="single" w:sz="12" w:space="0" w:color="000000"/>
              <w:bottom w:val="single" w:sz="12" w:space="0" w:color="000000"/>
              <w:right w:val="single" w:sz="12" w:space="0" w:color="000000"/>
            </w:tcBorders>
            <w:vAlign w:val="center"/>
          </w:tcPr>
          <w:p w:rsidR="0020355C" w:rsidRDefault="0020355C" w:rsidP="0020355C">
            <w:pPr>
              <w:pStyle w:val="BodyTextIndent"/>
              <w:ind w:firstLine="0"/>
              <w:jc w:val="center"/>
              <w:rPr>
                <w:rFonts w:ascii="Times New Roman" w:hAnsi="Times New Roman"/>
                <w:b/>
                <w:bCs/>
              </w:rPr>
            </w:pPr>
            <w:r w:rsidRPr="005C31FF">
              <w:rPr>
                <w:rFonts w:ascii="Times New Roman" w:hAnsi="Times New Roman"/>
                <w:b/>
                <w:bCs/>
              </w:rPr>
              <w:t>BROJ</w:t>
            </w:r>
            <w:r>
              <w:rPr>
                <w:rFonts w:ascii="Times New Roman" w:hAnsi="Times New Roman"/>
                <w:b/>
                <w:bCs/>
              </w:rPr>
              <w:t xml:space="preserve"> </w:t>
            </w:r>
          </w:p>
          <w:p w:rsidR="0020355C" w:rsidRPr="005C31FF" w:rsidRDefault="00867855" w:rsidP="0020355C">
            <w:pPr>
              <w:pStyle w:val="BodyTextIndent"/>
              <w:ind w:firstLine="0"/>
              <w:jc w:val="center"/>
              <w:rPr>
                <w:rFonts w:ascii="Times New Roman" w:hAnsi="Times New Roman"/>
              </w:rPr>
            </w:pPr>
            <w:r>
              <w:rPr>
                <w:rFonts w:ascii="Times New Roman" w:hAnsi="Times New Roman"/>
                <w:b/>
                <w:bCs/>
              </w:rPr>
              <w:t>2</w:t>
            </w:r>
            <w:r w:rsidR="0020355C" w:rsidRPr="005C31FF">
              <w:rPr>
                <w:rFonts w:ascii="Times New Roman" w:hAnsi="Times New Roman"/>
                <w:b/>
                <w:bCs/>
              </w:rPr>
              <w:t>/201</w:t>
            </w:r>
            <w:r w:rsidR="0020355C">
              <w:rPr>
                <w:rFonts w:ascii="Times New Roman" w:hAnsi="Times New Roman"/>
                <w:b/>
                <w:bCs/>
              </w:rPr>
              <w:t>5</w:t>
            </w:r>
          </w:p>
        </w:tc>
        <w:tc>
          <w:tcPr>
            <w:tcW w:w="3543" w:type="dxa"/>
            <w:tcBorders>
              <w:top w:val="single" w:sz="12" w:space="0" w:color="000000"/>
              <w:left w:val="single" w:sz="12" w:space="0" w:color="000000"/>
              <w:bottom w:val="single" w:sz="12" w:space="0" w:color="000000"/>
              <w:right w:val="single" w:sz="12" w:space="0" w:color="000000"/>
            </w:tcBorders>
            <w:vAlign w:val="center"/>
          </w:tcPr>
          <w:p w:rsidR="0020355C" w:rsidRPr="00C6623D" w:rsidRDefault="00C6623D" w:rsidP="005F390F">
            <w:pPr>
              <w:pStyle w:val="BodyTextIndent"/>
              <w:ind w:firstLine="0"/>
              <w:rPr>
                <w:rFonts w:ascii="Times New Roman" w:hAnsi="Times New Roman"/>
                <w:b/>
                <w:bCs/>
              </w:rPr>
            </w:pPr>
            <w:r>
              <w:rPr>
                <w:rFonts w:ascii="Times New Roman" w:hAnsi="Times New Roman"/>
                <w:b/>
                <w:bCs/>
              </w:rPr>
              <w:t xml:space="preserve">     </w:t>
            </w:r>
            <w:r w:rsidR="0020355C" w:rsidRPr="005C31FF">
              <w:rPr>
                <w:rFonts w:ascii="Times New Roman" w:hAnsi="Times New Roman"/>
                <w:b/>
                <w:bCs/>
              </w:rPr>
              <w:t xml:space="preserve">TUTIN, </w:t>
            </w:r>
            <w:r w:rsidR="000358CF">
              <w:rPr>
                <w:rFonts w:ascii="Times New Roman" w:hAnsi="Times New Roman"/>
              </w:rPr>
              <w:t>2</w:t>
            </w:r>
            <w:r w:rsidR="005F390F">
              <w:rPr>
                <w:rFonts w:ascii="Times New Roman" w:hAnsi="Times New Roman"/>
              </w:rPr>
              <w:t>4</w:t>
            </w:r>
            <w:r w:rsidR="000358CF">
              <w:rPr>
                <w:rFonts w:ascii="Times New Roman" w:hAnsi="Times New Roman"/>
              </w:rPr>
              <w:t>.04.2015. godine</w:t>
            </w:r>
          </w:p>
        </w:tc>
        <w:tc>
          <w:tcPr>
            <w:tcW w:w="4536" w:type="dxa"/>
            <w:tcBorders>
              <w:top w:val="single" w:sz="12" w:space="0" w:color="000000"/>
              <w:left w:val="single" w:sz="12" w:space="0" w:color="000000"/>
              <w:bottom w:val="single" w:sz="12" w:space="0" w:color="000000"/>
              <w:right w:val="single" w:sz="12" w:space="0" w:color="000000"/>
            </w:tcBorders>
            <w:vAlign w:val="center"/>
          </w:tcPr>
          <w:p w:rsidR="0020355C" w:rsidRPr="005C31FF" w:rsidRDefault="0020355C" w:rsidP="0020355C">
            <w:pPr>
              <w:pStyle w:val="BodyTextIndent"/>
              <w:jc w:val="center"/>
              <w:rPr>
                <w:rFonts w:ascii="Times New Roman" w:hAnsi="Times New Roman"/>
              </w:rPr>
            </w:pPr>
            <w:r w:rsidRPr="005C31FF">
              <w:rPr>
                <w:rFonts w:ascii="Times New Roman" w:hAnsi="Times New Roman"/>
                <w:b/>
                <w:bCs/>
              </w:rPr>
              <w:t>IZLAZI    PO POTREBI</w:t>
            </w:r>
          </w:p>
        </w:tc>
      </w:tr>
    </w:tbl>
    <w:p w:rsidR="00F22AE6" w:rsidRPr="00DE3CF7" w:rsidRDefault="00F22AE6" w:rsidP="00F22AE6">
      <w:pPr>
        <w:pStyle w:val="DocumentMap"/>
        <w:shd w:val="clear" w:color="auto" w:fill="FFFFFF" w:themeFill="background1"/>
        <w:rPr>
          <w:rFonts w:ascii="Times New Roman" w:hAnsi="Times New Roman"/>
          <w:noProof/>
          <w:sz w:val="20"/>
          <w:szCs w:val="20"/>
        </w:rPr>
      </w:pPr>
    </w:p>
    <w:p w:rsidR="00F22AE6" w:rsidRPr="00DE3CF7" w:rsidRDefault="00F22AE6" w:rsidP="00F22AE6">
      <w:pPr>
        <w:pStyle w:val="DocumentMap"/>
        <w:shd w:val="clear" w:color="auto" w:fill="FFFFFF" w:themeFill="background1"/>
        <w:ind w:left="720" w:firstLine="720"/>
        <w:jc w:val="both"/>
        <w:rPr>
          <w:rFonts w:ascii="Times New Roman" w:hAnsi="Times New Roman"/>
          <w:noProof/>
          <w:sz w:val="20"/>
          <w:szCs w:val="20"/>
        </w:rPr>
      </w:pPr>
      <w:r w:rsidRPr="00DE3CF7">
        <w:rPr>
          <w:rFonts w:ascii="Times New Roman" w:hAnsi="Times New Roman"/>
          <w:noProof/>
          <w:sz w:val="20"/>
          <w:szCs w:val="20"/>
        </w:rPr>
        <w:t>Na osnovu člana 43. Zakona o budžetskom sistemu (''Službeni glasnik RS'', broj: 54/2009,</w:t>
      </w:r>
      <w:r>
        <w:rPr>
          <w:rFonts w:ascii="Times New Roman" w:hAnsi="Times New Roman"/>
          <w:noProof/>
          <w:sz w:val="20"/>
          <w:szCs w:val="20"/>
        </w:rPr>
        <w:t xml:space="preserve"> 73/2010, 101/2010, 101/2011, </w:t>
      </w:r>
      <w:r w:rsidRPr="00DE3CF7">
        <w:rPr>
          <w:rFonts w:ascii="Times New Roman" w:hAnsi="Times New Roman"/>
          <w:noProof/>
          <w:sz w:val="20"/>
          <w:szCs w:val="20"/>
        </w:rPr>
        <w:t>93/2012, 62/2013 i 63/2013 - ispr ) i člana 32. stav 1. tačka 2.Zakona o lokalnoj samoupravi (''Službeni.glasnik RS~ broj 129/07 ) i  člana 37. stav 1.tacka 2. Statuta opštine Tutin (''Opštinski službeni glasnik'', broj: 9/08), Skupština opštine Tutin, na</w:t>
      </w:r>
      <w:r>
        <w:rPr>
          <w:rFonts w:ascii="Times New Roman" w:hAnsi="Times New Roman"/>
          <w:noProof/>
          <w:sz w:val="20"/>
          <w:szCs w:val="20"/>
        </w:rPr>
        <w:t xml:space="preserve"> sjednici održanoj , 23.04.2015</w:t>
      </w:r>
      <w:r w:rsidRPr="00DE3CF7">
        <w:rPr>
          <w:rFonts w:ascii="Times New Roman" w:hAnsi="Times New Roman"/>
          <w:noProof/>
          <w:sz w:val="20"/>
          <w:szCs w:val="20"/>
        </w:rPr>
        <w:t>.godine  donijela je</w:t>
      </w:r>
    </w:p>
    <w:p w:rsidR="00F22AE6" w:rsidRPr="00DE3CF7" w:rsidRDefault="00F22AE6" w:rsidP="00F22AE6">
      <w:pPr>
        <w:shd w:val="clear" w:color="auto" w:fill="FFFFFF" w:themeFill="background1"/>
        <w:ind w:left="720" w:firstLine="720"/>
        <w:jc w:val="both"/>
        <w:rPr>
          <w:noProof/>
          <w:sz w:val="20"/>
          <w:szCs w:val="20"/>
        </w:rPr>
      </w:pPr>
    </w:p>
    <w:p w:rsidR="00F22AE6" w:rsidRPr="00DE3CF7" w:rsidRDefault="00F22AE6" w:rsidP="00F22AE6">
      <w:pPr>
        <w:rPr>
          <w:b/>
          <w:noProof/>
          <w:color w:val="FF0000"/>
          <w:sz w:val="20"/>
          <w:szCs w:val="20"/>
        </w:rPr>
      </w:pPr>
    </w:p>
    <w:p w:rsidR="00F22AE6" w:rsidRPr="00BC04E9" w:rsidRDefault="00F22AE6" w:rsidP="00F22AE6">
      <w:pPr>
        <w:shd w:val="clear" w:color="auto" w:fill="DAEEF3"/>
        <w:ind w:left="-284" w:right="-512" w:firstLine="284"/>
        <w:jc w:val="center"/>
        <w:rPr>
          <w:b/>
          <w:sz w:val="22"/>
          <w:szCs w:val="22"/>
          <w:lang w:val="sr-Latn-CS"/>
        </w:rPr>
      </w:pPr>
      <w:r w:rsidRPr="00BC04E9">
        <w:rPr>
          <w:b/>
          <w:sz w:val="22"/>
          <w:szCs w:val="22"/>
          <w:lang w:val="sr-Latn-CS"/>
        </w:rPr>
        <w:t xml:space="preserve">O D L U K U   O   I Z M E N A M A   I   D O P U N A M A </w:t>
      </w:r>
    </w:p>
    <w:p w:rsidR="00F22AE6" w:rsidRPr="00BC04E9" w:rsidRDefault="00F22AE6" w:rsidP="00F22AE6">
      <w:pPr>
        <w:shd w:val="clear" w:color="auto" w:fill="DAEEF3"/>
        <w:ind w:right="-512"/>
        <w:rPr>
          <w:b/>
          <w:sz w:val="22"/>
          <w:szCs w:val="22"/>
          <w:lang w:val="sr-Latn-CS"/>
        </w:rPr>
      </w:pPr>
      <w:r w:rsidRPr="00BC04E9">
        <w:rPr>
          <w:b/>
          <w:sz w:val="22"/>
          <w:szCs w:val="22"/>
          <w:lang w:val="sr-Latn-CS"/>
        </w:rPr>
        <w:t xml:space="preserve">                O D L U K E  O   B U DŽ E T U   O P Š T I N E   T U T I N   Z A   2 0 1 5.  G O D I N U</w:t>
      </w:r>
    </w:p>
    <w:p w:rsidR="00F22AE6" w:rsidRPr="00BC04E9" w:rsidRDefault="00F22AE6" w:rsidP="00F22AE6">
      <w:pPr>
        <w:shd w:val="clear" w:color="auto" w:fill="FFFFFF"/>
        <w:tabs>
          <w:tab w:val="left" w:pos="540"/>
          <w:tab w:val="left" w:pos="720"/>
        </w:tabs>
        <w:jc w:val="center"/>
        <w:rPr>
          <w:b/>
          <w:noProof/>
          <w:sz w:val="20"/>
          <w:szCs w:val="20"/>
        </w:rPr>
      </w:pPr>
    </w:p>
    <w:p w:rsidR="00F22AE6" w:rsidRPr="00BC04E9" w:rsidRDefault="00F22AE6" w:rsidP="00F22AE6">
      <w:pPr>
        <w:shd w:val="clear" w:color="auto" w:fill="FFFFFF"/>
        <w:tabs>
          <w:tab w:val="left" w:pos="540"/>
          <w:tab w:val="left" w:pos="720"/>
        </w:tabs>
        <w:jc w:val="center"/>
        <w:rPr>
          <w:b/>
          <w:noProof/>
          <w:sz w:val="20"/>
          <w:szCs w:val="20"/>
        </w:rPr>
      </w:pPr>
    </w:p>
    <w:p w:rsidR="00F22AE6" w:rsidRPr="00BC04E9" w:rsidRDefault="00F22AE6" w:rsidP="00F22AE6">
      <w:pPr>
        <w:pStyle w:val="BodyTextIndent"/>
        <w:rPr>
          <w:rFonts w:ascii="Times New Roman" w:hAnsi="Times New Roman"/>
          <w:sz w:val="18"/>
          <w:szCs w:val="18"/>
        </w:rPr>
      </w:pPr>
      <w:r w:rsidRPr="00BC04E9">
        <w:rPr>
          <w:rFonts w:ascii="Times New Roman" w:hAnsi="Times New Roman"/>
          <w:sz w:val="18"/>
          <w:szCs w:val="18"/>
        </w:rPr>
        <w:t>U Odluci o budžetu Opštine Tutin za 2015. godinu ( ¨Opštinski službeni glasnik¨br.9/2014)  u delu I OPŠTI DEO menja se i glasi:</w:t>
      </w:r>
    </w:p>
    <w:p w:rsidR="00F22AE6" w:rsidRPr="00BC04E9" w:rsidRDefault="00F22AE6" w:rsidP="00F22AE6">
      <w:pPr>
        <w:shd w:val="clear" w:color="auto" w:fill="DAEEF3"/>
        <w:tabs>
          <w:tab w:val="left" w:pos="540"/>
          <w:tab w:val="left" w:pos="720"/>
        </w:tabs>
        <w:jc w:val="center"/>
        <w:rPr>
          <w:b/>
          <w:sz w:val="18"/>
          <w:szCs w:val="18"/>
          <w:lang w:val="hr-HR"/>
        </w:rPr>
      </w:pPr>
    </w:p>
    <w:p w:rsidR="00F22AE6" w:rsidRPr="00BC04E9" w:rsidRDefault="00F22AE6" w:rsidP="00F22AE6">
      <w:pPr>
        <w:tabs>
          <w:tab w:val="left" w:pos="540"/>
          <w:tab w:val="left" w:pos="720"/>
        </w:tabs>
        <w:jc w:val="center"/>
        <w:rPr>
          <w:b/>
          <w:sz w:val="20"/>
          <w:szCs w:val="20"/>
          <w:lang w:val="hr-HR"/>
        </w:rPr>
      </w:pPr>
      <w:r w:rsidRPr="00BC04E9">
        <w:rPr>
          <w:b/>
          <w:sz w:val="20"/>
          <w:szCs w:val="20"/>
          <w:lang w:val="hr-HR"/>
        </w:rPr>
        <w:t>I OPŠTI  DEO</w:t>
      </w:r>
    </w:p>
    <w:p w:rsidR="00F22AE6" w:rsidRPr="00BC04E9" w:rsidRDefault="00F22AE6" w:rsidP="00F22AE6">
      <w:pPr>
        <w:pStyle w:val="BodyTextIndent"/>
        <w:ind w:firstLine="720"/>
        <w:rPr>
          <w:rFonts w:ascii="Times New Roman" w:hAnsi="Times New Roman"/>
          <w:sz w:val="18"/>
          <w:szCs w:val="18"/>
        </w:rPr>
      </w:pPr>
      <w:r w:rsidRPr="00BC04E9">
        <w:rPr>
          <w:rFonts w:ascii="Times New Roman" w:hAnsi="Times New Roman"/>
          <w:sz w:val="18"/>
          <w:szCs w:val="18"/>
        </w:rPr>
        <w:t xml:space="preserve">Član 1. menja se i glasi: </w:t>
      </w:r>
    </w:p>
    <w:p w:rsidR="00F22AE6" w:rsidRPr="00BC04E9" w:rsidRDefault="00F22AE6" w:rsidP="00F22AE6">
      <w:pPr>
        <w:tabs>
          <w:tab w:val="left" w:pos="720"/>
        </w:tabs>
        <w:jc w:val="center"/>
        <w:rPr>
          <w:b/>
          <w:sz w:val="18"/>
          <w:szCs w:val="18"/>
          <w:lang w:val="hr-HR"/>
        </w:rPr>
      </w:pPr>
      <w:r w:rsidRPr="00BC04E9">
        <w:rPr>
          <w:b/>
          <w:sz w:val="18"/>
          <w:szCs w:val="18"/>
          <w:lang w:val="hr-HR"/>
        </w:rPr>
        <w:t>,,Član 1.</w:t>
      </w:r>
    </w:p>
    <w:p w:rsidR="00F22AE6" w:rsidRPr="00BC04E9" w:rsidRDefault="00F22AE6" w:rsidP="00F22AE6">
      <w:pPr>
        <w:tabs>
          <w:tab w:val="left" w:pos="720"/>
          <w:tab w:val="left" w:pos="4678"/>
        </w:tabs>
        <w:rPr>
          <w:sz w:val="18"/>
          <w:szCs w:val="18"/>
          <w:lang w:val="hr-HR"/>
        </w:rPr>
      </w:pPr>
      <w:r w:rsidRPr="00BC04E9">
        <w:rPr>
          <w:sz w:val="18"/>
          <w:szCs w:val="18"/>
          <w:lang w:val="hr-HR"/>
        </w:rPr>
        <w:t>Prihodi i primanja ,rashodi i izdaci budžeta opštine Tutin  za 2015. godinu (u daljem tekstu:budžet),sastoji se od:</w:t>
      </w:r>
    </w:p>
    <w:p w:rsidR="00F22AE6" w:rsidRPr="00BC04E9" w:rsidRDefault="00F22AE6" w:rsidP="00F22AE6">
      <w:pPr>
        <w:shd w:val="clear" w:color="auto" w:fill="FFFFFF"/>
        <w:tabs>
          <w:tab w:val="left" w:pos="540"/>
          <w:tab w:val="left" w:pos="720"/>
        </w:tabs>
        <w:jc w:val="center"/>
        <w:rPr>
          <w:b/>
          <w:noProof/>
          <w:sz w:val="20"/>
          <w:szCs w:val="20"/>
        </w:rPr>
      </w:pPr>
    </w:p>
    <w:p w:rsidR="00F22AE6" w:rsidRPr="00BC04E9" w:rsidRDefault="00F22AE6" w:rsidP="00F22AE6">
      <w:pPr>
        <w:shd w:val="clear" w:color="auto" w:fill="FFFFFF"/>
        <w:tabs>
          <w:tab w:val="left" w:pos="540"/>
          <w:tab w:val="left" w:pos="720"/>
        </w:tabs>
        <w:jc w:val="center"/>
        <w:rPr>
          <w:b/>
          <w:noProof/>
          <w:sz w:val="20"/>
          <w:szCs w:val="20"/>
        </w:rPr>
      </w:pPr>
    </w:p>
    <w:p w:rsidR="00F22AE6" w:rsidRPr="00BC04E9" w:rsidRDefault="00F22AE6" w:rsidP="00F22AE6">
      <w:pPr>
        <w:tabs>
          <w:tab w:val="left" w:pos="720"/>
        </w:tabs>
        <w:jc w:val="center"/>
        <w:rPr>
          <w:noProof/>
          <w:sz w:val="22"/>
          <w:szCs w:val="22"/>
        </w:rPr>
      </w:pPr>
    </w:p>
    <w:tbl>
      <w:tblPr>
        <w:tblW w:w="11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237"/>
        <w:gridCol w:w="1984"/>
        <w:gridCol w:w="1985"/>
      </w:tblGrid>
      <w:tr w:rsidR="00F22AE6" w:rsidRPr="00BC04E9" w:rsidTr="00F22AE6">
        <w:tc>
          <w:tcPr>
            <w:tcW w:w="851" w:type="dxa"/>
            <w:shd w:val="clear" w:color="auto" w:fill="DAEEF3"/>
          </w:tcPr>
          <w:p w:rsidR="00F22AE6" w:rsidRPr="00BC04E9" w:rsidRDefault="00F22AE6" w:rsidP="00F22AE6">
            <w:pPr>
              <w:tabs>
                <w:tab w:val="left" w:pos="720"/>
              </w:tabs>
              <w:jc w:val="center"/>
              <w:rPr>
                <w:b/>
                <w:noProof/>
                <w:sz w:val="18"/>
                <w:szCs w:val="18"/>
              </w:rPr>
            </w:pPr>
            <w:r w:rsidRPr="00BC04E9">
              <w:rPr>
                <w:b/>
                <w:noProof/>
                <w:sz w:val="18"/>
                <w:szCs w:val="18"/>
              </w:rPr>
              <w:t>A.</w:t>
            </w:r>
          </w:p>
        </w:tc>
        <w:tc>
          <w:tcPr>
            <w:tcW w:w="6237" w:type="dxa"/>
            <w:shd w:val="clear" w:color="auto" w:fill="DAEEF3"/>
          </w:tcPr>
          <w:p w:rsidR="00F22AE6" w:rsidRPr="00BC04E9" w:rsidRDefault="00F22AE6" w:rsidP="00F22AE6">
            <w:pPr>
              <w:tabs>
                <w:tab w:val="left" w:pos="720"/>
              </w:tabs>
              <w:jc w:val="center"/>
              <w:rPr>
                <w:b/>
                <w:noProof/>
                <w:sz w:val="18"/>
                <w:szCs w:val="18"/>
              </w:rPr>
            </w:pPr>
            <w:r w:rsidRPr="00BC04E9">
              <w:rPr>
                <w:b/>
                <w:noProof/>
                <w:sz w:val="18"/>
                <w:szCs w:val="18"/>
              </w:rPr>
              <w:t xml:space="preserve">RAČUN PRIHODA I PRIMANJA , RASHODA I  IZDATAKA  </w:t>
            </w:r>
          </w:p>
        </w:tc>
        <w:tc>
          <w:tcPr>
            <w:tcW w:w="1984" w:type="dxa"/>
            <w:shd w:val="clear" w:color="auto" w:fill="DAEEF3"/>
          </w:tcPr>
          <w:p w:rsidR="00F22AE6" w:rsidRPr="00BC04E9" w:rsidRDefault="00F22AE6" w:rsidP="00F22AE6">
            <w:pPr>
              <w:tabs>
                <w:tab w:val="left" w:pos="720"/>
              </w:tabs>
              <w:jc w:val="center"/>
              <w:rPr>
                <w:b/>
                <w:noProof/>
                <w:sz w:val="18"/>
                <w:szCs w:val="18"/>
              </w:rPr>
            </w:pPr>
          </w:p>
        </w:tc>
        <w:tc>
          <w:tcPr>
            <w:tcW w:w="1985" w:type="dxa"/>
            <w:shd w:val="clear" w:color="auto" w:fill="DAEEF3"/>
          </w:tcPr>
          <w:p w:rsidR="00F22AE6" w:rsidRPr="00BC04E9" w:rsidRDefault="00F22AE6" w:rsidP="00F22AE6">
            <w:pPr>
              <w:tabs>
                <w:tab w:val="left" w:pos="720"/>
              </w:tabs>
              <w:jc w:val="center"/>
              <w:rPr>
                <w:b/>
                <w:noProof/>
                <w:sz w:val="18"/>
                <w:szCs w:val="18"/>
              </w:rPr>
            </w:pPr>
            <w:r w:rsidRPr="00BC04E9">
              <w:rPr>
                <w:b/>
                <w:noProof/>
                <w:sz w:val="18"/>
                <w:szCs w:val="18"/>
              </w:rPr>
              <w:t>IZNOS</w:t>
            </w:r>
          </w:p>
        </w:tc>
      </w:tr>
      <w:tr w:rsidR="00F22AE6" w:rsidRPr="00BC04E9" w:rsidTr="00F22AE6">
        <w:trPr>
          <w:trHeight w:val="270"/>
        </w:trPr>
        <w:tc>
          <w:tcPr>
            <w:tcW w:w="851" w:type="dxa"/>
          </w:tcPr>
          <w:p w:rsidR="00F22AE6" w:rsidRPr="00BC04E9" w:rsidRDefault="00F22AE6" w:rsidP="00F22AE6">
            <w:pPr>
              <w:numPr>
                <w:ilvl w:val="0"/>
                <w:numId w:val="9"/>
              </w:numPr>
              <w:tabs>
                <w:tab w:val="left" w:pos="720"/>
              </w:tabs>
              <w:jc w:val="center"/>
              <w:rPr>
                <w:noProof/>
                <w:sz w:val="18"/>
                <w:szCs w:val="18"/>
              </w:rPr>
            </w:pPr>
          </w:p>
        </w:tc>
        <w:tc>
          <w:tcPr>
            <w:tcW w:w="6237" w:type="dxa"/>
          </w:tcPr>
          <w:p w:rsidR="00F22AE6" w:rsidRPr="00BC04E9" w:rsidRDefault="00F22AE6" w:rsidP="00F22AE6">
            <w:pPr>
              <w:tabs>
                <w:tab w:val="left" w:pos="720"/>
              </w:tabs>
              <w:rPr>
                <w:noProof/>
                <w:sz w:val="18"/>
                <w:szCs w:val="18"/>
              </w:rPr>
            </w:pPr>
            <w:r w:rsidRPr="00BC04E9">
              <w:rPr>
                <w:noProof/>
                <w:sz w:val="18"/>
                <w:szCs w:val="18"/>
              </w:rPr>
              <w:t xml:space="preserve">Ukupni prihodi i primanja ostvareni po osnovu prodaje nefinansijske imovine </w:t>
            </w:r>
          </w:p>
        </w:tc>
        <w:tc>
          <w:tcPr>
            <w:tcW w:w="1984" w:type="dxa"/>
          </w:tcPr>
          <w:p w:rsidR="00F22AE6" w:rsidRPr="00BC04E9" w:rsidRDefault="00F22AE6" w:rsidP="00F22AE6">
            <w:pPr>
              <w:tabs>
                <w:tab w:val="left" w:pos="720"/>
              </w:tabs>
              <w:jc w:val="right"/>
              <w:rPr>
                <w:noProof/>
                <w:sz w:val="18"/>
                <w:szCs w:val="18"/>
              </w:rPr>
            </w:pPr>
            <w:r w:rsidRPr="00BC04E9">
              <w:rPr>
                <w:noProof/>
                <w:sz w:val="18"/>
                <w:szCs w:val="18"/>
              </w:rPr>
              <w:t>7+8</w:t>
            </w:r>
          </w:p>
        </w:tc>
        <w:tc>
          <w:tcPr>
            <w:tcW w:w="1985" w:type="dxa"/>
          </w:tcPr>
          <w:p w:rsidR="00F22AE6" w:rsidRPr="00A935A9" w:rsidRDefault="00F22AE6" w:rsidP="00F22AE6">
            <w:pPr>
              <w:tabs>
                <w:tab w:val="left" w:pos="720"/>
              </w:tabs>
              <w:jc w:val="right"/>
              <w:rPr>
                <w:noProof/>
                <w:sz w:val="18"/>
                <w:szCs w:val="18"/>
              </w:rPr>
            </w:pPr>
            <w:r w:rsidRPr="00A935A9">
              <w:rPr>
                <w:b/>
                <w:noProof/>
                <w:sz w:val="18"/>
                <w:szCs w:val="18"/>
              </w:rPr>
              <w:t xml:space="preserve">804.299.484  </w:t>
            </w:r>
          </w:p>
        </w:tc>
      </w:tr>
      <w:tr w:rsidR="00F22AE6" w:rsidRPr="00BC04E9" w:rsidTr="00F22AE6">
        <w:trPr>
          <w:trHeight w:val="200"/>
        </w:trPr>
        <w:tc>
          <w:tcPr>
            <w:tcW w:w="851" w:type="dxa"/>
          </w:tcPr>
          <w:p w:rsidR="00F22AE6" w:rsidRPr="00BC04E9" w:rsidRDefault="00F22AE6" w:rsidP="00F22AE6">
            <w:pPr>
              <w:numPr>
                <w:ilvl w:val="0"/>
                <w:numId w:val="9"/>
              </w:numPr>
              <w:tabs>
                <w:tab w:val="left" w:pos="720"/>
              </w:tabs>
              <w:jc w:val="center"/>
              <w:rPr>
                <w:noProof/>
                <w:sz w:val="18"/>
                <w:szCs w:val="18"/>
              </w:rPr>
            </w:pPr>
          </w:p>
        </w:tc>
        <w:tc>
          <w:tcPr>
            <w:tcW w:w="6237" w:type="dxa"/>
          </w:tcPr>
          <w:p w:rsidR="00F22AE6" w:rsidRPr="00BC04E9" w:rsidRDefault="00F22AE6" w:rsidP="00F22AE6">
            <w:pPr>
              <w:tabs>
                <w:tab w:val="left" w:pos="720"/>
              </w:tabs>
              <w:rPr>
                <w:noProof/>
                <w:sz w:val="18"/>
                <w:szCs w:val="18"/>
              </w:rPr>
            </w:pPr>
            <w:r w:rsidRPr="00BC04E9">
              <w:rPr>
                <w:noProof/>
                <w:sz w:val="18"/>
                <w:szCs w:val="18"/>
              </w:rPr>
              <w:t xml:space="preserve">Ukupni rashodi i izdaci  za nabavku nefinansijske imovine </w:t>
            </w:r>
          </w:p>
        </w:tc>
        <w:tc>
          <w:tcPr>
            <w:tcW w:w="1984" w:type="dxa"/>
          </w:tcPr>
          <w:p w:rsidR="00F22AE6" w:rsidRPr="00BC04E9" w:rsidRDefault="00F22AE6" w:rsidP="00F22AE6">
            <w:pPr>
              <w:tabs>
                <w:tab w:val="left" w:pos="720"/>
              </w:tabs>
              <w:jc w:val="right"/>
              <w:rPr>
                <w:noProof/>
                <w:color w:val="002060"/>
                <w:sz w:val="18"/>
                <w:szCs w:val="18"/>
              </w:rPr>
            </w:pPr>
            <w:r w:rsidRPr="00BC04E9">
              <w:rPr>
                <w:noProof/>
                <w:color w:val="002060"/>
                <w:sz w:val="18"/>
                <w:szCs w:val="18"/>
              </w:rPr>
              <w:t>4+5</w:t>
            </w:r>
          </w:p>
        </w:tc>
        <w:tc>
          <w:tcPr>
            <w:tcW w:w="1985" w:type="dxa"/>
          </w:tcPr>
          <w:p w:rsidR="00F22AE6" w:rsidRPr="00A935A9" w:rsidRDefault="00F22AE6" w:rsidP="00F22AE6">
            <w:pPr>
              <w:tabs>
                <w:tab w:val="left" w:pos="720"/>
              </w:tabs>
              <w:jc w:val="right"/>
              <w:rPr>
                <w:noProof/>
                <w:color w:val="002060"/>
                <w:sz w:val="18"/>
                <w:szCs w:val="18"/>
              </w:rPr>
            </w:pPr>
            <w:r w:rsidRPr="00A935A9">
              <w:rPr>
                <w:b/>
                <w:noProof/>
                <w:sz w:val="18"/>
                <w:szCs w:val="18"/>
              </w:rPr>
              <w:t xml:space="preserve">921.048.482  </w:t>
            </w:r>
          </w:p>
        </w:tc>
      </w:tr>
      <w:tr w:rsidR="00F22AE6" w:rsidRPr="00BC04E9" w:rsidTr="00F22AE6">
        <w:trPr>
          <w:trHeight w:val="238"/>
        </w:trPr>
        <w:tc>
          <w:tcPr>
            <w:tcW w:w="851" w:type="dxa"/>
          </w:tcPr>
          <w:p w:rsidR="00F22AE6" w:rsidRPr="00BC04E9" w:rsidRDefault="00F22AE6" w:rsidP="00F22AE6">
            <w:pPr>
              <w:numPr>
                <w:ilvl w:val="0"/>
                <w:numId w:val="9"/>
              </w:numPr>
              <w:tabs>
                <w:tab w:val="left" w:pos="720"/>
              </w:tabs>
              <w:jc w:val="center"/>
              <w:rPr>
                <w:noProof/>
                <w:sz w:val="18"/>
                <w:szCs w:val="18"/>
              </w:rPr>
            </w:pPr>
          </w:p>
        </w:tc>
        <w:tc>
          <w:tcPr>
            <w:tcW w:w="6237" w:type="dxa"/>
          </w:tcPr>
          <w:p w:rsidR="00F22AE6" w:rsidRPr="00BC04E9" w:rsidRDefault="00F22AE6" w:rsidP="00F22AE6">
            <w:pPr>
              <w:tabs>
                <w:tab w:val="left" w:pos="720"/>
              </w:tabs>
              <w:rPr>
                <w:noProof/>
                <w:sz w:val="18"/>
                <w:szCs w:val="18"/>
              </w:rPr>
            </w:pPr>
            <w:r w:rsidRPr="00BC04E9">
              <w:rPr>
                <w:noProof/>
                <w:sz w:val="18"/>
                <w:szCs w:val="18"/>
              </w:rPr>
              <w:t xml:space="preserve"> BUDZETSKI  DEFICIT/SUFICIT  (1-2)</w:t>
            </w:r>
          </w:p>
        </w:tc>
        <w:tc>
          <w:tcPr>
            <w:tcW w:w="1984" w:type="dxa"/>
          </w:tcPr>
          <w:p w:rsidR="00F22AE6" w:rsidRPr="00BC04E9" w:rsidRDefault="00F22AE6" w:rsidP="00F22AE6">
            <w:pPr>
              <w:tabs>
                <w:tab w:val="left" w:pos="720"/>
              </w:tabs>
              <w:jc w:val="right"/>
              <w:rPr>
                <w:noProof/>
                <w:sz w:val="18"/>
                <w:szCs w:val="18"/>
              </w:rPr>
            </w:pPr>
            <w:r w:rsidRPr="00BC04E9">
              <w:rPr>
                <w:noProof/>
                <w:sz w:val="18"/>
                <w:szCs w:val="18"/>
              </w:rPr>
              <w:t>(7+8)-(4+5)</w:t>
            </w:r>
          </w:p>
        </w:tc>
        <w:tc>
          <w:tcPr>
            <w:tcW w:w="1985" w:type="dxa"/>
          </w:tcPr>
          <w:p w:rsidR="00F22AE6" w:rsidRPr="00A935A9" w:rsidRDefault="00F22AE6" w:rsidP="00F22AE6">
            <w:pPr>
              <w:tabs>
                <w:tab w:val="left" w:pos="720"/>
              </w:tabs>
              <w:jc w:val="right"/>
              <w:rPr>
                <w:noProof/>
                <w:sz w:val="18"/>
                <w:szCs w:val="18"/>
              </w:rPr>
            </w:pPr>
            <w:r w:rsidRPr="00A935A9">
              <w:rPr>
                <w:noProof/>
                <w:sz w:val="18"/>
                <w:szCs w:val="18"/>
              </w:rPr>
              <w:t>-116.748.998</w:t>
            </w:r>
          </w:p>
        </w:tc>
      </w:tr>
      <w:tr w:rsidR="00F22AE6" w:rsidRPr="00BC04E9" w:rsidTr="00F22AE6">
        <w:trPr>
          <w:trHeight w:val="216"/>
        </w:trPr>
        <w:tc>
          <w:tcPr>
            <w:tcW w:w="851" w:type="dxa"/>
          </w:tcPr>
          <w:p w:rsidR="00F22AE6" w:rsidRPr="00BC04E9" w:rsidRDefault="00F22AE6" w:rsidP="00F22AE6">
            <w:pPr>
              <w:numPr>
                <w:ilvl w:val="0"/>
                <w:numId w:val="9"/>
              </w:numPr>
              <w:tabs>
                <w:tab w:val="left" w:pos="720"/>
              </w:tabs>
              <w:jc w:val="center"/>
              <w:rPr>
                <w:noProof/>
                <w:sz w:val="18"/>
                <w:szCs w:val="18"/>
              </w:rPr>
            </w:pPr>
          </w:p>
        </w:tc>
        <w:tc>
          <w:tcPr>
            <w:tcW w:w="6237" w:type="dxa"/>
          </w:tcPr>
          <w:p w:rsidR="00F22AE6" w:rsidRPr="00BC04E9" w:rsidRDefault="00F22AE6" w:rsidP="00F22AE6">
            <w:pPr>
              <w:tabs>
                <w:tab w:val="left" w:pos="720"/>
              </w:tabs>
              <w:rPr>
                <w:noProof/>
                <w:sz w:val="18"/>
                <w:szCs w:val="18"/>
              </w:rPr>
            </w:pPr>
            <w:r w:rsidRPr="00BC04E9">
              <w:rPr>
                <w:noProof/>
                <w:sz w:val="18"/>
                <w:szCs w:val="18"/>
              </w:rPr>
              <w:t>Izdaci za nabavku finansijske imovine</w:t>
            </w:r>
          </w:p>
        </w:tc>
        <w:tc>
          <w:tcPr>
            <w:tcW w:w="1984" w:type="dxa"/>
          </w:tcPr>
          <w:p w:rsidR="00F22AE6" w:rsidRPr="00BC04E9" w:rsidRDefault="00F22AE6" w:rsidP="00F22AE6">
            <w:pPr>
              <w:tabs>
                <w:tab w:val="left" w:pos="720"/>
              </w:tabs>
              <w:jc w:val="right"/>
              <w:rPr>
                <w:noProof/>
                <w:sz w:val="18"/>
                <w:szCs w:val="18"/>
              </w:rPr>
            </w:pPr>
            <w:r w:rsidRPr="00BC04E9">
              <w:rPr>
                <w:noProof/>
                <w:sz w:val="18"/>
                <w:szCs w:val="18"/>
              </w:rPr>
              <w:t>62</w:t>
            </w:r>
          </w:p>
        </w:tc>
        <w:tc>
          <w:tcPr>
            <w:tcW w:w="1985" w:type="dxa"/>
          </w:tcPr>
          <w:p w:rsidR="00F22AE6" w:rsidRPr="00A935A9" w:rsidRDefault="00F22AE6" w:rsidP="00F22AE6">
            <w:pPr>
              <w:tabs>
                <w:tab w:val="left" w:pos="720"/>
              </w:tabs>
              <w:jc w:val="right"/>
              <w:rPr>
                <w:noProof/>
                <w:sz w:val="18"/>
                <w:szCs w:val="18"/>
              </w:rPr>
            </w:pPr>
            <w:r w:rsidRPr="00A935A9">
              <w:rPr>
                <w:noProof/>
                <w:sz w:val="18"/>
                <w:szCs w:val="18"/>
              </w:rPr>
              <w:t>0,00</w:t>
            </w:r>
          </w:p>
        </w:tc>
      </w:tr>
      <w:tr w:rsidR="00F22AE6" w:rsidRPr="00BC04E9" w:rsidTr="00F22AE6">
        <w:trPr>
          <w:trHeight w:val="134"/>
        </w:trPr>
        <w:tc>
          <w:tcPr>
            <w:tcW w:w="851" w:type="dxa"/>
          </w:tcPr>
          <w:p w:rsidR="00F22AE6" w:rsidRPr="00BC04E9" w:rsidRDefault="00F22AE6" w:rsidP="00F22AE6">
            <w:pPr>
              <w:numPr>
                <w:ilvl w:val="0"/>
                <w:numId w:val="9"/>
              </w:numPr>
              <w:tabs>
                <w:tab w:val="left" w:pos="720"/>
              </w:tabs>
              <w:jc w:val="center"/>
              <w:rPr>
                <w:noProof/>
                <w:sz w:val="18"/>
                <w:szCs w:val="18"/>
              </w:rPr>
            </w:pPr>
          </w:p>
        </w:tc>
        <w:tc>
          <w:tcPr>
            <w:tcW w:w="6237" w:type="dxa"/>
          </w:tcPr>
          <w:p w:rsidR="00F22AE6" w:rsidRPr="00BC04E9" w:rsidRDefault="00F22AE6" w:rsidP="00F22AE6">
            <w:pPr>
              <w:tabs>
                <w:tab w:val="left" w:pos="720"/>
              </w:tabs>
              <w:rPr>
                <w:noProof/>
                <w:sz w:val="18"/>
                <w:szCs w:val="18"/>
              </w:rPr>
            </w:pPr>
            <w:r w:rsidRPr="00BC04E9">
              <w:rPr>
                <w:noProof/>
                <w:sz w:val="18"/>
                <w:szCs w:val="18"/>
              </w:rPr>
              <w:t xml:space="preserve">Ukupan fiskalni deficit </w:t>
            </w:r>
          </w:p>
        </w:tc>
        <w:tc>
          <w:tcPr>
            <w:tcW w:w="1984" w:type="dxa"/>
          </w:tcPr>
          <w:p w:rsidR="00F22AE6" w:rsidRPr="00BC04E9" w:rsidRDefault="00F22AE6" w:rsidP="00F22AE6">
            <w:pPr>
              <w:tabs>
                <w:tab w:val="left" w:pos="720"/>
              </w:tabs>
              <w:jc w:val="right"/>
              <w:rPr>
                <w:noProof/>
                <w:sz w:val="18"/>
                <w:szCs w:val="18"/>
              </w:rPr>
            </w:pPr>
            <w:r w:rsidRPr="00BC04E9">
              <w:rPr>
                <w:noProof/>
                <w:sz w:val="18"/>
                <w:szCs w:val="18"/>
              </w:rPr>
              <w:t>(7+8)-(4+5)-62</w:t>
            </w:r>
          </w:p>
        </w:tc>
        <w:tc>
          <w:tcPr>
            <w:tcW w:w="1985" w:type="dxa"/>
          </w:tcPr>
          <w:p w:rsidR="00F22AE6" w:rsidRPr="00A935A9" w:rsidRDefault="00F22AE6" w:rsidP="00F22AE6">
            <w:pPr>
              <w:tabs>
                <w:tab w:val="left" w:pos="720"/>
              </w:tabs>
              <w:jc w:val="right"/>
              <w:rPr>
                <w:noProof/>
                <w:sz w:val="18"/>
                <w:szCs w:val="18"/>
              </w:rPr>
            </w:pPr>
            <w:r w:rsidRPr="00A935A9">
              <w:rPr>
                <w:noProof/>
                <w:sz w:val="18"/>
                <w:szCs w:val="18"/>
              </w:rPr>
              <w:t>-116.748.998</w:t>
            </w:r>
          </w:p>
        </w:tc>
      </w:tr>
    </w:tbl>
    <w:p w:rsidR="00F22AE6" w:rsidRPr="00BC04E9" w:rsidRDefault="00F22AE6" w:rsidP="00F22AE6">
      <w:pPr>
        <w:tabs>
          <w:tab w:val="left" w:pos="720"/>
        </w:tabs>
        <w:jc w:val="both"/>
        <w:rPr>
          <w:noProof/>
          <w:sz w:val="22"/>
          <w:szCs w:val="22"/>
        </w:rPr>
      </w:pPr>
      <w:r w:rsidRPr="00BC04E9">
        <w:rPr>
          <w:noProof/>
          <w:sz w:val="22"/>
          <w:szCs w:val="22"/>
        </w:rPr>
        <w:tab/>
      </w:r>
    </w:p>
    <w:tbl>
      <w:tblPr>
        <w:tblW w:w="11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3"/>
        <w:gridCol w:w="5982"/>
        <w:gridCol w:w="1937"/>
        <w:gridCol w:w="1964"/>
      </w:tblGrid>
      <w:tr w:rsidR="00F22AE6" w:rsidRPr="00BC04E9" w:rsidTr="00F22AE6">
        <w:tc>
          <w:tcPr>
            <w:tcW w:w="1174" w:type="dxa"/>
            <w:gridSpan w:val="2"/>
            <w:shd w:val="clear" w:color="auto" w:fill="DAEEF3"/>
          </w:tcPr>
          <w:p w:rsidR="00F22AE6" w:rsidRPr="00BC04E9" w:rsidRDefault="00F22AE6" w:rsidP="00F22AE6">
            <w:pPr>
              <w:tabs>
                <w:tab w:val="left" w:pos="720"/>
              </w:tabs>
              <w:jc w:val="center"/>
              <w:rPr>
                <w:b/>
                <w:noProof/>
                <w:sz w:val="18"/>
                <w:szCs w:val="18"/>
              </w:rPr>
            </w:pPr>
            <w:r w:rsidRPr="00BC04E9">
              <w:rPr>
                <w:b/>
                <w:noProof/>
                <w:sz w:val="18"/>
                <w:szCs w:val="18"/>
              </w:rPr>
              <w:t>B</w:t>
            </w:r>
          </w:p>
        </w:tc>
        <w:tc>
          <w:tcPr>
            <w:tcW w:w="5982" w:type="dxa"/>
            <w:shd w:val="clear" w:color="auto" w:fill="DAEEF3"/>
          </w:tcPr>
          <w:p w:rsidR="00F22AE6" w:rsidRPr="00BC04E9" w:rsidRDefault="00F22AE6" w:rsidP="00F22AE6">
            <w:pPr>
              <w:tabs>
                <w:tab w:val="left" w:pos="720"/>
              </w:tabs>
              <w:jc w:val="center"/>
              <w:rPr>
                <w:b/>
                <w:noProof/>
                <w:sz w:val="18"/>
                <w:szCs w:val="18"/>
              </w:rPr>
            </w:pPr>
            <w:r w:rsidRPr="00BC04E9">
              <w:rPr>
                <w:b/>
                <w:noProof/>
                <w:sz w:val="18"/>
                <w:szCs w:val="18"/>
              </w:rPr>
              <w:t xml:space="preserve">RAČUN FINANSIRANJA  </w:t>
            </w:r>
          </w:p>
        </w:tc>
        <w:tc>
          <w:tcPr>
            <w:tcW w:w="1937" w:type="dxa"/>
            <w:shd w:val="clear" w:color="auto" w:fill="DAEEF3"/>
          </w:tcPr>
          <w:p w:rsidR="00F22AE6" w:rsidRPr="00BC04E9" w:rsidRDefault="00F22AE6" w:rsidP="00F22AE6">
            <w:pPr>
              <w:tabs>
                <w:tab w:val="left" w:pos="720"/>
              </w:tabs>
              <w:jc w:val="center"/>
              <w:rPr>
                <w:b/>
                <w:noProof/>
                <w:sz w:val="18"/>
                <w:szCs w:val="18"/>
              </w:rPr>
            </w:pPr>
          </w:p>
        </w:tc>
        <w:tc>
          <w:tcPr>
            <w:tcW w:w="1964" w:type="dxa"/>
            <w:shd w:val="clear" w:color="auto" w:fill="DAEEF3"/>
          </w:tcPr>
          <w:p w:rsidR="00F22AE6" w:rsidRPr="00BC04E9" w:rsidRDefault="00F22AE6" w:rsidP="00F22AE6">
            <w:pPr>
              <w:tabs>
                <w:tab w:val="left" w:pos="720"/>
              </w:tabs>
              <w:jc w:val="center"/>
              <w:rPr>
                <w:b/>
                <w:noProof/>
                <w:sz w:val="18"/>
                <w:szCs w:val="18"/>
              </w:rPr>
            </w:pPr>
            <w:r w:rsidRPr="00BC04E9">
              <w:rPr>
                <w:b/>
                <w:noProof/>
                <w:sz w:val="18"/>
                <w:szCs w:val="18"/>
              </w:rPr>
              <w:t>IZNOS</w:t>
            </w:r>
          </w:p>
        </w:tc>
      </w:tr>
      <w:tr w:rsidR="00F22AE6" w:rsidRPr="00BC04E9" w:rsidTr="00F22AE6">
        <w:trPr>
          <w:trHeight w:val="180"/>
        </w:trPr>
        <w:tc>
          <w:tcPr>
            <w:tcW w:w="7156" w:type="dxa"/>
            <w:gridSpan w:val="3"/>
          </w:tcPr>
          <w:p w:rsidR="00F22AE6" w:rsidRPr="00BC04E9" w:rsidRDefault="00F22AE6" w:rsidP="00F22AE6">
            <w:pPr>
              <w:tabs>
                <w:tab w:val="left" w:pos="720"/>
              </w:tabs>
              <w:jc w:val="center"/>
              <w:rPr>
                <w:b/>
                <w:noProof/>
                <w:sz w:val="18"/>
                <w:szCs w:val="18"/>
              </w:rPr>
            </w:pPr>
            <w:r w:rsidRPr="00BC04E9">
              <w:rPr>
                <w:b/>
                <w:noProof/>
                <w:sz w:val="18"/>
                <w:szCs w:val="18"/>
              </w:rPr>
              <w:t xml:space="preserve">   1.Primanja od prodaje  finansijske imovine i zaduzivanja</w:t>
            </w:r>
          </w:p>
        </w:tc>
        <w:tc>
          <w:tcPr>
            <w:tcW w:w="1937" w:type="dxa"/>
          </w:tcPr>
          <w:p w:rsidR="00F22AE6" w:rsidRPr="00BC04E9" w:rsidRDefault="00F22AE6" w:rsidP="00F22AE6">
            <w:pPr>
              <w:tabs>
                <w:tab w:val="left" w:pos="720"/>
              </w:tabs>
              <w:jc w:val="right"/>
              <w:rPr>
                <w:b/>
                <w:noProof/>
                <w:sz w:val="18"/>
                <w:szCs w:val="18"/>
              </w:rPr>
            </w:pPr>
          </w:p>
        </w:tc>
        <w:tc>
          <w:tcPr>
            <w:tcW w:w="1964" w:type="dxa"/>
          </w:tcPr>
          <w:p w:rsidR="00F22AE6" w:rsidRPr="00BC04E9" w:rsidRDefault="00F22AE6" w:rsidP="00F22AE6">
            <w:pPr>
              <w:tabs>
                <w:tab w:val="left" w:pos="720"/>
              </w:tabs>
              <w:jc w:val="right"/>
              <w:rPr>
                <w:b/>
                <w:noProof/>
                <w:sz w:val="18"/>
                <w:szCs w:val="18"/>
              </w:rPr>
            </w:pPr>
            <w:r w:rsidRPr="00BC04E9">
              <w:rPr>
                <w:b/>
                <w:noProof/>
                <w:sz w:val="18"/>
                <w:szCs w:val="18"/>
              </w:rPr>
              <w:t xml:space="preserve">126.030.000  </w:t>
            </w:r>
          </w:p>
        </w:tc>
      </w:tr>
      <w:tr w:rsidR="00F22AE6" w:rsidRPr="00BC04E9" w:rsidTr="00F22AE6">
        <w:trPr>
          <w:trHeight w:val="200"/>
        </w:trPr>
        <w:tc>
          <w:tcPr>
            <w:tcW w:w="1174" w:type="dxa"/>
            <w:gridSpan w:val="2"/>
          </w:tcPr>
          <w:p w:rsidR="00F22AE6" w:rsidRPr="00BC04E9" w:rsidRDefault="00F22AE6" w:rsidP="00F22AE6">
            <w:pPr>
              <w:tabs>
                <w:tab w:val="left" w:pos="720"/>
              </w:tabs>
              <w:ind w:left="720"/>
              <w:jc w:val="center"/>
              <w:rPr>
                <w:noProof/>
                <w:sz w:val="18"/>
                <w:szCs w:val="18"/>
              </w:rPr>
            </w:pPr>
            <w:r w:rsidRPr="00BC04E9">
              <w:rPr>
                <w:noProof/>
                <w:sz w:val="18"/>
                <w:szCs w:val="18"/>
              </w:rPr>
              <w:t>1.1</w:t>
            </w:r>
          </w:p>
        </w:tc>
        <w:tc>
          <w:tcPr>
            <w:tcW w:w="5982" w:type="dxa"/>
          </w:tcPr>
          <w:p w:rsidR="00F22AE6" w:rsidRPr="00BC04E9" w:rsidRDefault="00F22AE6" w:rsidP="00F22AE6">
            <w:pPr>
              <w:tabs>
                <w:tab w:val="left" w:pos="720"/>
              </w:tabs>
              <w:rPr>
                <w:noProof/>
                <w:sz w:val="18"/>
                <w:szCs w:val="18"/>
              </w:rPr>
            </w:pPr>
            <w:r w:rsidRPr="00BC04E9">
              <w:rPr>
                <w:noProof/>
                <w:sz w:val="18"/>
                <w:szCs w:val="18"/>
              </w:rPr>
              <w:t xml:space="preserve">Primanja od zaduzivanja  </w:t>
            </w:r>
          </w:p>
        </w:tc>
        <w:tc>
          <w:tcPr>
            <w:tcW w:w="1937" w:type="dxa"/>
          </w:tcPr>
          <w:p w:rsidR="00F22AE6" w:rsidRPr="00BC04E9" w:rsidRDefault="00F22AE6" w:rsidP="00F22AE6">
            <w:pPr>
              <w:tabs>
                <w:tab w:val="left" w:pos="720"/>
              </w:tabs>
              <w:jc w:val="right"/>
              <w:rPr>
                <w:noProof/>
                <w:color w:val="002060"/>
                <w:sz w:val="18"/>
                <w:szCs w:val="18"/>
              </w:rPr>
            </w:pPr>
            <w:r w:rsidRPr="00BC04E9">
              <w:rPr>
                <w:noProof/>
                <w:color w:val="002060"/>
                <w:sz w:val="18"/>
                <w:szCs w:val="18"/>
              </w:rPr>
              <w:t>91</w:t>
            </w:r>
          </w:p>
        </w:tc>
        <w:tc>
          <w:tcPr>
            <w:tcW w:w="1964" w:type="dxa"/>
          </w:tcPr>
          <w:p w:rsidR="00F22AE6" w:rsidRPr="00BC04E9" w:rsidRDefault="00F22AE6" w:rsidP="00F22AE6">
            <w:pPr>
              <w:tabs>
                <w:tab w:val="left" w:pos="720"/>
              </w:tabs>
              <w:jc w:val="right"/>
              <w:rPr>
                <w:noProof/>
                <w:color w:val="002060"/>
                <w:sz w:val="18"/>
                <w:szCs w:val="18"/>
              </w:rPr>
            </w:pPr>
            <w:r w:rsidRPr="00BC04E9">
              <w:rPr>
                <w:noProof/>
                <w:sz w:val="18"/>
                <w:szCs w:val="18"/>
              </w:rPr>
              <w:t xml:space="preserve">126.000.000  </w:t>
            </w:r>
          </w:p>
        </w:tc>
      </w:tr>
      <w:tr w:rsidR="00F22AE6" w:rsidRPr="00BC04E9" w:rsidTr="00F22AE6">
        <w:trPr>
          <w:trHeight w:val="58"/>
        </w:trPr>
        <w:tc>
          <w:tcPr>
            <w:tcW w:w="1174" w:type="dxa"/>
            <w:gridSpan w:val="2"/>
          </w:tcPr>
          <w:p w:rsidR="00F22AE6" w:rsidRPr="00BC04E9" w:rsidRDefault="00F22AE6" w:rsidP="00F22AE6">
            <w:pPr>
              <w:tabs>
                <w:tab w:val="left" w:pos="720"/>
              </w:tabs>
              <w:ind w:left="720"/>
              <w:jc w:val="center"/>
              <w:rPr>
                <w:noProof/>
                <w:sz w:val="18"/>
                <w:szCs w:val="18"/>
              </w:rPr>
            </w:pPr>
            <w:r w:rsidRPr="00BC04E9">
              <w:rPr>
                <w:noProof/>
                <w:sz w:val="18"/>
                <w:szCs w:val="18"/>
              </w:rPr>
              <w:t>1.2</w:t>
            </w:r>
          </w:p>
        </w:tc>
        <w:tc>
          <w:tcPr>
            <w:tcW w:w="5982" w:type="dxa"/>
          </w:tcPr>
          <w:p w:rsidR="00F22AE6" w:rsidRPr="00BC04E9" w:rsidRDefault="00F22AE6" w:rsidP="00F22AE6">
            <w:pPr>
              <w:tabs>
                <w:tab w:val="left" w:pos="720"/>
              </w:tabs>
              <w:rPr>
                <w:noProof/>
                <w:sz w:val="18"/>
                <w:szCs w:val="18"/>
              </w:rPr>
            </w:pPr>
            <w:r w:rsidRPr="00BC04E9">
              <w:rPr>
                <w:noProof/>
                <w:sz w:val="18"/>
                <w:szCs w:val="18"/>
              </w:rPr>
              <w:t xml:space="preserve"> Primanja od prodaje finansijke imovine </w:t>
            </w:r>
          </w:p>
        </w:tc>
        <w:tc>
          <w:tcPr>
            <w:tcW w:w="1937" w:type="dxa"/>
          </w:tcPr>
          <w:p w:rsidR="00F22AE6" w:rsidRPr="00BC04E9" w:rsidRDefault="00F22AE6" w:rsidP="00F22AE6">
            <w:pPr>
              <w:tabs>
                <w:tab w:val="left" w:pos="720"/>
              </w:tabs>
              <w:jc w:val="right"/>
              <w:rPr>
                <w:noProof/>
                <w:sz w:val="18"/>
                <w:szCs w:val="18"/>
              </w:rPr>
            </w:pPr>
            <w:r w:rsidRPr="00BC04E9">
              <w:rPr>
                <w:noProof/>
                <w:sz w:val="18"/>
                <w:szCs w:val="18"/>
              </w:rPr>
              <w:t>92</w:t>
            </w:r>
          </w:p>
        </w:tc>
        <w:tc>
          <w:tcPr>
            <w:tcW w:w="1964" w:type="dxa"/>
          </w:tcPr>
          <w:p w:rsidR="00F22AE6" w:rsidRPr="00BC04E9" w:rsidRDefault="00F22AE6" w:rsidP="00F22AE6">
            <w:pPr>
              <w:tabs>
                <w:tab w:val="left" w:pos="720"/>
              </w:tabs>
              <w:jc w:val="right"/>
              <w:rPr>
                <w:noProof/>
                <w:sz w:val="18"/>
                <w:szCs w:val="18"/>
              </w:rPr>
            </w:pPr>
            <w:r w:rsidRPr="00BC04E9">
              <w:rPr>
                <w:noProof/>
                <w:sz w:val="18"/>
                <w:szCs w:val="18"/>
              </w:rPr>
              <w:t>30.000</w:t>
            </w:r>
          </w:p>
        </w:tc>
      </w:tr>
      <w:tr w:rsidR="00F22AE6" w:rsidRPr="00BC04E9" w:rsidTr="00F22AE6">
        <w:trPr>
          <w:trHeight w:val="216"/>
        </w:trPr>
        <w:tc>
          <w:tcPr>
            <w:tcW w:w="1174" w:type="dxa"/>
            <w:gridSpan w:val="2"/>
          </w:tcPr>
          <w:p w:rsidR="00F22AE6" w:rsidRPr="00BC04E9" w:rsidRDefault="00F22AE6" w:rsidP="00F22AE6">
            <w:pPr>
              <w:tabs>
                <w:tab w:val="left" w:pos="720"/>
              </w:tabs>
              <w:ind w:left="720"/>
              <w:jc w:val="center"/>
              <w:rPr>
                <w:noProof/>
                <w:sz w:val="18"/>
                <w:szCs w:val="18"/>
              </w:rPr>
            </w:pPr>
            <w:r w:rsidRPr="00BC04E9">
              <w:rPr>
                <w:noProof/>
                <w:sz w:val="18"/>
                <w:szCs w:val="18"/>
              </w:rPr>
              <w:t>1.3</w:t>
            </w:r>
          </w:p>
        </w:tc>
        <w:tc>
          <w:tcPr>
            <w:tcW w:w="5982" w:type="dxa"/>
          </w:tcPr>
          <w:p w:rsidR="00F22AE6" w:rsidRPr="00BC04E9" w:rsidRDefault="00F22AE6" w:rsidP="00F22AE6">
            <w:pPr>
              <w:tabs>
                <w:tab w:val="left" w:pos="720"/>
              </w:tabs>
              <w:rPr>
                <w:noProof/>
                <w:sz w:val="18"/>
                <w:szCs w:val="18"/>
              </w:rPr>
            </w:pPr>
            <w:r w:rsidRPr="00BC04E9">
              <w:rPr>
                <w:noProof/>
                <w:sz w:val="18"/>
                <w:szCs w:val="18"/>
              </w:rPr>
              <w:t xml:space="preserve"> Neutroseni visak prihoda iz ranijih godina </w:t>
            </w:r>
          </w:p>
        </w:tc>
        <w:tc>
          <w:tcPr>
            <w:tcW w:w="1937" w:type="dxa"/>
          </w:tcPr>
          <w:p w:rsidR="00F22AE6" w:rsidRPr="00BC04E9" w:rsidRDefault="00F22AE6" w:rsidP="00F22AE6">
            <w:pPr>
              <w:tabs>
                <w:tab w:val="left" w:pos="540"/>
                <w:tab w:val="left" w:pos="720"/>
              </w:tabs>
              <w:jc w:val="right"/>
              <w:rPr>
                <w:noProof/>
                <w:sz w:val="18"/>
                <w:szCs w:val="18"/>
              </w:rPr>
            </w:pPr>
            <w:r w:rsidRPr="00BC04E9">
              <w:rPr>
                <w:noProof/>
                <w:sz w:val="18"/>
                <w:szCs w:val="18"/>
              </w:rPr>
              <w:t>3</w:t>
            </w:r>
          </w:p>
        </w:tc>
        <w:tc>
          <w:tcPr>
            <w:tcW w:w="1964" w:type="dxa"/>
          </w:tcPr>
          <w:p w:rsidR="00F22AE6" w:rsidRPr="00BC04E9" w:rsidRDefault="00F22AE6" w:rsidP="00F22AE6">
            <w:pPr>
              <w:tabs>
                <w:tab w:val="left" w:pos="540"/>
                <w:tab w:val="left" w:pos="720"/>
              </w:tabs>
              <w:jc w:val="right"/>
              <w:rPr>
                <w:noProof/>
                <w:sz w:val="18"/>
                <w:szCs w:val="18"/>
              </w:rPr>
            </w:pPr>
            <w:r w:rsidRPr="00BC04E9">
              <w:rPr>
                <w:b/>
                <w:bCs/>
                <w:noProof/>
                <w:sz w:val="16"/>
                <w:szCs w:val="16"/>
              </w:rPr>
              <w:t xml:space="preserve">8.323.651    </w:t>
            </w:r>
          </w:p>
        </w:tc>
      </w:tr>
      <w:tr w:rsidR="00F22AE6" w:rsidRPr="00BC04E9" w:rsidTr="00F22AE6">
        <w:trPr>
          <w:trHeight w:val="102"/>
        </w:trPr>
        <w:tc>
          <w:tcPr>
            <w:tcW w:w="7156" w:type="dxa"/>
            <w:gridSpan w:val="3"/>
          </w:tcPr>
          <w:p w:rsidR="00F22AE6" w:rsidRPr="00BC04E9" w:rsidRDefault="00F22AE6" w:rsidP="00F22AE6">
            <w:pPr>
              <w:tabs>
                <w:tab w:val="left" w:pos="720"/>
              </w:tabs>
              <w:jc w:val="center"/>
              <w:rPr>
                <w:b/>
                <w:noProof/>
                <w:sz w:val="18"/>
                <w:szCs w:val="18"/>
              </w:rPr>
            </w:pPr>
            <w:r w:rsidRPr="00BC04E9">
              <w:rPr>
                <w:b/>
                <w:noProof/>
                <w:sz w:val="18"/>
                <w:szCs w:val="18"/>
              </w:rPr>
              <w:t xml:space="preserve">                2. Izdaci za nabavku finansijske imovine i otplatu glavnice duga</w:t>
            </w:r>
          </w:p>
        </w:tc>
        <w:tc>
          <w:tcPr>
            <w:tcW w:w="1937" w:type="dxa"/>
          </w:tcPr>
          <w:p w:rsidR="00F22AE6" w:rsidRPr="00BC04E9" w:rsidRDefault="00F22AE6" w:rsidP="00F22AE6">
            <w:pPr>
              <w:tabs>
                <w:tab w:val="left" w:pos="720"/>
              </w:tabs>
              <w:jc w:val="right"/>
              <w:rPr>
                <w:b/>
                <w:noProof/>
                <w:sz w:val="18"/>
                <w:szCs w:val="18"/>
              </w:rPr>
            </w:pPr>
          </w:p>
        </w:tc>
        <w:tc>
          <w:tcPr>
            <w:tcW w:w="1964" w:type="dxa"/>
          </w:tcPr>
          <w:p w:rsidR="00F22AE6" w:rsidRPr="00BC04E9" w:rsidRDefault="00F22AE6" w:rsidP="00F22AE6">
            <w:pPr>
              <w:tabs>
                <w:tab w:val="left" w:pos="720"/>
              </w:tabs>
              <w:jc w:val="right"/>
              <w:rPr>
                <w:b/>
                <w:noProof/>
                <w:sz w:val="18"/>
                <w:szCs w:val="18"/>
              </w:rPr>
            </w:pPr>
            <w:r w:rsidRPr="00BC04E9">
              <w:rPr>
                <w:b/>
                <w:noProof/>
                <w:sz w:val="18"/>
                <w:szCs w:val="18"/>
              </w:rPr>
              <w:t>15.459.653</w:t>
            </w:r>
          </w:p>
        </w:tc>
      </w:tr>
      <w:tr w:rsidR="00F22AE6" w:rsidRPr="00BC04E9" w:rsidTr="00F22AE6">
        <w:trPr>
          <w:trHeight w:val="155"/>
        </w:trPr>
        <w:tc>
          <w:tcPr>
            <w:tcW w:w="1161" w:type="dxa"/>
          </w:tcPr>
          <w:p w:rsidR="00F22AE6" w:rsidRPr="00BC04E9" w:rsidRDefault="00F22AE6" w:rsidP="00F22AE6">
            <w:pPr>
              <w:tabs>
                <w:tab w:val="left" w:pos="720"/>
              </w:tabs>
              <w:ind w:left="720"/>
              <w:jc w:val="center"/>
              <w:rPr>
                <w:noProof/>
                <w:sz w:val="18"/>
                <w:szCs w:val="18"/>
              </w:rPr>
            </w:pPr>
            <w:r w:rsidRPr="00BC04E9">
              <w:rPr>
                <w:noProof/>
                <w:sz w:val="18"/>
                <w:szCs w:val="18"/>
              </w:rPr>
              <w:t>2.1</w:t>
            </w:r>
          </w:p>
        </w:tc>
        <w:tc>
          <w:tcPr>
            <w:tcW w:w="5995" w:type="dxa"/>
            <w:gridSpan w:val="2"/>
          </w:tcPr>
          <w:p w:rsidR="00F22AE6" w:rsidRPr="00BC04E9" w:rsidRDefault="00F22AE6" w:rsidP="00F22AE6">
            <w:pPr>
              <w:tabs>
                <w:tab w:val="left" w:pos="720"/>
              </w:tabs>
              <w:rPr>
                <w:noProof/>
                <w:sz w:val="18"/>
                <w:szCs w:val="18"/>
              </w:rPr>
            </w:pPr>
            <w:r w:rsidRPr="00BC04E9">
              <w:rPr>
                <w:noProof/>
                <w:sz w:val="18"/>
                <w:szCs w:val="18"/>
              </w:rPr>
              <w:t xml:space="preserve">Izdaci za otplatu duga </w:t>
            </w:r>
          </w:p>
        </w:tc>
        <w:tc>
          <w:tcPr>
            <w:tcW w:w="1937" w:type="dxa"/>
          </w:tcPr>
          <w:p w:rsidR="00F22AE6" w:rsidRPr="00BC04E9" w:rsidRDefault="00F22AE6" w:rsidP="00F22AE6">
            <w:pPr>
              <w:tabs>
                <w:tab w:val="left" w:pos="720"/>
              </w:tabs>
              <w:jc w:val="right"/>
              <w:rPr>
                <w:noProof/>
                <w:sz w:val="18"/>
                <w:szCs w:val="18"/>
              </w:rPr>
            </w:pPr>
            <w:r w:rsidRPr="00BC04E9">
              <w:rPr>
                <w:noProof/>
                <w:sz w:val="18"/>
                <w:szCs w:val="18"/>
              </w:rPr>
              <w:t>61</w:t>
            </w:r>
          </w:p>
        </w:tc>
        <w:tc>
          <w:tcPr>
            <w:tcW w:w="1964" w:type="dxa"/>
          </w:tcPr>
          <w:p w:rsidR="00F22AE6" w:rsidRPr="00BC04E9" w:rsidRDefault="00F22AE6" w:rsidP="00F22AE6">
            <w:pPr>
              <w:tabs>
                <w:tab w:val="left" w:pos="720"/>
              </w:tabs>
              <w:jc w:val="right"/>
              <w:rPr>
                <w:noProof/>
                <w:sz w:val="18"/>
                <w:szCs w:val="18"/>
              </w:rPr>
            </w:pPr>
            <w:r w:rsidRPr="00BC04E9">
              <w:rPr>
                <w:noProof/>
                <w:sz w:val="18"/>
                <w:szCs w:val="18"/>
              </w:rPr>
              <w:t>15.459.653</w:t>
            </w:r>
          </w:p>
        </w:tc>
      </w:tr>
      <w:tr w:rsidR="00F22AE6" w:rsidRPr="00BC04E9" w:rsidTr="00F22AE6">
        <w:trPr>
          <w:trHeight w:val="254"/>
        </w:trPr>
        <w:tc>
          <w:tcPr>
            <w:tcW w:w="1161" w:type="dxa"/>
            <w:shd w:val="clear" w:color="auto" w:fill="B6DDE8"/>
          </w:tcPr>
          <w:p w:rsidR="00F22AE6" w:rsidRPr="00BC04E9" w:rsidRDefault="00F22AE6" w:rsidP="00F22AE6">
            <w:pPr>
              <w:tabs>
                <w:tab w:val="left" w:pos="720"/>
              </w:tabs>
              <w:jc w:val="center"/>
              <w:rPr>
                <w:b/>
                <w:noProof/>
                <w:sz w:val="18"/>
                <w:szCs w:val="18"/>
              </w:rPr>
            </w:pPr>
            <w:r w:rsidRPr="00BC04E9">
              <w:rPr>
                <w:b/>
                <w:noProof/>
                <w:sz w:val="18"/>
                <w:szCs w:val="18"/>
              </w:rPr>
              <w:t>C</w:t>
            </w:r>
          </w:p>
        </w:tc>
        <w:tc>
          <w:tcPr>
            <w:tcW w:w="5995" w:type="dxa"/>
            <w:gridSpan w:val="2"/>
            <w:shd w:val="clear" w:color="auto" w:fill="B6DDE8"/>
          </w:tcPr>
          <w:p w:rsidR="00F22AE6" w:rsidRPr="00BC04E9" w:rsidRDefault="00F22AE6" w:rsidP="00F22AE6">
            <w:pPr>
              <w:tabs>
                <w:tab w:val="left" w:pos="720"/>
              </w:tabs>
              <w:ind w:left="535"/>
              <w:rPr>
                <w:b/>
                <w:noProof/>
                <w:sz w:val="18"/>
                <w:szCs w:val="18"/>
              </w:rPr>
            </w:pPr>
            <w:r w:rsidRPr="00BC04E9">
              <w:rPr>
                <w:b/>
                <w:noProof/>
                <w:sz w:val="18"/>
                <w:szCs w:val="18"/>
              </w:rPr>
              <w:t>3. Neto finansiranje</w:t>
            </w:r>
          </w:p>
        </w:tc>
        <w:tc>
          <w:tcPr>
            <w:tcW w:w="1937" w:type="dxa"/>
            <w:shd w:val="clear" w:color="auto" w:fill="B6DDE8"/>
          </w:tcPr>
          <w:p w:rsidR="00F22AE6" w:rsidRPr="00BC04E9" w:rsidRDefault="00F22AE6" w:rsidP="00F22AE6">
            <w:pPr>
              <w:rPr>
                <w:b/>
                <w:bCs/>
                <w:noProof/>
                <w:sz w:val="18"/>
                <w:szCs w:val="18"/>
              </w:rPr>
            </w:pPr>
            <w:r w:rsidRPr="00BC04E9">
              <w:rPr>
                <w:b/>
                <w:bCs/>
                <w:noProof/>
                <w:sz w:val="18"/>
                <w:szCs w:val="18"/>
              </w:rPr>
              <w:t>(91+92+3) –(61+6211)</w:t>
            </w:r>
          </w:p>
        </w:tc>
        <w:tc>
          <w:tcPr>
            <w:tcW w:w="1964" w:type="dxa"/>
            <w:shd w:val="clear" w:color="auto" w:fill="B6DDE8"/>
          </w:tcPr>
          <w:p w:rsidR="00F22AE6" w:rsidRPr="00BC04E9" w:rsidRDefault="00F22AE6" w:rsidP="00F22AE6">
            <w:pPr>
              <w:tabs>
                <w:tab w:val="left" w:pos="720"/>
              </w:tabs>
              <w:jc w:val="right"/>
              <w:rPr>
                <w:b/>
                <w:noProof/>
                <w:sz w:val="18"/>
                <w:szCs w:val="18"/>
              </w:rPr>
            </w:pPr>
            <w:r w:rsidRPr="00BC04E9">
              <w:rPr>
                <w:b/>
                <w:noProof/>
                <w:sz w:val="18"/>
                <w:szCs w:val="18"/>
              </w:rPr>
              <w:t>118.893.998</w:t>
            </w:r>
          </w:p>
        </w:tc>
      </w:tr>
    </w:tbl>
    <w:p w:rsidR="00F22AE6" w:rsidRPr="00BC04E9" w:rsidRDefault="00F22AE6" w:rsidP="00F22AE6">
      <w:pPr>
        <w:tabs>
          <w:tab w:val="left" w:pos="720"/>
        </w:tabs>
        <w:jc w:val="center"/>
        <w:rPr>
          <w:noProof/>
          <w:sz w:val="22"/>
          <w:szCs w:val="22"/>
        </w:rPr>
      </w:pPr>
    </w:p>
    <w:p w:rsidR="00F22AE6" w:rsidRPr="00BC04E9" w:rsidRDefault="00F22AE6" w:rsidP="00F22AE6">
      <w:pPr>
        <w:tabs>
          <w:tab w:val="left" w:pos="720"/>
        </w:tabs>
        <w:jc w:val="center"/>
        <w:rPr>
          <w:noProof/>
          <w:sz w:val="22"/>
          <w:szCs w:val="22"/>
        </w:rPr>
      </w:pPr>
    </w:p>
    <w:p w:rsidR="00F22AE6" w:rsidRPr="00BC04E9" w:rsidRDefault="00F22AE6" w:rsidP="00F22AE6">
      <w:pPr>
        <w:tabs>
          <w:tab w:val="left" w:pos="720"/>
        </w:tabs>
        <w:jc w:val="both"/>
        <w:rPr>
          <w:noProof/>
          <w:sz w:val="20"/>
          <w:szCs w:val="20"/>
        </w:rPr>
      </w:pPr>
      <w:r w:rsidRPr="00BC04E9">
        <w:rPr>
          <w:noProof/>
          <w:sz w:val="22"/>
          <w:szCs w:val="22"/>
        </w:rPr>
        <w:tab/>
      </w:r>
      <w:r w:rsidRPr="00BC04E9">
        <w:rPr>
          <w:noProof/>
          <w:sz w:val="20"/>
          <w:szCs w:val="20"/>
        </w:rPr>
        <w:t>Prihodi i primanja , rashodi i izdaci budžeta utvrđeni su u sledećim iznosima:</w:t>
      </w:r>
    </w:p>
    <w:p w:rsidR="00F22AE6" w:rsidRPr="00BC04E9" w:rsidRDefault="00F22AE6" w:rsidP="00F22AE6">
      <w:pPr>
        <w:tabs>
          <w:tab w:val="left" w:pos="720"/>
        </w:tabs>
        <w:jc w:val="both"/>
        <w:rPr>
          <w:b/>
          <w:noProof/>
          <w:sz w:val="20"/>
          <w:szCs w:val="20"/>
        </w:rPr>
      </w:pPr>
      <w:r w:rsidRPr="00BC04E9">
        <w:rPr>
          <w:noProof/>
          <w:sz w:val="20"/>
          <w:szCs w:val="20"/>
        </w:rPr>
        <w:tab/>
      </w:r>
    </w:p>
    <w:tbl>
      <w:tblPr>
        <w:tblW w:w="11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662"/>
        <w:gridCol w:w="1559"/>
        <w:gridCol w:w="1985"/>
      </w:tblGrid>
      <w:tr w:rsidR="00F22AE6" w:rsidRPr="00BC04E9" w:rsidTr="00F22AE6">
        <w:trPr>
          <w:trHeight w:val="426"/>
        </w:trPr>
        <w:tc>
          <w:tcPr>
            <w:tcW w:w="851" w:type="dxa"/>
            <w:shd w:val="clear" w:color="auto" w:fill="auto"/>
          </w:tcPr>
          <w:p w:rsidR="00F22AE6" w:rsidRPr="00BC04E9" w:rsidRDefault="00F22AE6" w:rsidP="00F22AE6">
            <w:pPr>
              <w:tabs>
                <w:tab w:val="left" w:pos="540"/>
                <w:tab w:val="left" w:pos="720"/>
              </w:tabs>
              <w:rPr>
                <w:b/>
                <w:noProof/>
                <w:sz w:val="18"/>
                <w:szCs w:val="18"/>
              </w:rPr>
            </w:pPr>
            <w:r w:rsidRPr="00BC04E9">
              <w:rPr>
                <w:b/>
                <w:noProof/>
                <w:sz w:val="18"/>
                <w:szCs w:val="18"/>
              </w:rPr>
              <w:t>R.br.</w:t>
            </w:r>
          </w:p>
        </w:tc>
        <w:tc>
          <w:tcPr>
            <w:tcW w:w="6662" w:type="dxa"/>
          </w:tcPr>
          <w:p w:rsidR="00F22AE6" w:rsidRPr="00BC04E9" w:rsidRDefault="00F22AE6" w:rsidP="00F22AE6">
            <w:pPr>
              <w:tabs>
                <w:tab w:val="left" w:pos="540"/>
                <w:tab w:val="left" w:pos="720"/>
              </w:tabs>
              <w:jc w:val="center"/>
              <w:rPr>
                <w:b/>
                <w:noProof/>
                <w:sz w:val="18"/>
                <w:szCs w:val="18"/>
              </w:rPr>
            </w:pPr>
            <w:r w:rsidRPr="00BC04E9">
              <w:rPr>
                <w:b/>
                <w:noProof/>
                <w:sz w:val="18"/>
                <w:szCs w:val="18"/>
              </w:rPr>
              <w:t>OPIS</w:t>
            </w:r>
          </w:p>
        </w:tc>
        <w:tc>
          <w:tcPr>
            <w:tcW w:w="1559" w:type="dxa"/>
          </w:tcPr>
          <w:p w:rsidR="00F22AE6" w:rsidRPr="00BC04E9" w:rsidRDefault="00F22AE6" w:rsidP="00F22AE6">
            <w:pPr>
              <w:tabs>
                <w:tab w:val="left" w:pos="540"/>
                <w:tab w:val="left" w:pos="720"/>
              </w:tabs>
              <w:jc w:val="center"/>
              <w:rPr>
                <w:b/>
                <w:noProof/>
                <w:sz w:val="18"/>
                <w:szCs w:val="18"/>
              </w:rPr>
            </w:pPr>
            <w:r w:rsidRPr="00BC04E9">
              <w:rPr>
                <w:b/>
                <w:noProof/>
                <w:sz w:val="18"/>
                <w:szCs w:val="18"/>
              </w:rPr>
              <w:t>ŠIFRA EK. KLASIFIK</w:t>
            </w:r>
          </w:p>
        </w:tc>
        <w:tc>
          <w:tcPr>
            <w:tcW w:w="1985" w:type="dxa"/>
          </w:tcPr>
          <w:p w:rsidR="00F22AE6" w:rsidRPr="00BC04E9" w:rsidRDefault="00F22AE6" w:rsidP="00F22AE6">
            <w:pPr>
              <w:tabs>
                <w:tab w:val="left" w:pos="540"/>
                <w:tab w:val="left" w:pos="720"/>
              </w:tabs>
              <w:jc w:val="center"/>
              <w:rPr>
                <w:b/>
                <w:noProof/>
                <w:sz w:val="18"/>
                <w:szCs w:val="18"/>
              </w:rPr>
            </w:pPr>
          </w:p>
          <w:p w:rsidR="00F22AE6" w:rsidRPr="00BC04E9" w:rsidRDefault="00F22AE6" w:rsidP="00F22AE6">
            <w:pPr>
              <w:tabs>
                <w:tab w:val="left" w:pos="540"/>
                <w:tab w:val="left" w:pos="720"/>
              </w:tabs>
              <w:jc w:val="center"/>
              <w:rPr>
                <w:b/>
                <w:noProof/>
                <w:sz w:val="18"/>
                <w:szCs w:val="18"/>
              </w:rPr>
            </w:pPr>
            <w:r w:rsidRPr="00BC04E9">
              <w:rPr>
                <w:b/>
                <w:noProof/>
                <w:sz w:val="18"/>
                <w:szCs w:val="18"/>
              </w:rPr>
              <w:t>IZNOS</w:t>
            </w:r>
          </w:p>
        </w:tc>
      </w:tr>
      <w:tr w:rsidR="00F22AE6" w:rsidRPr="00BC04E9" w:rsidTr="00F22AE6">
        <w:trPr>
          <w:trHeight w:val="275"/>
        </w:trPr>
        <w:tc>
          <w:tcPr>
            <w:tcW w:w="851" w:type="dxa"/>
            <w:shd w:val="clear" w:color="auto" w:fill="DAEEF3"/>
          </w:tcPr>
          <w:p w:rsidR="00F22AE6" w:rsidRPr="00BC04E9" w:rsidRDefault="00F22AE6" w:rsidP="00F22AE6">
            <w:pPr>
              <w:tabs>
                <w:tab w:val="left" w:pos="-108"/>
                <w:tab w:val="left" w:pos="540"/>
              </w:tabs>
              <w:jc w:val="both"/>
              <w:rPr>
                <w:b/>
                <w:noProof/>
                <w:sz w:val="18"/>
                <w:szCs w:val="18"/>
              </w:rPr>
            </w:pPr>
            <w:r w:rsidRPr="00BC04E9">
              <w:rPr>
                <w:b/>
                <w:noProof/>
                <w:sz w:val="18"/>
                <w:szCs w:val="18"/>
              </w:rPr>
              <w:t>1.</w:t>
            </w:r>
          </w:p>
        </w:tc>
        <w:tc>
          <w:tcPr>
            <w:tcW w:w="6662" w:type="dxa"/>
            <w:shd w:val="clear" w:color="auto" w:fill="DAEEF3"/>
          </w:tcPr>
          <w:p w:rsidR="00F22AE6" w:rsidRPr="00BC04E9" w:rsidRDefault="00F22AE6" w:rsidP="00F22AE6">
            <w:pPr>
              <w:tabs>
                <w:tab w:val="left" w:pos="540"/>
                <w:tab w:val="left" w:pos="720"/>
              </w:tabs>
              <w:jc w:val="center"/>
              <w:rPr>
                <w:b/>
                <w:noProof/>
                <w:sz w:val="18"/>
                <w:szCs w:val="18"/>
              </w:rPr>
            </w:pPr>
            <w:r w:rsidRPr="00BC04E9">
              <w:rPr>
                <w:b/>
                <w:noProof/>
                <w:sz w:val="18"/>
                <w:szCs w:val="18"/>
              </w:rPr>
              <w:t>UKUPNI PRIHODI I PRIMANJA OD PRODAJE NEFINANSIJSKE IMOVINE</w:t>
            </w:r>
          </w:p>
        </w:tc>
        <w:tc>
          <w:tcPr>
            <w:tcW w:w="1559" w:type="dxa"/>
            <w:shd w:val="clear" w:color="auto" w:fill="DAEEF3"/>
          </w:tcPr>
          <w:p w:rsidR="00F22AE6" w:rsidRPr="00BC04E9" w:rsidRDefault="00F22AE6" w:rsidP="00F22AE6">
            <w:pPr>
              <w:tabs>
                <w:tab w:val="left" w:pos="540"/>
                <w:tab w:val="left" w:pos="720"/>
              </w:tabs>
              <w:jc w:val="center"/>
              <w:rPr>
                <w:b/>
                <w:noProof/>
                <w:sz w:val="18"/>
                <w:szCs w:val="18"/>
              </w:rPr>
            </w:pPr>
            <w:r w:rsidRPr="00BC04E9">
              <w:rPr>
                <w:b/>
                <w:noProof/>
                <w:sz w:val="18"/>
                <w:szCs w:val="18"/>
              </w:rPr>
              <w:t>7+8</w:t>
            </w:r>
          </w:p>
        </w:tc>
        <w:tc>
          <w:tcPr>
            <w:tcW w:w="1985" w:type="dxa"/>
            <w:shd w:val="clear" w:color="auto" w:fill="DAEEF3"/>
          </w:tcPr>
          <w:p w:rsidR="00F22AE6" w:rsidRPr="00A935A9" w:rsidRDefault="00F22AE6" w:rsidP="00F22AE6">
            <w:pPr>
              <w:tabs>
                <w:tab w:val="left" w:pos="540"/>
                <w:tab w:val="left" w:pos="720"/>
              </w:tabs>
              <w:rPr>
                <w:b/>
                <w:noProof/>
                <w:sz w:val="18"/>
                <w:szCs w:val="18"/>
              </w:rPr>
            </w:pPr>
            <w:r w:rsidRPr="00A935A9">
              <w:rPr>
                <w:b/>
                <w:noProof/>
                <w:sz w:val="18"/>
                <w:szCs w:val="18"/>
              </w:rPr>
              <w:t xml:space="preserve">804.299.484  </w:t>
            </w:r>
          </w:p>
        </w:tc>
      </w:tr>
      <w:tr w:rsidR="00F22AE6" w:rsidRPr="00BC04E9" w:rsidTr="00F22AE6">
        <w:trPr>
          <w:trHeight w:val="130"/>
        </w:trPr>
        <w:tc>
          <w:tcPr>
            <w:tcW w:w="851" w:type="dxa"/>
            <w:vMerge w:val="restart"/>
            <w:shd w:val="clear" w:color="auto" w:fill="auto"/>
          </w:tcPr>
          <w:p w:rsidR="00F22AE6" w:rsidRPr="00BC04E9" w:rsidRDefault="00F22AE6" w:rsidP="00F22AE6">
            <w:pPr>
              <w:tabs>
                <w:tab w:val="left" w:pos="540"/>
                <w:tab w:val="left" w:pos="720"/>
              </w:tabs>
              <w:jc w:val="both"/>
              <w:rPr>
                <w:b/>
                <w:noProof/>
                <w:sz w:val="18"/>
                <w:szCs w:val="18"/>
              </w:rPr>
            </w:pPr>
          </w:p>
        </w:tc>
        <w:tc>
          <w:tcPr>
            <w:tcW w:w="6662" w:type="dxa"/>
          </w:tcPr>
          <w:p w:rsidR="00F22AE6" w:rsidRPr="00BC04E9" w:rsidRDefault="00F22AE6" w:rsidP="00F22AE6">
            <w:pPr>
              <w:tabs>
                <w:tab w:val="left" w:pos="540"/>
                <w:tab w:val="left" w:pos="720"/>
              </w:tabs>
              <w:rPr>
                <w:b/>
                <w:noProof/>
                <w:sz w:val="18"/>
                <w:szCs w:val="18"/>
              </w:rPr>
            </w:pPr>
            <w:r w:rsidRPr="00BC04E9">
              <w:rPr>
                <w:b/>
                <w:noProof/>
                <w:sz w:val="18"/>
                <w:szCs w:val="18"/>
              </w:rPr>
              <w:t xml:space="preserve"> TEKUĆI PRIHODI</w:t>
            </w:r>
          </w:p>
        </w:tc>
        <w:tc>
          <w:tcPr>
            <w:tcW w:w="1559" w:type="dxa"/>
          </w:tcPr>
          <w:p w:rsidR="00F22AE6" w:rsidRPr="00BC04E9" w:rsidRDefault="00F22AE6" w:rsidP="00F22AE6">
            <w:pPr>
              <w:tabs>
                <w:tab w:val="left" w:pos="540"/>
                <w:tab w:val="left" w:pos="720"/>
              </w:tabs>
              <w:jc w:val="right"/>
              <w:rPr>
                <w:b/>
                <w:noProof/>
                <w:sz w:val="18"/>
                <w:szCs w:val="18"/>
              </w:rPr>
            </w:pPr>
            <w:r w:rsidRPr="00BC04E9">
              <w:rPr>
                <w:b/>
                <w:noProof/>
                <w:sz w:val="18"/>
                <w:szCs w:val="18"/>
              </w:rPr>
              <w:t>7</w:t>
            </w:r>
          </w:p>
        </w:tc>
        <w:tc>
          <w:tcPr>
            <w:tcW w:w="1985" w:type="dxa"/>
          </w:tcPr>
          <w:p w:rsidR="00F22AE6" w:rsidRPr="00A935A9" w:rsidRDefault="00F22AE6" w:rsidP="00F22AE6">
            <w:pPr>
              <w:tabs>
                <w:tab w:val="left" w:pos="540"/>
                <w:tab w:val="left" w:pos="720"/>
              </w:tabs>
              <w:jc w:val="right"/>
              <w:rPr>
                <w:b/>
                <w:noProof/>
                <w:sz w:val="18"/>
                <w:szCs w:val="18"/>
              </w:rPr>
            </w:pPr>
            <w:r w:rsidRPr="00A935A9">
              <w:rPr>
                <w:b/>
                <w:noProof/>
                <w:sz w:val="18"/>
                <w:szCs w:val="18"/>
              </w:rPr>
              <w:t>804.299.484</w:t>
            </w:r>
          </w:p>
        </w:tc>
      </w:tr>
      <w:tr w:rsidR="00F22AE6" w:rsidRPr="00BC04E9" w:rsidTr="00F22AE6">
        <w:trPr>
          <w:trHeight w:val="227"/>
        </w:trPr>
        <w:tc>
          <w:tcPr>
            <w:tcW w:w="851" w:type="dxa"/>
            <w:vMerge/>
            <w:shd w:val="clear" w:color="auto" w:fill="auto"/>
          </w:tcPr>
          <w:p w:rsidR="00F22AE6" w:rsidRPr="00BC04E9" w:rsidRDefault="00F22AE6" w:rsidP="00F22AE6">
            <w:pPr>
              <w:tabs>
                <w:tab w:val="left" w:pos="540"/>
                <w:tab w:val="left" w:pos="720"/>
              </w:tabs>
              <w:jc w:val="both"/>
              <w:rPr>
                <w:b/>
                <w:noProof/>
                <w:sz w:val="18"/>
                <w:szCs w:val="18"/>
              </w:rPr>
            </w:pPr>
          </w:p>
        </w:tc>
        <w:tc>
          <w:tcPr>
            <w:tcW w:w="6662" w:type="dxa"/>
          </w:tcPr>
          <w:p w:rsidR="00F22AE6" w:rsidRPr="00BC04E9" w:rsidRDefault="00F22AE6" w:rsidP="00F22AE6">
            <w:pPr>
              <w:tabs>
                <w:tab w:val="left" w:pos="540"/>
                <w:tab w:val="left" w:pos="720"/>
              </w:tabs>
              <w:jc w:val="both"/>
              <w:rPr>
                <w:b/>
                <w:noProof/>
                <w:sz w:val="18"/>
                <w:szCs w:val="18"/>
              </w:rPr>
            </w:pPr>
            <w:r w:rsidRPr="00BC04E9">
              <w:rPr>
                <w:b/>
                <w:noProof/>
                <w:sz w:val="18"/>
                <w:szCs w:val="18"/>
              </w:rPr>
              <w:t>1.Poreski prihodi</w:t>
            </w:r>
          </w:p>
        </w:tc>
        <w:tc>
          <w:tcPr>
            <w:tcW w:w="1559" w:type="dxa"/>
          </w:tcPr>
          <w:p w:rsidR="00F22AE6" w:rsidRPr="00BC04E9" w:rsidRDefault="00F22AE6" w:rsidP="00F22AE6">
            <w:pPr>
              <w:tabs>
                <w:tab w:val="left" w:pos="540"/>
                <w:tab w:val="left" w:pos="720"/>
              </w:tabs>
              <w:jc w:val="right"/>
              <w:rPr>
                <w:noProof/>
                <w:sz w:val="18"/>
                <w:szCs w:val="18"/>
              </w:rPr>
            </w:pPr>
            <w:r w:rsidRPr="00BC04E9">
              <w:rPr>
                <w:noProof/>
                <w:sz w:val="18"/>
                <w:szCs w:val="18"/>
              </w:rPr>
              <w:t>71</w:t>
            </w:r>
          </w:p>
        </w:tc>
        <w:tc>
          <w:tcPr>
            <w:tcW w:w="1985" w:type="dxa"/>
          </w:tcPr>
          <w:p w:rsidR="00F22AE6" w:rsidRPr="00A935A9" w:rsidRDefault="00F22AE6" w:rsidP="00F22AE6">
            <w:pPr>
              <w:tabs>
                <w:tab w:val="left" w:pos="540"/>
                <w:tab w:val="left" w:pos="720"/>
              </w:tabs>
              <w:jc w:val="right"/>
              <w:rPr>
                <w:b/>
                <w:noProof/>
                <w:sz w:val="18"/>
                <w:szCs w:val="18"/>
              </w:rPr>
            </w:pPr>
            <w:r w:rsidRPr="00A935A9">
              <w:rPr>
                <w:b/>
                <w:noProof/>
                <w:sz w:val="18"/>
                <w:szCs w:val="18"/>
              </w:rPr>
              <w:t>184.482.029</w:t>
            </w:r>
          </w:p>
        </w:tc>
      </w:tr>
      <w:tr w:rsidR="00F22AE6" w:rsidRPr="00BC04E9" w:rsidTr="00F22AE6">
        <w:trPr>
          <w:trHeight w:val="211"/>
        </w:trPr>
        <w:tc>
          <w:tcPr>
            <w:tcW w:w="851" w:type="dxa"/>
            <w:vMerge/>
            <w:shd w:val="clear" w:color="auto" w:fill="auto"/>
          </w:tcPr>
          <w:p w:rsidR="00F22AE6" w:rsidRPr="00BC04E9" w:rsidRDefault="00F22AE6" w:rsidP="00F22AE6">
            <w:pPr>
              <w:tabs>
                <w:tab w:val="left" w:pos="540"/>
                <w:tab w:val="left" w:pos="720"/>
              </w:tabs>
              <w:jc w:val="both"/>
              <w:rPr>
                <w:b/>
                <w:noProof/>
                <w:sz w:val="18"/>
                <w:szCs w:val="18"/>
              </w:rPr>
            </w:pPr>
          </w:p>
        </w:tc>
        <w:tc>
          <w:tcPr>
            <w:tcW w:w="6662" w:type="dxa"/>
          </w:tcPr>
          <w:p w:rsidR="00F22AE6" w:rsidRPr="00BC04E9" w:rsidRDefault="00F22AE6" w:rsidP="00F22AE6">
            <w:pPr>
              <w:tabs>
                <w:tab w:val="left" w:pos="540"/>
                <w:tab w:val="left" w:pos="720"/>
              </w:tabs>
              <w:rPr>
                <w:b/>
                <w:noProof/>
                <w:sz w:val="18"/>
                <w:szCs w:val="18"/>
              </w:rPr>
            </w:pPr>
            <w:r w:rsidRPr="00BC04E9">
              <w:rPr>
                <w:noProof/>
                <w:sz w:val="18"/>
                <w:szCs w:val="18"/>
              </w:rPr>
              <w:t>1.1 Porez na dohodak, dobit  i kapitalne dobitke</w:t>
            </w:r>
          </w:p>
        </w:tc>
        <w:tc>
          <w:tcPr>
            <w:tcW w:w="1559" w:type="dxa"/>
          </w:tcPr>
          <w:p w:rsidR="00F22AE6" w:rsidRPr="00BC04E9" w:rsidRDefault="00F22AE6" w:rsidP="00F22AE6">
            <w:pPr>
              <w:tabs>
                <w:tab w:val="left" w:pos="540"/>
                <w:tab w:val="left" w:pos="720"/>
              </w:tabs>
              <w:jc w:val="right"/>
              <w:rPr>
                <w:noProof/>
                <w:sz w:val="18"/>
                <w:szCs w:val="18"/>
              </w:rPr>
            </w:pPr>
            <w:r w:rsidRPr="00BC04E9">
              <w:rPr>
                <w:noProof/>
                <w:sz w:val="18"/>
                <w:szCs w:val="18"/>
              </w:rPr>
              <w:t>711</w:t>
            </w:r>
          </w:p>
        </w:tc>
        <w:tc>
          <w:tcPr>
            <w:tcW w:w="1985" w:type="dxa"/>
          </w:tcPr>
          <w:p w:rsidR="00F22AE6" w:rsidRPr="00A935A9" w:rsidRDefault="00F22AE6" w:rsidP="00F22AE6">
            <w:pPr>
              <w:tabs>
                <w:tab w:val="left" w:pos="540"/>
                <w:tab w:val="left" w:pos="720"/>
              </w:tabs>
              <w:jc w:val="right"/>
              <w:rPr>
                <w:noProof/>
                <w:sz w:val="18"/>
                <w:szCs w:val="18"/>
              </w:rPr>
            </w:pPr>
            <w:r w:rsidRPr="00A935A9">
              <w:rPr>
                <w:noProof/>
                <w:sz w:val="18"/>
                <w:szCs w:val="18"/>
              </w:rPr>
              <w:t>123.467.122</w:t>
            </w:r>
          </w:p>
        </w:tc>
      </w:tr>
      <w:tr w:rsidR="00F22AE6" w:rsidRPr="00BC04E9" w:rsidTr="00F22AE6">
        <w:tc>
          <w:tcPr>
            <w:tcW w:w="851" w:type="dxa"/>
            <w:vMerge/>
            <w:shd w:val="clear" w:color="auto" w:fill="auto"/>
          </w:tcPr>
          <w:p w:rsidR="00F22AE6" w:rsidRPr="00BC04E9" w:rsidRDefault="00F22AE6" w:rsidP="00F22AE6">
            <w:pPr>
              <w:tabs>
                <w:tab w:val="left" w:pos="540"/>
                <w:tab w:val="left" w:pos="720"/>
              </w:tabs>
              <w:jc w:val="both"/>
              <w:rPr>
                <w:b/>
                <w:noProof/>
                <w:sz w:val="18"/>
                <w:szCs w:val="18"/>
              </w:rPr>
            </w:pPr>
          </w:p>
        </w:tc>
        <w:tc>
          <w:tcPr>
            <w:tcW w:w="6662" w:type="dxa"/>
          </w:tcPr>
          <w:p w:rsidR="00F22AE6" w:rsidRPr="00BC04E9" w:rsidRDefault="00F22AE6" w:rsidP="00F22AE6">
            <w:pPr>
              <w:tabs>
                <w:tab w:val="left" w:pos="540"/>
                <w:tab w:val="left" w:pos="720"/>
              </w:tabs>
              <w:jc w:val="both"/>
              <w:rPr>
                <w:b/>
                <w:noProof/>
                <w:sz w:val="18"/>
                <w:szCs w:val="18"/>
              </w:rPr>
            </w:pPr>
            <w:r w:rsidRPr="00BC04E9">
              <w:rPr>
                <w:noProof/>
                <w:sz w:val="18"/>
                <w:szCs w:val="18"/>
              </w:rPr>
              <w:t>1.2 Porez na imovinu</w:t>
            </w:r>
          </w:p>
        </w:tc>
        <w:tc>
          <w:tcPr>
            <w:tcW w:w="1559" w:type="dxa"/>
          </w:tcPr>
          <w:p w:rsidR="00F22AE6" w:rsidRPr="00BC04E9" w:rsidRDefault="00F22AE6" w:rsidP="00F22AE6">
            <w:pPr>
              <w:tabs>
                <w:tab w:val="left" w:pos="540"/>
                <w:tab w:val="left" w:pos="720"/>
              </w:tabs>
              <w:jc w:val="right"/>
              <w:rPr>
                <w:noProof/>
                <w:sz w:val="18"/>
                <w:szCs w:val="18"/>
              </w:rPr>
            </w:pPr>
            <w:r w:rsidRPr="00BC04E9">
              <w:rPr>
                <w:noProof/>
                <w:sz w:val="18"/>
                <w:szCs w:val="18"/>
              </w:rPr>
              <w:t>713</w:t>
            </w:r>
          </w:p>
        </w:tc>
        <w:tc>
          <w:tcPr>
            <w:tcW w:w="1985" w:type="dxa"/>
          </w:tcPr>
          <w:p w:rsidR="00F22AE6" w:rsidRPr="00A935A9" w:rsidRDefault="00F22AE6" w:rsidP="00F22AE6">
            <w:pPr>
              <w:tabs>
                <w:tab w:val="left" w:pos="540"/>
                <w:tab w:val="left" w:pos="720"/>
              </w:tabs>
              <w:jc w:val="right"/>
              <w:rPr>
                <w:noProof/>
                <w:sz w:val="18"/>
                <w:szCs w:val="18"/>
              </w:rPr>
            </w:pPr>
            <w:r w:rsidRPr="00A935A9">
              <w:rPr>
                <w:noProof/>
                <w:sz w:val="18"/>
                <w:szCs w:val="18"/>
              </w:rPr>
              <w:t>37.703.719</w:t>
            </w:r>
          </w:p>
        </w:tc>
      </w:tr>
      <w:tr w:rsidR="00F22AE6" w:rsidRPr="00BC04E9" w:rsidTr="00F22AE6">
        <w:tc>
          <w:tcPr>
            <w:tcW w:w="851" w:type="dxa"/>
            <w:vMerge/>
            <w:shd w:val="clear" w:color="auto" w:fill="auto"/>
          </w:tcPr>
          <w:p w:rsidR="00F22AE6" w:rsidRPr="00BC04E9" w:rsidRDefault="00F22AE6" w:rsidP="00F22AE6">
            <w:pPr>
              <w:tabs>
                <w:tab w:val="left" w:pos="540"/>
                <w:tab w:val="left" w:pos="720"/>
              </w:tabs>
              <w:jc w:val="both"/>
              <w:rPr>
                <w:b/>
                <w:noProof/>
                <w:sz w:val="18"/>
                <w:szCs w:val="18"/>
              </w:rPr>
            </w:pPr>
          </w:p>
        </w:tc>
        <w:tc>
          <w:tcPr>
            <w:tcW w:w="6662" w:type="dxa"/>
          </w:tcPr>
          <w:p w:rsidR="00F22AE6" w:rsidRPr="00BC04E9" w:rsidRDefault="00F22AE6" w:rsidP="00F22AE6">
            <w:pPr>
              <w:tabs>
                <w:tab w:val="left" w:pos="540"/>
                <w:tab w:val="left" w:pos="720"/>
              </w:tabs>
              <w:jc w:val="both"/>
              <w:rPr>
                <w:b/>
                <w:noProof/>
                <w:sz w:val="18"/>
                <w:szCs w:val="18"/>
              </w:rPr>
            </w:pPr>
            <w:r w:rsidRPr="00BC04E9">
              <w:rPr>
                <w:noProof/>
                <w:sz w:val="18"/>
                <w:szCs w:val="18"/>
              </w:rPr>
              <w:t>1.3 Porez na dobra i usluge (PDV i akcize)</w:t>
            </w:r>
          </w:p>
        </w:tc>
        <w:tc>
          <w:tcPr>
            <w:tcW w:w="1559" w:type="dxa"/>
          </w:tcPr>
          <w:p w:rsidR="00F22AE6" w:rsidRPr="00BC04E9" w:rsidRDefault="00F22AE6" w:rsidP="00F22AE6">
            <w:pPr>
              <w:tabs>
                <w:tab w:val="left" w:pos="540"/>
                <w:tab w:val="left" w:pos="720"/>
              </w:tabs>
              <w:jc w:val="right"/>
              <w:rPr>
                <w:noProof/>
                <w:sz w:val="18"/>
                <w:szCs w:val="18"/>
              </w:rPr>
            </w:pPr>
            <w:r w:rsidRPr="00BC04E9">
              <w:rPr>
                <w:noProof/>
                <w:sz w:val="18"/>
                <w:szCs w:val="18"/>
              </w:rPr>
              <w:t>714</w:t>
            </w:r>
          </w:p>
        </w:tc>
        <w:tc>
          <w:tcPr>
            <w:tcW w:w="1985" w:type="dxa"/>
          </w:tcPr>
          <w:p w:rsidR="00F22AE6" w:rsidRPr="00A935A9" w:rsidRDefault="00F22AE6" w:rsidP="00F22AE6">
            <w:pPr>
              <w:tabs>
                <w:tab w:val="left" w:pos="540"/>
                <w:tab w:val="left" w:pos="720"/>
              </w:tabs>
              <w:jc w:val="right"/>
              <w:rPr>
                <w:noProof/>
                <w:sz w:val="18"/>
                <w:szCs w:val="18"/>
              </w:rPr>
            </w:pPr>
            <w:r w:rsidRPr="00A935A9">
              <w:rPr>
                <w:noProof/>
                <w:sz w:val="18"/>
                <w:szCs w:val="18"/>
              </w:rPr>
              <w:t>14.718.062</w:t>
            </w:r>
          </w:p>
        </w:tc>
      </w:tr>
      <w:tr w:rsidR="00F22AE6" w:rsidRPr="00BC04E9" w:rsidTr="00F22AE6">
        <w:tc>
          <w:tcPr>
            <w:tcW w:w="851" w:type="dxa"/>
            <w:vMerge/>
            <w:shd w:val="clear" w:color="auto" w:fill="auto"/>
          </w:tcPr>
          <w:p w:rsidR="00F22AE6" w:rsidRPr="00BC04E9" w:rsidRDefault="00F22AE6" w:rsidP="00F22AE6">
            <w:pPr>
              <w:tabs>
                <w:tab w:val="left" w:pos="540"/>
                <w:tab w:val="left" w:pos="720"/>
              </w:tabs>
              <w:jc w:val="both"/>
              <w:rPr>
                <w:noProof/>
                <w:sz w:val="18"/>
                <w:szCs w:val="18"/>
              </w:rPr>
            </w:pPr>
          </w:p>
        </w:tc>
        <w:tc>
          <w:tcPr>
            <w:tcW w:w="6662" w:type="dxa"/>
          </w:tcPr>
          <w:p w:rsidR="00F22AE6" w:rsidRPr="00BC04E9" w:rsidRDefault="00F22AE6" w:rsidP="00F22AE6">
            <w:pPr>
              <w:tabs>
                <w:tab w:val="left" w:pos="540"/>
                <w:tab w:val="left" w:pos="720"/>
              </w:tabs>
              <w:jc w:val="both"/>
              <w:rPr>
                <w:noProof/>
                <w:sz w:val="18"/>
                <w:szCs w:val="18"/>
              </w:rPr>
            </w:pPr>
            <w:r w:rsidRPr="00BC04E9">
              <w:rPr>
                <w:noProof/>
                <w:sz w:val="18"/>
                <w:szCs w:val="18"/>
              </w:rPr>
              <w:t>1.4.Ostali poreski prihodi</w:t>
            </w:r>
          </w:p>
        </w:tc>
        <w:tc>
          <w:tcPr>
            <w:tcW w:w="1559" w:type="dxa"/>
          </w:tcPr>
          <w:p w:rsidR="00F22AE6" w:rsidRPr="00BC04E9" w:rsidRDefault="00F22AE6" w:rsidP="00F22AE6">
            <w:pPr>
              <w:tabs>
                <w:tab w:val="left" w:pos="540"/>
                <w:tab w:val="left" w:pos="720"/>
              </w:tabs>
              <w:jc w:val="right"/>
              <w:rPr>
                <w:noProof/>
                <w:sz w:val="18"/>
                <w:szCs w:val="18"/>
              </w:rPr>
            </w:pPr>
            <w:r w:rsidRPr="00BC04E9">
              <w:rPr>
                <w:noProof/>
                <w:sz w:val="18"/>
                <w:szCs w:val="18"/>
              </w:rPr>
              <w:t>716</w:t>
            </w:r>
          </w:p>
        </w:tc>
        <w:tc>
          <w:tcPr>
            <w:tcW w:w="1985" w:type="dxa"/>
          </w:tcPr>
          <w:p w:rsidR="00F22AE6" w:rsidRPr="00A935A9" w:rsidRDefault="00F22AE6" w:rsidP="00F22AE6">
            <w:pPr>
              <w:tabs>
                <w:tab w:val="left" w:pos="540"/>
                <w:tab w:val="left" w:pos="720"/>
              </w:tabs>
              <w:jc w:val="right"/>
              <w:rPr>
                <w:noProof/>
                <w:sz w:val="18"/>
                <w:szCs w:val="18"/>
              </w:rPr>
            </w:pPr>
            <w:r w:rsidRPr="00A935A9">
              <w:rPr>
                <w:noProof/>
                <w:sz w:val="18"/>
                <w:szCs w:val="18"/>
              </w:rPr>
              <w:t>8.593.126</w:t>
            </w:r>
          </w:p>
        </w:tc>
      </w:tr>
      <w:tr w:rsidR="00F22AE6" w:rsidRPr="00BC04E9" w:rsidTr="00F22AE6">
        <w:tc>
          <w:tcPr>
            <w:tcW w:w="851" w:type="dxa"/>
            <w:vMerge/>
            <w:shd w:val="clear" w:color="auto" w:fill="auto"/>
          </w:tcPr>
          <w:p w:rsidR="00F22AE6" w:rsidRPr="00BC04E9" w:rsidRDefault="00F22AE6" w:rsidP="00F22AE6">
            <w:pPr>
              <w:tabs>
                <w:tab w:val="left" w:pos="540"/>
                <w:tab w:val="left" w:pos="720"/>
              </w:tabs>
              <w:jc w:val="both"/>
              <w:rPr>
                <w:noProof/>
                <w:sz w:val="18"/>
                <w:szCs w:val="18"/>
              </w:rPr>
            </w:pPr>
          </w:p>
        </w:tc>
        <w:tc>
          <w:tcPr>
            <w:tcW w:w="6662" w:type="dxa"/>
          </w:tcPr>
          <w:p w:rsidR="00F22AE6" w:rsidRPr="00BC04E9" w:rsidRDefault="00F22AE6" w:rsidP="00F22AE6">
            <w:pPr>
              <w:tabs>
                <w:tab w:val="left" w:pos="540"/>
                <w:tab w:val="left" w:pos="720"/>
              </w:tabs>
              <w:jc w:val="both"/>
              <w:rPr>
                <w:noProof/>
                <w:sz w:val="18"/>
                <w:szCs w:val="18"/>
              </w:rPr>
            </w:pPr>
            <w:r w:rsidRPr="00BC04E9">
              <w:rPr>
                <w:noProof/>
                <w:sz w:val="18"/>
                <w:szCs w:val="18"/>
              </w:rPr>
              <w:t>2.Neporeski prihodi</w:t>
            </w:r>
          </w:p>
        </w:tc>
        <w:tc>
          <w:tcPr>
            <w:tcW w:w="1559" w:type="dxa"/>
          </w:tcPr>
          <w:p w:rsidR="00F22AE6" w:rsidRPr="00BC04E9" w:rsidRDefault="00F22AE6" w:rsidP="00F22AE6">
            <w:pPr>
              <w:tabs>
                <w:tab w:val="left" w:pos="540"/>
                <w:tab w:val="left" w:pos="720"/>
              </w:tabs>
              <w:jc w:val="right"/>
              <w:rPr>
                <w:noProof/>
                <w:sz w:val="18"/>
                <w:szCs w:val="18"/>
              </w:rPr>
            </w:pPr>
            <w:r w:rsidRPr="00BC04E9">
              <w:rPr>
                <w:noProof/>
                <w:sz w:val="18"/>
                <w:szCs w:val="18"/>
              </w:rPr>
              <w:t>74</w:t>
            </w:r>
          </w:p>
        </w:tc>
        <w:tc>
          <w:tcPr>
            <w:tcW w:w="1985" w:type="dxa"/>
          </w:tcPr>
          <w:p w:rsidR="00F22AE6" w:rsidRPr="00A935A9" w:rsidRDefault="00F22AE6" w:rsidP="00F22AE6">
            <w:pPr>
              <w:tabs>
                <w:tab w:val="left" w:pos="540"/>
                <w:tab w:val="left" w:pos="720"/>
              </w:tabs>
              <w:jc w:val="right"/>
              <w:rPr>
                <w:noProof/>
                <w:sz w:val="18"/>
                <w:szCs w:val="18"/>
              </w:rPr>
            </w:pPr>
            <w:r w:rsidRPr="00A935A9">
              <w:rPr>
                <w:noProof/>
                <w:sz w:val="18"/>
                <w:szCs w:val="18"/>
              </w:rPr>
              <w:t>127.668.375</w:t>
            </w:r>
          </w:p>
        </w:tc>
      </w:tr>
      <w:tr w:rsidR="00F22AE6" w:rsidRPr="00BC04E9" w:rsidTr="00F22AE6">
        <w:tc>
          <w:tcPr>
            <w:tcW w:w="851" w:type="dxa"/>
            <w:vMerge/>
            <w:shd w:val="clear" w:color="auto" w:fill="auto"/>
          </w:tcPr>
          <w:p w:rsidR="00F22AE6" w:rsidRPr="00BC04E9" w:rsidRDefault="00F22AE6" w:rsidP="00F22AE6">
            <w:pPr>
              <w:tabs>
                <w:tab w:val="left" w:pos="540"/>
                <w:tab w:val="left" w:pos="720"/>
              </w:tabs>
              <w:jc w:val="both"/>
              <w:rPr>
                <w:noProof/>
                <w:sz w:val="18"/>
                <w:szCs w:val="18"/>
              </w:rPr>
            </w:pPr>
          </w:p>
        </w:tc>
        <w:tc>
          <w:tcPr>
            <w:tcW w:w="6662" w:type="dxa"/>
          </w:tcPr>
          <w:p w:rsidR="00F22AE6" w:rsidRPr="00BC04E9" w:rsidRDefault="00F22AE6" w:rsidP="00F22AE6">
            <w:pPr>
              <w:tabs>
                <w:tab w:val="left" w:pos="540"/>
                <w:tab w:val="left" w:pos="720"/>
              </w:tabs>
              <w:jc w:val="both"/>
              <w:rPr>
                <w:noProof/>
                <w:sz w:val="18"/>
                <w:szCs w:val="18"/>
              </w:rPr>
            </w:pPr>
            <w:r w:rsidRPr="00BC04E9">
              <w:rPr>
                <w:noProof/>
                <w:sz w:val="18"/>
                <w:szCs w:val="18"/>
              </w:rPr>
              <w:t>3.Donacije</w:t>
            </w:r>
            <w:r>
              <w:rPr>
                <w:noProof/>
                <w:sz w:val="18"/>
                <w:szCs w:val="18"/>
              </w:rPr>
              <w:t>.</w:t>
            </w:r>
          </w:p>
        </w:tc>
        <w:tc>
          <w:tcPr>
            <w:tcW w:w="1559" w:type="dxa"/>
          </w:tcPr>
          <w:p w:rsidR="00F22AE6" w:rsidRPr="00BC04E9" w:rsidRDefault="00F22AE6" w:rsidP="00F22AE6">
            <w:pPr>
              <w:tabs>
                <w:tab w:val="left" w:pos="540"/>
                <w:tab w:val="left" w:pos="720"/>
              </w:tabs>
              <w:jc w:val="right"/>
              <w:rPr>
                <w:noProof/>
                <w:sz w:val="18"/>
                <w:szCs w:val="18"/>
              </w:rPr>
            </w:pPr>
            <w:r w:rsidRPr="00BC04E9">
              <w:rPr>
                <w:noProof/>
                <w:sz w:val="18"/>
                <w:szCs w:val="18"/>
              </w:rPr>
              <w:t>731+732</w:t>
            </w:r>
          </w:p>
        </w:tc>
        <w:tc>
          <w:tcPr>
            <w:tcW w:w="1985" w:type="dxa"/>
          </w:tcPr>
          <w:p w:rsidR="00F22AE6" w:rsidRPr="00A935A9" w:rsidRDefault="00F22AE6" w:rsidP="00F22AE6">
            <w:pPr>
              <w:tabs>
                <w:tab w:val="left" w:pos="540"/>
                <w:tab w:val="left" w:pos="720"/>
              </w:tabs>
              <w:jc w:val="right"/>
              <w:rPr>
                <w:noProof/>
                <w:sz w:val="18"/>
                <w:szCs w:val="18"/>
              </w:rPr>
            </w:pPr>
            <w:r w:rsidRPr="00A935A9">
              <w:rPr>
                <w:noProof/>
                <w:sz w:val="18"/>
                <w:szCs w:val="18"/>
              </w:rPr>
              <w:t>7.740.300</w:t>
            </w:r>
          </w:p>
        </w:tc>
      </w:tr>
      <w:tr w:rsidR="00F22AE6" w:rsidRPr="00BC04E9" w:rsidTr="00F22AE6">
        <w:tc>
          <w:tcPr>
            <w:tcW w:w="851" w:type="dxa"/>
            <w:vMerge/>
            <w:shd w:val="clear" w:color="auto" w:fill="auto"/>
          </w:tcPr>
          <w:p w:rsidR="00F22AE6" w:rsidRPr="00BC04E9" w:rsidRDefault="00F22AE6" w:rsidP="00F22AE6">
            <w:pPr>
              <w:tabs>
                <w:tab w:val="left" w:pos="540"/>
                <w:tab w:val="left" w:pos="720"/>
              </w:tabs>
              <w:jc w:val="both"/>
              <w:rPr>
                <w:noProof/>
                <w:sz w:val="18"/>
                <w:szCs w:val="18"/>
              </w:rPr>
            </w:pPr>
          </w:p>
        </w:tc>
        <w:tc>
          <w:tcPr>
            <w:tcW w:w="6662" w:type="dxa"/>
          </w:tcPr>
          <w:p w:rsidR="00F22AE6" w:rsidRPr="00BC04E9" w:rsidRDefault="00F22AE6" w:rsidP="00F22AE6">
            <w:pPr>
              <w:tabs>
                <w:tab w:val="left" w:pos="540"/>
                <w:tab w:val="left" w:pos="720"/>
              </w:tabs>
              <w:jc w:val="both"/>
              <w:rPr>
                <w:noProof/>
                <w:sz w:val="18"/>
                <w:szCs w:val="18"/>
              </w:rPr>
            </w:pPr>
            <w:r w:rsidRPr="00BC04E9">
              <w:rPr>
                <w:noProof/>
                <w:sz w:val="18"/>
                <w:szCs w:val="18"/>
              </w:rPr>
              <w:t>4.Transferi</w:t>
            </w:r>
          </w:p>
        </w:tc>
        <w:tc>
          <w:tcPr>
            <w:tcW w:w="1559" w:type="dxa"/>
          </w:tcPr>
          <w:p w:rsidR="00F22AE6" w:rsidRPr="00BC04E9" w:rsidRDefault="00F22AE6" w:rsidP="00F22AE6">
            <w:pPr>
              <w:tabs>
                <w:tab w:val="left" w:pos="540"/>
                <w:tab w:val="left" w:pos="720"/>
              </w:tabs>
              <w:jc w:val="right"/>
              <w:rPr>
                <w:noProof/>
                <w:sz w:val="18"/>
                <w:szCs w:val="18"/>
              </w:rPr>
            </w:pPr>
            <w:r w:rsidRPr="00BC04E9">
              <w:rPr>
                <w:noProof/>
                <w:sz w:val="18"/>
                <w:szCs w:val="18"/>
              </w:rPr>
              <w:t>733</w:t>
            </w:r>
          </w:p>
        </w:tc>
        <w:tc>
          <w:tcPr>
            <w:tcW w:w="1985" w:type="dxa"/>
          </w:tcPr>
          <w:p w:rsidR="00F22AE6" w:rsidRPr="00BC04E9" w:rsidRDefault="00F22AE6" w:rsidP="00F22AE6">
            <w:pPr>
              <w:tabs>
                <w:tab w:val="left" w:pos="540"/>
                <w:tab w:val="left" w:pos="720"/>
              </w:tabs>
              <w:jc w:val="right"/>
              <w:rPr>
                <w:noProof/>
                <w:sz w:val="18"/>
                <w:szCs w:val="18"/>
              </w:rPr>
            </w:pPr>
            <w:r w:rsidRPr="00BC04E9">
              <w:rPr>
                <w:noProof/>
                <w:sz w:val="18"/>
                <w:szCs w:val="18"/>
              </w:rPr>
              <w:t>484.408.780</w:t>
            </w:r>
          </w:p>
        </w:tc>
      </w:tr>
      <w:tr w:rsidR="00F22AE6" w:rsidRPr="00BC04E9" w:rsidTr="00F22AE6">
        <w:tc>
          <w:tcPr>
            <w:tcW w:w="851" w:type="dxa"/>
            <w:vMerge/>
            <w:shd w:val="clear" w:color="auto" w:fill="auto"/>
          </w:tcPr>
          <w:p w:rsidR="00F22AE6" w:rsidRPr="00BC04E9" w:rsidRDefault="00F22AE6" w:rsidP="00F22AE6">
            <w:pPr>
              <w:tabs>
                <w:tab w:val="left" w:pos="540"/>
                <w:tab w:val="left" w:pos="720"/>
              </w:tabs>
              <w:jc w:val="both"/>
              <w:rPr>
                <w:noProof/>
                <w:sz w:val="18"/>
                <w:szCs w:val="18"/>
              </w:rPr>
            </w:pPr>
          </w:p>
        </w:tc>
        <w:tc>
          <w:tcPr>
            <w:tcW w:w="6662" w:type="dxa"/>
          </w:tcPr>
          <w:p w:rsidR="00F22AE6" w:rsidRPr="00BC04E9" w:rsidRDefault="00F22AE6" w:rsidP="00F22AE6">
            <w:pPr>
              <w:tabs>
                <w:tab w:val="left" w:pos="540"/>
                <w:tab w:val="left" w:pos="720"/>
              </w:tabs>
              <w:jc w:val="both"/>
              <w:rPr>
                <w:b/>
                <w:noProof/>
                <w:sz w:val="18"/>
                <w:szCs w:val="18"/>
              </w:rPr>
            </w:pPr>
            <w:r w:rsidRPr="00BC04E9">
              <w:rPr>
                <w:b/>
                <w:noProof/>
                <w:sz w:val="18"/>
                <w:szCs w:val="18"/>
              </w:rPr>
              <w:t>5. Primanja od prodaje nefinasijske imovine</w:t>
            </w:r>
          </w:p>
        </w:tc>
        <w:tc>
          <w:tcPr>
            <w:tcW w:w="1559" w:type="dxa"/>
          </w:tcPr>
          <w:p w:rsidR="00F22AE6" w:rsidRPr="00BC04E9" w:rsidRDefault="00F22AE6" w:rsidP="00F22AE6">
            <w:pPr>
              <w:tabs>
                <w:tab w:val="left" w:pos="540"/>
                <w:tab w:val="left" w:pos="720"/>
              </w:tabs>
              <w:jc w:val="right"/>
              <w:rPr>
                <w:b/>
                <w:noProof/>
                <w:sz w:val="18"/>
                <w:szCs w:val="18"/>
              </w:rPr>
            </w:pPr>
            <w:r w:rsidRPr="00BC04E9">
              <w:rPr>
                <w:b/>
                <w:noProof/>
                <w:sz w:val="18"/>
                <w:szCs w:val="18"/>
              </w:rPr>
              <w:t>8</w:t>
            </w:r>
          </w:p>
        </w:tc>
        <w:tc>
          <w:tcPr>
            <w:tcW w:w="1985" w:type="dxa"/>
          </w:tcPr>
          <w:p w:rsidR="00F22AE6" w:rsidRPr="00BC04E9" w:rsidRDefault="00F22AE6" w:rsidP="00F22AE6">
            <w:pPr>
              <w:tabs>
                <w:tab w:val="left" w:pos="540"/>
                <w:tab w:val="left" w:pos="720"/>
              </w:tabs>
              <w:jc w:val="right"/>
              <w:rPr>
                <w:b/>
                <w:noProof/>
                <w:sz w:val="18"/>
                <w:szCs w:val="18"/>
              </w:rPr>
            </w:pPr>
            <w:r w:rsidRPr="00BC04E9">
              <w:rPr>
                <w:b/>
                <w:noProof/>
                <w:sz w:val="18"/>
                <w:szCs w:val="18"/>
              </w:rPr>
              <w:t>0</w:t>
            </w:r>
          </w:p>
        </w:tc>
      </w:tr>
      <w:tr w:rsidR="00F22AE6" w:rsidRPr="00BC04E9" w:rsidTr="00F22AE6">
        <w:trPr>
          <w:trHeight w:val="203"/>
        </w:trPr>
        <w:tc>
          <w:tcPr>
            <w:tcW w:w="851" w:type="dxa"/>
            <w:shd w:val="clear" w:color="auto" w:fill="DAEEF3"/>
          </w:tcPr>
          <w:p w:rsidR="00F22AE6" w:rsidRPr="00BC04E9" w:rsidRDefault="00F22AE6" w:rsidP="00F22AE6">
            <w:pPr>
              <w:tabs>
                <w:tab w:val="left" w:pos="540"/>
                <w:tab w:val="left" w:pos="720"/>
              </w:tabs>
              <w:jc w:val="both"/>
              <w:rPr>
                <w:b/>
                <w:noProof/>
                <w:sz w:val="18"/>
                <w:szCs w:val="18"/>
              </w:rPr>
            </w:pPr>
            <w:r w:rsidRPr="00BC04E9">
              <w:rPr>
                <w:b/>
                <w:noProof/>
                <w:sz w:val="18"/>
                <w:szCs w:val="18"/>
              </w:rPr>
              <w:lastRenderedPageBreak/>
              <w:t>2.</w:t>
            </w:r>
          </w:p>
        </w:tc>
        <w:tc>
          <w:tcPr>
            <w:tcW w:w="6662" w:type="dxa"/>
            <w:shd w:val="clear" w:color="auto" w:fill="DAEEF3"/>
          </w:tcPr>
          <w:p w:rsidR="00F22AE6" w:rsidRPr="00BC04E9" w:rsidRDefault="00F22AE6" w:rsidP="00F22AE6">
            <w:pPr>
              <w:tabs>
                <w:tab w:val="left" w:pos="540"/>
                <w:tab w:val="left" w:pos="720"/>
              </w:tabs>
              <w:jc w:val="center"/>
              <w:rPr>
                <w:b/>
                <w:noProof/>
                <w:sz w:val="18"/>
                <w:szCs w:val="18"/>
              </w:rPr>
            </w:pPr>
            <w:r w:rsidRPr="00BC04E9">
              <w:rPr>
                <w:b/>
                <w:noProof/>
                <w:sz w:val="18"/>
                <w:szCs w:val="18"/>
              </w:rPr>
              <w:t>UKUPNI RASHODI I IZDACI ZA NABAVKU NEFINANSIJSKE I FINANSIJSKE IMOVINE</w:t>
            </w:r>
          </w:p>
        </w:tc>
        <w:tc>
          <w:tcPr>
            <w:tcW w:w="1559" w:type="dxa"/>
            <w:shd w:val="clear" w:color="auto" w:fill="DAEEF3"/>
          </w:tcPr>
          <w:p w:rsidR="00F22AE6" w:rsidRPr="00BC04E9" w:rsidRDefault="00F22AE6" w:rsidP="00F22AE6">
            <w:pPr>
              <w:tabs>
                <w:tab w:val="left" w:pos="540"/>
                <w:tab w:val="left" w:pos="720"/>
              </w:tabs>
              <w:jc w:val="right"/>
              <w:rPr>
                <w:b/>
                <w:noProof/>
                <w:sz w:val="18"/>
                <w:szCs w:val="18"/>
              </w:rPr>
            </w:pPr>
          </w:p>
          <w:p w:rsidR="00F22AE6" w:rsidRPr="00BC04E9" w:rsidRDefault="00F22AE6" w:rsidP="00F22AE6">
            <w:pPr>
              <w:tabs>
                <w:tab w:val="left" w:pos="540"/>
                <w:tab w:val="left" w:pos="720"/>
              </w:tabs>
              <w:jc w:val="center"/>
              <w:rPr>
                <w:b/>
                <w:noProof/>
                <w:sz w:val="18"/>
                <w:szCs w:val="18"/>
              </w:rPr>
            </w:pPr>
            <w:r w:rsidRPr="00BC04E9">
              <w:rPr>
                <w:b/>
                <w:noProof/>
                <w:sz w:val="18"/>
                <w:szCs w:val="18"/>
              </w:rPr>
              <w:t>4+5+62</w:t>
            </w:r>
          </w:p>
        </w:tc>
        <w:tc>
          <w:tcPr>
            <w:tcW w:w="1985" w:type="dxa"/>
            <w:shd w:val="clear" w:color="auto" w:fill="DAEEF3"/>
          </w:tcPr>
          <w:p w:rsidR="00F22AE6" w:rsidRPr="00A935A9" w:rsidRDefault="00F22AE6" w:rsidP="00F22AE6">
            <w:pPr>
              <w:tabs>
                <w:tab w:val="left" w:pos="540"/>
                <w:tab w:val="left" w:pos="720"/>
              </w:tabs>
              <w:spacing w:before="240"/>
              <w:rPr>
                <w:b/>
                <w:noProof/>
                <w:sz w:val="18"/>
                <w:szCs w:val="18"/>
              </w:rPr>
            </w:pPr>
            <w:r w:rsidRPr="00A935A9">
              <w:rPr>
                <w:b/>
                <w:noProof/>
                <w:sz w:val="18"/>
                <w:szCs w:val="18"/>
              </w:rPr>
              <w:t>921.048.482</w:t>
            </w:r>
          </w:p>
        </w:tc>
      </w:tr>
      <w:tr w:rsidR="00F22AE6" w:rsidRPr="00BC04E9" w:rsidTr="00F22AE6">
        <w:tc>
          <w:tcPr>
            <w:tcW w:w="851" w:type="dxa"/>
            <w:vMerge w:val="restart"/>
            <w:shd w:val="clear" w:color="auto" w:fill="auto"/>
          </w:tcPr>
          <w:p w:rsidR="00F22AE6" w:rsidRPr="00BC04E9" w:rsidRDefault="00F22AE6" w:rsidP="00F22AE6">
            <w:pPr>
              <w:tabs>
                <w:tab w:val="left" w:pos="540"/>
                <w:tab w:val="left" w:pos="720"/>
              </w:tabs>
              <w:jc w:val="both"/>
              <w:rPr>
                <w:b/>
                <w:noProof/>
                <w:sz w:val="18"/>
                <w:szCs w:val="18"/>
              </w:rPr>
            </w:pPr>
          </w:p>
        </w:tc>
        <w:tc>
          <w:tcPr>
            <w:tcW w:w="6662" w:type="dxa"/>
          </w:tcPr>
          <w:p w:rsidR="00F22AE6" w:rsidRPr="00BC04E9" w:rsidRDefault="00F22AE6" w:rsidP="00F22AE6">
            <w:pPr>
              <w:tabs>
                <w:tab w:val="left" w:pos="540"/>
                <w:tab w:val="left" w:pos="720"/>
              </w:tabs>
              <w:jc w:val="both"/>
              <w:rPr>
                <w:b/>
                <w:noProof/>
                <w:sz w:val="18"/>
                <w:szCs w:val="18"/>
              </w:rPr>
            </w:pPr>
            <w:r w:rsidRPr="00BC04E9">
              <w:rPr>
                <w:b/>
                <w:noProof/>
                <w:sz w:val="18"/>
                <w:szCs w:val="18"/>
              </w:rPr>
              <w:t>TEKUĆI RASHODI</w:t>
            </w:r>
          </w:p>
        </w:tc>
        <w:tc>
          <w:tcPr>
            <w:tcW w:w="1559" w:type="dxa"/>
          </w:tcPr>
          <w:p w:rsidR="00F22AE6" w:rsidRPr="00BC04E9" w:rsidRDefault="00F22AE6" w:rsidP="00F22AE6">
            <w:pPr>
              <w:tabs>
                <w:tab w:val="left" w:pos="540"/>
                <w:tab w:val="left" w:pos="720"/>
              </w:tabs>
              <w:jc w:val="right"/>
              <w:rPr>
                <w:b/>
                <w:noProof/>
                <w:sz w:val="18"/>
                <w:szCs w:val="18"/>
              </w:rPr>
            </w:pPr>
            <w:r w:rsidRPr="00BC04E9">
              <w:rPr>
                <w:b/>
                <w:noProof/>
                <w:sz w:val="18"/>
                <w:szCs w:val="18"/>
              </w:rPr>
              <w:t>4</w:t>
            </w:r>
          </w:p>
        </w:tc>
        <w:tc>
          <w:tcPr>
            <w:tcW w:w="1985" w:type="dxa"/>
          </w:tcPr>
          <w:p w:rsidR="00F22AE6" w:rsidRPr="002C56A8" w:rsidRDefault="00F22AE6" w:rsidP="00F22AE6">
            <w:pPr>
              <w:tabs>
                <w:tab w:val="left" w:pos="540"/>
                <w:tab w:val="left" w:pos="720"/>
              </w:tabs>
              <w:jc w:val="right"/>
              <w:rPr>
                <w:b/>
                <w:noProof/>
                <w:sz w:val="18"/>
                <w:szCs w:val="18"/>
              </w:rPr>
            </w:pPr>
            <w:r w:rsidRPr="002C56A8">
              <w:rPr>
                <w:b/>
                <w:noProof/>
                <w:sz w:val="18"/>
                <w:szCs w:val="18"/>
              </w:rPr>
              <w:t>584.553.189</w:t>
            </w:r>
          </w:p>
        </w:tc>
      </w:tr>
      <w:tr w:rsidR="00F22AE6" w:rsidRPr="00BC04E9" w:rsidTr="00F22AE6">
        <w:tc>
          <w:tcPr>
            <w:tcW w:w="851" w:type="dxa"/>
            <w:vMerge/>
            <w:shd w:val="clear" w:color="auto" w:fill="auto"/>
          </w:tcPr>
          <w:p w:rsidR="00F22AE6" w:rsidRPr="00BC04E9" w:rsidRDefault="00F22AE6" w:rsidP="00F22AE6">
            <w:pPr>
              <w:tabs>
                <w:tab w:val="left" w:pos="540"/>
                <w:tab w:val="left" w:pos="720"/>
              </w:tabs>
              <w:jc w:val="both"/>
              <w:rPr>
                <w:b/>
                <w:noProof/>
                <w:sz w:val="18"/>
                <w:szCs w:val="18"/>
              </w:rPr>
            </w:pPr>
          </w:p>
        </w:tc>
        <w:tc>
          <w:tcPr>
            <w:tcW w:w="6662" w:type="dxa"/>
          </w:tcPr>
          <w:p w:rsidR="00F22AE6" w:rsidRPr="00BC04E9" w:rsidRDefault="00F22AE6" w:rsidP="00F22AE6">
            <w:pPr>
              <w:tabs>
                <w:tab w:val="left" w:pos="540"/>
                <w:tab w:val="left" w:pos="720"/>
              </w:tabs>
              <w:jc w:val="both"/>
              <w:rPr>
                <w:noProof/>
                <w:sz w:val="18"/>
                <w:szCs w:val="18"/>
              </w:rPr>
            </w:pPr>
            <w:r w:rsidRPr="00BC04E9">
              <w:rPr>
                <w:noProof/>
                <w:sz w:val="18"/>
                <w:szCs w:val="18"/>
              </w:rPr>
              <w:t>1.1.Rashodi za zaposlene</w:t>
            </w:r>
          </w:p>
        </w:tc>
        <w:tc>
          <w:tcPr>
            <w:tcW w:w="1559" w:type="dxa"/>
          </w:tcPr>
          <w:p w:rsidR="00F22AE6" w:rsidRPr="00BC04E9" w:rsidRDefault="00F22AE6" w:rsidP="00F22AE6">
            <w:pPr>
              <w:tabs>
                <w:tab w:val="left" w:pos="540"/>
                <w:tab w:val="left" w:pos="720"/>
              </w:tabs>
              <w:jc w:val="right"/>
              <w:rPr>
                <w:noProof/>
                <w:sz w:val="18"/>
                <w:szCs w:val="18"/>
              </w:rPr>
            </w:pPr>
            <w:r w:rsidRPr="00BC04E9">
              <w:rPr>
                <w:noProof/>
                <w:sz w:val="18"/>
                <w:szCs w:val="18"/>
              </w:rPr>
              <w:t>41</w:t>
            </w:r>
          </w:p>
        </w:tc>
        <w:tc>
          <w:tcPr>
            <w:tcW w:w="1985" w:type="dxa"/>
          </w:tcPr>
          <w:p w:rsidR="00F22AE6" w:rsidRPr="002C56A8" w:rsidRDefault="00F22AE6" w:rsidP="00F22AE6">
            <w:pPr>
              <w:tabs>
                <w:tab w:val="left" w:pos="540"/>
                <w:tab w:val="left" w:pos="720"/>
              </w:tabs>
              <w:jc w:val="right"/>
              <w:rPr>
                <w:noProof/>
                <w:sz w:val="18"/>
                <w:szCs w:val="18"/>
              </w:rPr>
            </w:pPr>
            <w:r w:rsidRPr="002C56A8">
              <w:rPr>
                <w:noProof/>
                <w:sz w:val="18"/>
                <w:szCs w:val="18"/>
              </w:rPr>
              <w:t>199.529.934</w:t>
            </w:r>
          </w:p>
        </w:tc>
      </w:tr>
      <w:tr w:rsidR="00F22AE6" w:rsidRPr="00BC04E9" w:rsidTr="00F22AE6">
        <w:tc>
          <w:tcPr>
            <w:tcW w:w="851" w:type="dxa"/>
            <w:vMerge/>
            <w:shd w:val="clear" w:color="auto" w:fill="auto"/>
          </w:tcPr>
          <w:p w:rsidR="00F22AE6" w:rsidRPr="00BC04E9" w:rsidRDefault="00F22AE6" w:rsidP="00F22AE6">
            <w:pPr>
              <w:tabs>
                <w:tab w:val="left" w:pos="540"/>
                <w:tab w:val="left" w:pos="720"/>
              </w:tabs>
              <w:jc w:val="both"/>
              <w:rPr>
                <w:b/>
                <w:noProof/>
                <w:sz w:val="18"/>
                <w:szCs w:val="18"/>
              </w:rPr>
            </w:pPr>
          </w:p>
        </w:tc>
        <w:tc>
          <w:tcPr>
            <w:tcW w:w="6662" w:type="dxa"/>
          </w:tcPr>
          <w:p w:rsidR="00F22AE6" w:rsidRPr="00BC04E9" w:rsidRDefault="00F22AE6" w:rsidP="00F22AE6">
            <w:pPr>
              <w:tabs>
                <w:tab w:val="left" w:pos="540"/>
                <w:tab w:val="left" w:pos="720"/>
              </w:tabs>
              <w:jc w:val="both"/>
              <w:rPr>
                <w:noProof/>
                <w:sz w:val="18"/>
                <w:szCs w:val="18"/>
              </w:rPr>
            </w:pPr>
            <w:r w:rsidRPr="00BC04E9">
              <w:rPr>
                <w:noProof/>
                <w:sz w:val="18"/>
                <w:szCs w:val="18"/>
              </w:rPr>
              <w:t>1.2.Korišćenje roba i usluga</w:t>
            </w:r>
          </w:p>
        </w:tc>
        <w:tc>
          <w:tcPr>
            <w:tcW w:w="1559" w:type="dxa"/>
          </w:tcPr>
          <w:p w:rsidR="00F22AE6" w:rsidRPr="00BC04E9" w:rsidRDefault="00F22AE6" w:rsidP="00F22AE6">
            <w:pPr>
              <w:tabs>
                <w:tab w:val="left" w:pos="540"/>
                <w:tab w:val="left" w:pos="720"/>
              </w:tabs>
              <w:jc w:val="right"/>
              <w:rPr>
                <w:noProof/>
                <w:sz w:val="18"/>
                <w:szCs w:val="18"/>
              </w:rPr>
            </w:pPr>
            <w:r w:rsidRPr="00BC04E9">
              <w:rPr>
                <w:noProof/>
                <w:sz w:val="18"/>
                <w:szCs w:val="18"/>
              </w:rPr>
              <w:t>42</w:t>
            </w:r>
          </w:p>
        </w:tc>
        <w:tc>
          <w:tcPr>
            <w:tcW w:w="1985" w:type="dxa"/>
          </w:tcPr>
          <w:p w:rsidR="00F22AE6" w:rsidRPr="002C56A8" w:rsidRDefault="00F22AE6" w:rsidP="00F22AE6">
            <w:pPr>
              <w:tabs>
                <w:tab w:val="left" w:pos="540"/>
                <w:tab w:val="left" w:pos="720"/>
              </w:tabs>
              <w:jc w:val="right"/>
              <w:rPr>
                <w:noProof/>
                <w:sz w:val="18"/>
                <w:szCs w:val="18"/>
              </w:rPr>
            </w:pPr>
            <w:r w:rsidRPr="002C56A8">
              <w:rPr>
                <w:noProof/>
                <w:sz w:val="18"/>
                <w:szCs w:val="18"/>
              </w:rPr>
              <w:t>179.623.392</w:t>
            </w:r>
          </w:p>
        </w:tc>
      </w:tr>
      <w:tr w:rsidR="00F22AE6" w:rsidRPr="00BC04E9" w:rsidTr="00F22AE6">
        <w:tc>
          <w:tcPr>
            <w:tcW w:w="851" w:type="dxa"/>
            <w:vMerge/>
            <w:shd w:val="clear" w:color="auto" w:fill="auto"/>
          </w:tcPr>
          <w:p w:rsidR="00F22AE6" w:rsidRPr="00BC04E9" w:rsidRDefault="00F22AE6" w:rsidP="00F22AE6">
            <w:pPr>
              <w:tabs>
                <w:tab w:val="left" w:pos="540"/>
                <w:tab w:val="left" w:pos="720"/>
              </w:tabs>
              <w:jc w:val="both"/>
              <w:rPr>
                <w:b/>
                <w:noProof/>
                <w:sz w:val="18"/>
                <w:szCs w:val="18"/>
              </w:rPr>
            </w:pPr>
          </w:p>
        </w:tc>
        <w:tc>
          <w:tcPr>
            <w:tcW w:w="6662" w:type="dxa"/>
          </w:tcPr>
          <w:p w:rsidR="00F22AE6" w:rsidRPr="00BC04E9" w:rsidRDefault="00F22AE6" w:rsidP="00F22AE6">
            <w:pPr>
              <w:tabs>
                <w:tab w:val="left" w:pos="540"/>
                <w:tab w:val="left" w:pos="720"/>
              </w:tabs>
              <w:jc w:val="both"/>
              <w:rPr>
                <w:noProof/>
                <w:sz w:val="18"/>
                <w:szCs w:val="18"/>
              </w:rPr>
            </w:pPr>
            <w:r w:rsidRPr="00BC04E9">
              <w:rPr>
                <w:noProof/>
                <w:sz w:val="18"/>
                <w:szCs w:val="18"/>
              </w:rPr>
              <w:t>1.3.Otplata kamata</w:t>
            </w:r>
          </w:p>
        </w:tc>
        <w:tc>
          <w:tcPr>
            <w:tcW w:w="1559" w:type="dxa"/>
          </w:tcPr>
          <w:p w:rsidR="00F22AE6" w:rsidRPr="00BC04E9" w:rsidRDefault="00F22AE6" w:rsidP="00F22AE6">
            <w:pPr>
              <w:tabs>
                <w:tab w:val="left" w:pos="540"/>
                <w:tab w:val="left" w:pos="720"/>
              </w:tabs>
              <w:jc w:val="right"/>
              <w:rPr>
                <w:noProof/>
                <w:sz w:val="18"/>
                <w:szCs w:val="18"/>
              </w:rPr>
            </w:pPr>
            <w:r w:rsidRPr="00BC04E9">
              <w:rPr>
                <w:noProof/>
                <w:sz w:val="18"/>
                <w:szCs w:val="18"/>
              </w:rPr>
              <w:t>44</w:t>
            </w:r>
          </w:p>
        </w:tc>
        <w:tc>
          <w:tcPr>
            <w:tcW w:w="1985" w:type="dxa"/>
          </w:tcPr>
          <w:p w:rsidR="00F22AE6" w:rsidRPr="00BC04E9" w:rsidRDefault="00F22AE6" w:rsidP="00F22AE6">
            <w:pPr>
              <w:tabs>
                <w:tab w:val="left" w:pos="540"/>
                <w:tab w:val="left" w:pos="720"/>
              </w:tabs>
              <w:jc w:val="right"/>
              <w:rPr>
                <w:noProof/>
                <w:sz w:val="18"/>
                <w:szCs w:val="18"/>
              </w:rPr>
            </w:pPr>
            <w:r w:rsidRPr="00BC04E9">
              <w:rPr>
                <w:noProof/>
                <w:sz w:val="18"/>
                <w:szCs w:val="18"/>
              </w:rPr>
              <w:t>2.152.574</w:t>
            </w:r>
          </w:p>
        </w:tc>
      </w:tr>
      <w:tr w:rsidR="00F22AE6" w:rsidRPr="00BC04E9" w:rsidTr="00F22AE6">
        <w:tc>
          <w:tcPr>
            <w:tcW w:w="851" w:type="dxa"/>
            <w:vMerge/>
            <w:shd w:val="clear" w:color="auto" w:fill="auto"/>
          </w:tcPr>
          <w:p w:rsidR="00F22AE6" w:rsidRPr="00BC04E9" w:rsidRDefault="00F22AE6" w:rsidP="00F22AE6">
            <w:pPr>
              <w:tabs>
                <w:tab w:val="left" w:pos="540"/>
                <w:tab w:val="left" w:pos="720"/>
              </w:tabs>
              <w:jc w:val="both"/>
              <w:rPr>
                <w:b/>
                <w:noProof/>
                <w:sz w:val="18"/>
                <w:szCs w:val="18"/>
              </w:rPr>
            </w:pPr>
          </w:p>
        </w:tc>
        <w:tc>
          <w:tcPr>
            <w:tcW w:w="6662" w:type="dxa"/>
          </w:tcPr>
          <w:p w:rsidR="00F22AE6" w:rsidRPr="00BC04E9" w:rsidRDefault="00F22AE6" w:rsidP="00F22AE6">
            <w:pPr>
              <w:tabs>
                <w:tab w:val="left" w:pos="540"/>
                <w:tab w:val="left" w:pos="720"/>
              </w:tabs>
              <w:jc w:val="both"/>
              <w:rPr>
                <w:noProof/>
                <w:sz w:val="18"/>
                <w:szCs w:val="18"/>
              </w:rPr>
            </w:pPr>
            <w:r w:rsidRPr="00BC04E9">
              <w:rPr>
                <w:noProof/>
                <w:sz w:val="18"/>
                <w:szCs w:val="18"/>
              </w:rPr>
              <w:t>1.4.Subvencije</w:t>
            </w:r>
          </w:p>
        </w:tc>
        <w:tc>
          <w:tcPr>
            <w:tcW w:w="1559" w:type="dxa"/>
          </w:tcPr>
          <w:p w:rsidR="00F22AE6" w:rsidRPr="00BC04E9" w:rsidRDefault="00F22AE6" w:rsidP="00F22AE6">
            <w:pPr>
              <w:tabs>
                <w:tab w:val="left" w:pos="540"/>
                <w:tab w:val="left" w:pos="720"/>
              </w:tabs>
              <w:jc w:val="right"/>
              <w:rPr>
                <w:noProof/>
                <w:sz w:val="18"/>
                <w:szCs w:val="18"/>
              </w:rPr>
            </w:pPr>
            <w:r w:rsidRPr="00BC04E9">
              <w:rPr>
                <w:noProof/>
                <w:sz w:val="18"/>
                <w:szCs w:val="18"/>
              </w:rPr>
              <w:t>45</w:t>
            </w:r>
          </w:p>
        </w:tc>
        <w:tc>
          <w:tcPr>
            <w:tcW w:w="1985" w:type="dxa"/>
          </w:tcPr>
          <w:p w:rsidR="00F22AE6" w:rsidRPr="00BC04E9" w:rsidRDefault="00F22AE6" w:rsidP="00F22AE6">
            <w:pPr>
              <w:tabs>
                <w:tab w:val="left" w:pos="540"/>
                <w:tab w:val="left" w:pos="720"/>
              </w:tabs>
              <w:jc w:val="right"/>
              <w:rPr>
                <w:noProof/>
                <w:sz w:val="18"/>
                <w:szCs w:val="18"/>
              </w:rPr>
            </w:pPr>
            <w:r>
              <w:rPr>
                <w:noProof/>
                <w:sz w:val="18"/>
                <w:szCs w:val="18"/>
              </w:rPr>
              <w:t>30.126.864</w:t>
            </w:r>
          </w:p>
        </w:tc>
      </w:tr>
      <w:tr w:rsidR="00F22AE6" w:rsidRPr="00BC04E9" w:rsidTr="00F22AE6">
        <w:tc>
          <w:tcPr>
            <w:tcW w:w="851" w:type="dxa"/>
            <w:vMerge/>
            <w:shd w:val="clear" w:color="auto" w:fill="auto"/>
          </w:tcPr>
          <w:p w:rsidR="00F22AE6" w:rsidRPr="00BC04E9" w:rsidRDefault="00F22AE6" w:rsidP="00F22AE6">
            <w:pPr>
              <w:tabs>
                <w:tab w:val="left" w:pos="540"/>
                <w:tab w:val="left" w:pos="720"/>
              </w:tabs>
              <w:jc w:val="both"/>
              <w:rPr>
                <w:b/>
                <w:noProof/>
                <w:sz w:val="18"/>
                <w:szCs w:val="18"/>
              </w:rPr>
            </w:pPr>
          </w:p>
        </w:tc>
        <w:tc>
          <w:tcPr>
            <w:tcW w:w="6662" w:type="dxa"/>
          </w:tcPr>
          <w:p w:rsidR="00F22AE6" w:rsidRPr="00BC04E9" w:rsidRDefault="00F22AE6" w:rsidP="00F22AE6">
            <w:pPr>
              <w:tabs>
                <w:tab w:val="left" w:pos="540"/>
                <w:tab w:val="left" w:pos="720"/>
              </w:tabs>
              <w:jc w:val="both"/>
              <w:rPr>
                <w:noProof/>
                <w:sz w:val="18"/>
                <w:szCs w:val="18"/>
              </w:rPr>
            </w:pPr>
            <w:r w:rsidRPr="00BC04E9">
              <w:rPr>
                <w:noProof/>
                <w:sz w:val="18"/>
                <w:szCs w:val="18"/>
              </w:rPr>
              <w:t xml:space="preserve">1.5. socijalna zaštita iz budžeta </w:t>
            </w:r>
          </w:p>
        </w:tc>
        <w:tc>
          <w:tcPr>
            <w:tcW w:w="1559" w:type="dxa"/>
          </w:tcPr>
          <w:p w:rsidR="00F22AE6" w:rsidRPr="00BC04E9" w:rsidRDefault="00F22AE6" w:rsidP="00F22AE6">
            <w:pPr>
              <w:tabs>
                <w:tab w:val="left" w:pos="540"/>
                <w:tab w:val="left" w:pos="720"/>
              </w:tabs>
              <w:jc w:val="right"/>
              <w:rPr>
                <w:noProof/>
                <w:sz w:val="18"/>
                <w:szCs w:val="18"/>
              </w:rPr>
            </w:pPr>
            <w:r w:rsidRPr="00BC04E9">
              <w:rPr>
                <w:noProof/>
                <w:sz w:val="18"/>
                <w:szCs w:val="18"/>
              </w:rPr>
              <w:t>47</w:t>
            </w:r>
          </w:p>
        </w:tc>
        <w:tc>
          <w:tcPr>
            <w:tcW w:w="1985" w:type="dxa"/>
          </w:tcPr>
          <w:p w:rsidR="00F22AE6" w:rsidRPr="00BC04E9" w:rsidRDefault="00F22AE6" w:rsidP="00F22AE6">
            <w:pPr>
              <w:tabs>
                <w:tab w:val="left" w:pos="540"/>
                <w:tab w:val="left" w:pos="720"/>
              </w:tabs>
              <w:jc w:val="right"/>
              <w:rPr>
                <w:noProof/>
                <w:sz w:val="18"/>
                <w:szCs w:val="18"/>
              </w:rPr>
            </w:pPr>
            <w:r w:rsidRPr="00BC04E9">
              <w:rPr>
                <w:noProof/>
                <w:sz w:val="18"/>
                <w:szCs w:val="18"/>
              </w:rPr>
              <w:t>3.000.000</w:t>
            </w:r>
          </w:p>
        </w:tc>
      </w:tr>
      <w:tr w:rsidR="00F22AE6" w:rsidRPr="00BC04E9" w:rsidTr="00F22AE6">
        <w:tc>
          <w:tcPr>
            <w:tcW w:w="851" w:type="dxa"/>
            <w:vMerge/>
            <w:shd w:val="clear" w:color="auto" w:fill="auto"/>
          </w:tcPr>
          <w:p w:rsidR="00F22AE6" w:rsidRPr="00BC04E9" w:rsidRDefault="00F22AE6" w:rsidP="00F22AE6">
            <w:pPr>
              <w:tabs>
                <w:tab w:val="left" w:pos="540"/>
                <w:tab w:val="left" w:pos="720"/>
              </w:tabs>
              <w:jc w:val="both"/>
              <w:rPr>
                <w:b/>
                <w:noProof/>
                <w:sz w:val="18"/>
                <w:szCs w:val="18"/>
              </w:rPr>
            </w:pPr>
          </w:p>
        </w:tc>
        <w:tc>
          <w:tcPr>
            <w:tcW w:w="6662" w:type="dxa"/>
          </w:tcPr>
          <w:p w:rsidR="00F22AE6" w:rsidRPr="00BC04E9" w:rsidRDefault="00F22AE6" w:rsidP="00F22AE6">
            <w:pPr>
              <w:tabs>
                <w:tab w:val="left" w:pos="540"/>
                <w:tab w:val="left" w:pos="720"/>
              </w:tabs>
              <w:jc w:val="both"/>
              <w:rPr>
                <w:noProof/>
                <w:sz w:val="18"/>
                <w:szCs w:val="18"/>
              </w:rPr>
            </w:pPr>
            <w:r w:rsidRPr="00BC04E9">
              <w:rPr>
                <w:noProof/>
                <w:sz w:val="18"/>
                <w:szCs w:val="18"/>
              </w:rPr>
              <w:t>1.6.Ostali rashodi</w:t>
            </w:r>
          </w:p>
        </w:tc>
        <w:tc>
          <w:tcPr>
            <w:tcW w:w="1559" w:type="dxa"/>
          </w:tcPr>
          <w:p w:rsidR="00F22AE6" w:rsidRPr="00BC04E9" w:rsidRDefault="00F22AE6" w:rsidP="00F22AE6">
            <w:pPr>
              <w:tabs>
                <w:tab w:val="left" w:pos="540"/>
                <w:tab w:val="left" w:pos="720"/>
              </w:tabs>
              <w:jc w:val="right"/>
              <w:rPr>
                <w:noProof/>
                <w:sz w:val="18"/>
                <w:szCs w:val="18"/>
              </w:rPr>
            </w:pPr>
            <w:r w:rsidRPr="00BC04E9">
              <w:rPr>
                <w:noProof/>
                <w:sz w:val="18"/>
                <w:szCs w:val="18"/>
              </w:rPr>
              <w:t>48+49</w:t>
            </w:r>
          </w:p>
        </w:tc>
        <w:tc>
          <w:tcPr>
            <w:tcW w:w="1985" w:type="dxa"/>
          </w:tcPr>
          <w:p w:rsidR="00F22AE6" w:rsidRPr="002C56A8" w:rsidRDefault="00F22AE6" w:rsidP="00F22AE6">
            <w:pPr>
              <w:tabs>
                <w:tab w:val="left" w:pos="540"/>
                <w:tab w:val="left" w:pos="720"/>
              </w:tabs>
              <w:jc w:val="right"/>
              <w:rPr>
                <w:noProof/>
                <w:sz w:val="18"/>
                <w:szCs w:val="18"/>
              </w:rPr>
            </w:pPr>
            <w:r w:rsidRPr="002C56A8">
              <w:rPr>
                <w:noProof/>
                <w:sz w:val="18"/>
                <w:szCs w:val="18"/>
              </w:rPr>
              <w:t>68.746.573</w:t>
            </w:r>
          </w:p>
        </w:tc>
      </w:tr>
      <w:tr w:rsidR="00F22AE6" w:rsidRPr="00BC04E9" w:rsidTr="00F22AE6">
        <w:tc>
          <w:tcPr>
            <w:tcW w:w="851" w:type="dxa"/>
            <w:vMerge/>
            <w:shd w:val="clear" w:color="auto" w:fill="auto"/>
          </w:tcPr>
          <w:p w:rsidR="00F22AE6" w:rsidRPr="00BC04E9" w:rsidRDefault="00F22AE6" w:rsidP="00F22AE6">
            <w:pPr>
              <w:tabs>
                <w:tab w:val="left" w:pos="540"/>
                <w:tab w:val="left" w:pos="720"/>
              </w:tabs>
              <w:jc w:val="both"/>
              <w:rPr>
                <w:noProof/>
                <w:sz w:val="18"/>
                <w:szCs w:val="18"/>
              </w:rPr>
            </w:pPr>
          </w:p>
        </w:tc>
        <w:tc>
          <w:tcPr>
            <w:tcW w:w="6662" w:type="dxa"/>
          </w:tcPr>
          <w:p w:rsidR="00F22AE6" w:rsidRPr="00BC04E9" w:rsidRDefault="00F22AE6" w:rsidP="00F22AE6">
            <w:pPr>
              <w:tabs>
                <w:tab w:val="left" w:pos="540"/>
                <w:tab w:val="left" w:pos="720"/>
              </w:tabs>
              <w:jc w:val="both"/>
              <w:rPr>
                <w:noProof/>
                <w:sz w:val="18"/>
                <w:szCs w:val="18"/>
              </w:rPr>
            </w:pPr>
            <w:r w:rsidRPr="00BC04E9">
              <w:rPr>
                <w:noProof/>
                <w:sz w:val="18"/>
                <w:szCs w:val="18"/>
              </w:rPr>
              <w:t>2.</w:t>
            </w:r>
            <w:r>
              <w:rPr>
                <w:noProof/>
                <w:sz w:val="18"/>
                <w:szCs w:val="18"/>
              </w:rPr>
              <w:t xml:space="preserve"> Donacije I t</w:t>
            </w:r>
            <w:r w:rsidRPr="00BC04E9">
              <w:rPr>
                <w:noProof/>
                <w:sz w:val="18"/>
                <w:szCs w:val="18"/>
              </w:rPr>
              <w:t xml:space="preserve">ransferi </w:t>
            </w:r>
          </w:p>
        </w:tc>
        <w:tc>
          <w:tcPr>
            <w:tcW w:w="1559" w:type="dxa"/>
          </w:tcPr>
          <w:p w:rsidR="00F22AE6" w:rsidRPr="00BC04E9" w:rsidRDefault="00F22AE6" w:rsidP="00F22AE6">
            <w:pPr>
              <w:tabs>
                <w:tab w:val="left" w:pos="540"/>
                <w:tab w:val="left" w:pos="720"/>
              </w:tabs>
              <w:jc w:val="right"/>
              <w:rPr>
                <w:noProof/>
                <w:sz w:val="18"/>
                <w:szCs w:val="18"/>
              </w:rPr>
            </w:pPr>
            <w:r w:rsidRPr="00BC04E9">
              <w:rPr>
                <w:noProof/>
                <w:sz w:val="18"/>
                <w:szCs w:val="18"/>
              </w:rPr>
              <w:t>46</w:t>
            </w:r>
            <w:r>
              <w:rPr>
                <w:noProof/>
                <w:sz w:val="18"/>
                <w:szCs w:val="18"/>
              </w:rPr>
              <w:t>0</w:t>
            </w:r>
          </w:p>
        </w:tc>
        <w:tc>
          <w:tcPr>
            <w:tcW w:w="1985" w:type="dxa"/>
          </w:tcPr>
          <w:p w:rsidR="00F22AE6" w:rsidRPr="002C56A8" w:rsidRDefault="00F22AE6" w:rsidP="00F22AE6">
            <w:pPr>
              <w:tabs>
                <w:tab w:val="left" w:pos="540"/>
                <w:tab w:val="left" w:pos="720"/>
              </w:tabs>
              <w:jc w:val="right"/>
              <w:rPr>
                <w:noProof/>
                <w:sz w:val="18"/>
                <w:szCs w:val="18"/>
              </w:rPr>
            </w:pPr>
            <w:r w:rsidRPr="002C56A8">
              <w:rPr>
                <w:noProof/>
                <w:sz w:val="18"/>
                <w:szCs w:val="18"/>
              </w:rPr>
              <w:t>101.373.852</w:t>
            </w:r>
          </w:p>
        </w:tc>
      </w:tr>
      <w:tr w:rsidR="00F22AE6" w:rsidRPr="00BC04E9" w:rsidTr="00F22AE6">
        <w:tc>
          <w:tcPr>
            <w:tcW w:w="851" w:type="dxa"/>
            <w:vMerge/>
            <w:shd w:val="clear" w:color="auto" w:fill="auto"/>
          </w:tcPr>
          <w:p w:rsidR="00F22AE6" w:rsidRPr="00BC04E9" w:rsidRDefault="00F22AE6" w:rsidP="00F22AE6">
            <w:pPr>
              <w:tabs>
                <w:tab w:val="left" w:pos="540"/>
                <w:tab w:val="left" w:pos="720"/>
              </w:tabs>
              <w:jc w:val="both"/>
              <w:rPr>
                <w:noProof/>
                <w:sz w:val="18"/>
                <w:szCs w:val="18"/>
              </w:rPr>
            </w:pPr>
          </w:p>
        </w:tc>
        <w:tc>
          <w:tcPr>
            <w:tcW w:w="6662" w:type="dxa"/>
          </w:tcPr>
          <w:p w:rsidR="00F22AE6" w:rsidRPr="00BC04E9" w:rsidRDefault="00F22AE6" w:rsidP="00F22AE6">
            <w:pPr>
              <w:tabs>
                <w:tab w:val="left" w:pos="540"/>
                <w:tab w:val="left" w:pos="720"/>
              </w:tabs>
              <w:jc w:val="both"/>
              <w:rPr>
                <w:b/>
                <w:noProof/>
                <w:sz w:val="18"/>
                <w:szCs w:val="18"/>
              </w:rPr>
            </w:pPr>
            <w:r w:rsidRPr="00BC04E9">
              <w:rPr>
                <w:b/>
                <w:noProof/>
                <w:sz w:val="18"/>
                <w:szCs w:val="18"/>
              </w:rPr>
              <w:t>3.Izdaci za nabavku nefinansijske imovine</w:t>
            </w:r>
          </w:p>
        </w:tc>
        <w:tc>
          <w:tcPr>
            <w:tcW w:w="1559" w:type="dxa"/>
          </w:tcPr>
          <w:p w:rsidR="00F22AE6" w:rsidRPr="00BC04E9" w:rsidRDefault="00F22AE6" w:rsidP="00F22AE6">
            <w:pPr>
              <w:tabs>
                <w:tab w:val="left" w:pos="540"/>
                <w:tab w:val="left" w:pos="720"/>
              </w:tabs>
              <w:jc w:val="right"/>
              <w:rPr>
                <w:b/>
                <w:noProof/>
                <w:sz w:val="18"/>
                <w:szCs w:val="18"/>
              </w:rPr>
            </w:pPr>
            <w:r w:rsidRPr="00BC04E9">
              <w:rPr>
                <w:b/>
                <w:noProof/>
                <w:sz w:val="18"/>
                <w:szCs w:val="18"/>
              </w:rPr>
              <w:t>5</w:t>
            </w:r>
          </w:p>
        </w:tc>
        <w:tc>
          <w:tcPr>
            <w:tcW w:w="1985" w:type="dxa"/>
          </w:tcPr>
          <w:p w:rsidR="00F22AE6" w:rsidRPr="002C56A8" w:rsidRDefault="00F22AE6" w:rsidP="00F22AE6">
            <w:pPr>
              <w:tabs>
                <w:tab w:val="left" w:pos="540"/>
                <w:tab w:val="left" w:pos="720"/>
              </w:tabs>
              <w:jc w:val="right"/>
              <w:rPr>
                <w:noProof/>
                <w:sz w:val="18"/>
                <w:szCs w:val="18"/>
              </w:rPr>
            </w:pPr>
            <w:r w:rsidRPr="002C56A8">
              <w:rPr>
                <w:b/>
                <w:noProof/>
                <w:sz w:val="18"/>
                <w:szCs w:val="18"/>
              </w:rPr>
              <w:t>336.495.293</w:t>
            </w:r>
          </w:p>
        </w:tc>
      </w:tr>
      <w:tr w:rsidR="00F22AE6" w:rsidRPr="00BC04E9" w:rsidTr="00F22AE6">
        <w:trPr>
          <w:trHeight w:val="170"/>
        </w:trPr>
        <w:tc>
          <w:tcPr>
            <w:tcW w:w="851" w:type="dxa"/>
            <w:vMerge/>
            <w:shd w:val="clear" w:color="auto" w:fill="auto"/>
          </w:tcPr>
          <w:p w:rsidR="00F22AE6" w:rsidRPr="00BC04E9" w:rsidRDefault="00F22AE6" w:rsidP="00F22AE6">
            <w:pPr>
              <w:tabs>
                <w:tab w:val="left" w:pos="540"/>
                <w:tab w:val="left" w:pos="720"/>
              </w:tabs>
              <w:jc w:val="both"/>
              <w:rPr>
                <w:noProof/>
                <w:sz w:val="18"/>
                <w:szCs w:val="18"/>
              </w:rPr>
            </w:pPr>
          </w:p>
        </w:tc>
        <w:tc>
          <w:tcPr>
            <w:tcW w:w="6662" w:type="dxa"/>
          </w:tcPr>
          <w:p w:rsidR="00F22AE6" w:rsidRPr="00BC04E9" w:rsidRDefault="00F22AE6" w:rsidP="00F22AE6">
            <w:pPr>
              <w:tabs>
                <w:tab w:val="left" w:pos="540"/>
                <w:tab w:val="left" w:pos="720"/>
              </w:tabs>
              <w:jc w:val="both"/>
              <w:rPr>
                <w:b/>
                <w:noProof/>
                <w:sz w:val="18"/>
                <w:szCs w:val="18"/>
              </w:rPr>
            </w:pPr>
            <w:r w:rsidRPr="00BC04E9">
              <w:rPr>
                <w:b/>
                <w:noProof/>
                <w:sz w:val="18"/>
                <w:szCs w:val="18"/>
              </w:rPr>
              <w:t>4. Izdaci za nabavku finansijske imovine(osim 6211)</w:t>
            </w:r>
          </w:p>
        </w:tc>
        <w:tc>
          <w:tcPr>
            <w:tcW w:w="1559" w:type="dxa"/>
          </w:tcPr>
          <w:p w:rsidR="00F22AE6" w:rsidRPr="00BC04E9" w:rsidRDefault="00F22AE6" w:rsidP="00F22AE6">
            <w:pPr>
              <w:tabs>
                <w:tab w:val="left" w:pos="540"/>
                <w:tab w:val="left" w:pos="720"/>
              </w:tabs>
              <w:jc w:val="right"/>
              <w:rPr>
                <w:b/>
                <w:noProof/>
                <w:sz w:val="18"/>
                <w:szCs w:val="18"/>
              </w:rPr>
            </w:pPr>
            <w:r w:rsidRPr="00BC04E9">
              <w:rPr>
                <w:b/>
                <w:noProof/>
                <w:sz w:val="18"/>
                <w:szCs w:val="18"/>
              </w:rPr>
              <w:t>62</w:t>
            </w:r>
          </w:p>
        </w:tc>
        <w:tc>
          <w:tcPr>
            <w:tcW w:w="1985" w:type="dxa"/>
          </w:tcPr>
          <w:p w:rsidR="00F22AE6" w:rsidRPr="00BC04E9" w:rsidRDefault="00F22AE6" w:rsidP="00F22AE6">
            <w:pPr>
              <w:tabs>
                <w:tab w:val="left" w:pos="180"/>
                <w:tab w:val="left" w:pos="540"/>
                <w:tab w:val="left" w:pos="720"/>
              </w:tabs>
              <w:jc w:val="right"/>
              <w:rPr>
                <w:b/>
                <w:noProof/>
                <w:sz w:val="18"/>
                <w:szCs w:val="18"/>
              </w:rPr>
            </w:pPr>
            <w:r w:rsidRPr="00BC04E9">
              <w:rPr>
                <w:b/>
                <w:noProof/>
                <w:sz w:val="18"/>
                <w:szCs w:val="18"/>
              </w:rPr>
              <w:t xml:space="preserve">       0,00</w:t>
            </w:r>
          </w:p>
        </w:tc>
      </w:tr>
      <w:tr w:rsidR="00F22AE6" w:rsidRPr="00BC04E9" w:rsidTr="00F22AE6">
        <w:trPr>
          <w:trHeight w:val="394"/>
        </w:trPr>
        <w:tc>
          <w:tcPr>
            <w:tcW w:w="851" w:type="dxa"/>
            <w:shd w:val="clear" w:color="auto" w:fill="DAEEF3"/>
          </w:tcPr>
          <w:p w:rsidR="00F22AE6" w:rsidRPr="00BC04E9" w:rsidRDefault="00F22AE6" w:rsidP="00F22AE6">
            <w:pPr>
              <w:tabs>
                <w:tab w:val="left" w:pos="540"/>
                <w:tab w:val="left" w:pos="720"/>
              </w:tabs>
              <w:jc w:val="center"/>
              <w:rPr>
                <w:b/>
                <w:noProof/>
                <w:sz w:val="18"/>
                <w:szCs w:val="18"/>
              </w:rPr>
            </w:pPr>
          </w:p>
          <w:p w:rsidR="00F22AE6" w:rsidRPr="00BC04E9" w:rsidRDefault="00F22AE6" w:rsidP="00F22AE6">
            <w:pPr>
              <w:tabs>
                <w:tab w:val="left" w:pos="540"/>
                <w:tab w:val="left" w:pos="720"/>
              </w:tabs>
              <w:jc w:val="center"/>
              <w:rPr>
                <w:noProof/>
                <w:sz w:val="18"/>
                <w:szCs w:val="18"/>
              </w:rPr>
            </w:pPr>
            <w:r w:rsidRPr="00BC04E9">
              <w:rPr>
                <w:b/>
                <w:noProof/>
                <w:sz w:val="18"/>
                <w:szCs w:val="18"/>
              </w:rPr>
              <w:t>3.</w:t>
            </w:r>
          </w:p>
        </w:tc>
        <w:tc>
          <w:tcPr>
            <w:tcW w:w="6662" w:type="dxa"/>
            <w:shd w:val="clear" w:color="auto" w:fill="DAEEF3"/>
          </w:tcPr>
          <w:p w:rsidR="00F22AE6" w:rsidRPr="00BC04E9" w:rsidRDefault="00F22AE6" w:rsidP="00F22AE6">
            <w:pPr>
              <w:tabs>
                <w:tab w:val="left" w:pos="540"/>
                <w:tab w:val="left" w:pos="720"/>
              </w:tabs>
              <w:jc w:val="center"/>
              <w:rPr>
                <w:b/>
                <w:noProof/>
                <w:sz w:val="18"/>
                <w:szCs w:val="18"/>
              </w:rPr>
            </w:pPr>
            <w:r w:rsidRPr="00BC04E9">
              <w:rPr>
                <w:b/>
                <w:noProof/>
                <w:sz w:val="18"/>
                <w:szCs w:val="18"/>
              </w:rPr>
              <w:t>PRIMANJA OD</w:t>
            </w:r>
          </w:p>
          <w:p w:rsidR="00F22AE6" w:rsidRPr="00BC04E9" w:rsidRDefault="00F22AE6" w:rsidP="00F22AE6">
            <w:pPr>
              <w:tabs>
                <w:tab w:val="left" w:pos="540"/>
                <w:tab w:val="left" w:pos="720"/>
              </w:tabs>
              <w:jc w:val="center"/>
              <w:rPr>
                <w:b/>
                <w:noProof/>
                <w:sz w:val="18"/>
                <w:szCs w:val="18"/>
              </w:rPr>
            </w:pPr>
            <w:r w:rsidRPr="00BC04E9">
              <w:rPr>
                <w:b/>
                <w:noProof/>
                <w:sz w:val="18"/>
                <w:szCs w:val="18"/>
              </w:rPr>
              <w:t>PRODAJE FINANSIJSKE IMOVINE I ZADUŽIVANJA</w:t>
            </w:r>
          </w:p>
        </w:tc>
        <w:tc>
          <w:tcPr>
            <w:tcW w:w="1559" w:type="dxa"/>
            <w:shd w:val="clear" w:color="auto" w:fill="DAEEF3"/>
          </w:tcPr>
          <w:p w:rsidR="00F22AE6" w:rsidRPr="00BC04E9" w:rsidRDefault="00F22AE6" w:rsidP="00F22AE6">
            <w:pPr>
              <w:tabs>
                <w:tab w:val="left" w:pos="540"/>
                <w:tab w:val="left" w:pos="720"/>
              </w:tabs>
              <w:rPr>
                <w:b/>
                <w:noProof/>
                <w:sz w:val="18"/>
                <w:szCs w:val="18"/>
              </w:rPr>
            </w:pPr>
          </w:p>
          <w:p w:rsidR="00F22AE6" w:rsidRPr="00BC04E9" w:rsidRDefault="00F22AE6" w:rsidP="00F22AE6">
            <w:pPr>
              <w:tabs>
                <w:tab w:val="left" w:pos="540"/>
                <w:tab w:val="left" w:pos="720"/>
              </w:tabs>
              <w:jc w:val="center"/>
              <w:rPr>
                <w:b/>
                <w:noProof/>
                <w:sz w:val="18"/>
                <w:szCs w:val="18"/>
              </w:rPr>
            </w:pPr>
            <w:r w:rsidRPr="00BC04E9">
              <w:rPr>
                <w:b/>
                <w:noProof/>
                <w:sz w:val="18"/>
                <w:szCs w:val="18"/>
              </w:rPr>
              <w:t>9</w:t>
            </w:r>
          </w:p>
        </w:tc>
        <w:tc>
          <w:tcPr>
            <w:tcW w:w="1985" w:type="dxa"/>
            <w:shd w:val="clear" w:color="auto" w:fill="DAEEF3"/>
          </w:tcPr>
          <w:p w:rsidR="00F22AE6" w:rsidRPr="00BC04E9" w:rsidRDefault="00F22AE6" w:rsidP="00F22AE6">
            <w:pPr>
              <w:tabs>
                <w:tab w:val="left" w:pos="540"/>
                <w:tab w:val="left" w:pos="720"/>
              </w:tabs>
              <w:spacing w:before="240"/>
              <w:rPr>
                <w:b/>
                <w:noProof/>
                <w:sz w:val="18"/>
                <w:szCs w:val="18"/>
              </w:rPr>
            </w:pPr>
            <w:r w:rsidRPr="00BC04E9">
              <w:rPr>
                <w:b/>
                <w:noProof/>
                <w:sz w:val="18"/>
                <w:szCs w:val="18"/>
              </w:rPr>
              <w:t>126.030.000</w:t>
            </w:r>
          </w:p>
        </w:tc>
      </w:tr>
      <w:tr w:rsidR="00F22AE6" w:rsidRPr="00BC04E9" w:rsidTr="00F22AE6">
        <w:trPr>
          <w:trHeight w:val="153"/>
        </w:trPr>
        <w:tc>
          <w:tcPr>
            <w:tcW w:w="851" w:type="dxa"/>
            <w:vMerge w:val="restart"/>
            <w:shd w:val="clear" w:color="auto" w:fill="auto"/>
          </w:tcPr>
          <w:p w:rsidR="00F22AE6" w:rsidRPr="00BC04E9" w:rsidRDefault="00F22AE6" w:rsidP="00F22AE6">
            <w:pPr>
              <w:tabs>
                <w:tab w:val="left" w:pos="540"/>
                <w:tab w:val="left" w:pos="720"/>
              </w:tabs>
              <w:rPr>
                <w:b/>
                <w:noProof/>
                <w:sz w:val="18"/>
                <w:szCs w:val="18"/>
              </w:rPr>
            </w:pPr>
          </w:p>
        </w:tc>
        <w:tc>
          <w:tcPr>
            <w:tcW w:w="6662" w:type="dxa"/>
          </w:tcPr>
          <w:p w:rsidR="00F22AE6" w:rsidRPr="00BC04E9" w:rsidRDefault="00F22AE6" w:rsidP="00F22AE6">
            <w:pPr>
              <w:tabs>
                <w:tab w:val="left" w:pos="540"/>
                <w:tab w:val="left" w:pos="720"/>
              </w:tabs>
              <w:rPr>
                <w:noProof/>
                <w:sz w:val="18"/>
                <w:szCs w:val="18"/>
              </w:rPr>
            </w:pPr>
            <w:r w:rsidRPr="00BC04E9">
              <w:rPr>
                <w:noProof/>
                <w:sz w:val="18"/>
                <w:szCs w:val="18"/>
              </w:rPr>
              <w:t>1.Primanja po osnovu otplate kredita i prodaje finansijske imovine</w:t>
            </w:r>
          </w:p>
        </w:tc>
        <w:tc>
          <w:tcPr>
            <w:tcW w:w="1559" w:type="dxa"/>
          </w:tcPr>
          <w:p w:rsidR="00F22AE6" w:rsidRPr="00BC04E9" w:rsidRDefault="00F22AE6" w:rsidP="00F22AE6">
            <w:pPr>
              <w:tabs>
                <w:tab w:val="left" w:pos="540"/>
                <w:tab w:val="left" w:pos="720"/>
              </w:tabs>
              <w:jc w:val="right"/>
              <w:rPr>
                <w:noProof/>
                <w:sz w:val="18"/>
                <w:szCs w:val="18"/>
              </w:rPr>
            </w:pPr>
            <w:r w:rsidRPr="00BC04E9">
              <w:rPr>
                <w:noProof/>
                <w:sz w:val="18"/>
                <w:szCs w:val="18"/>
              </w:rPr>
              <w:t>92</w:t>
            </w:r>
          </w:p>
        </w:tc>
        <w:tc>
          <w:tcPr>
            <w:tcW w:w="1985" w:type="dxa"/>
            <w:shd w:val="clear" w:color="auto" w:fill="auto"/>
          </w:tcPr>
          <w:p w:rsidR="00F22AE6" w:rsidRPr="00BC04E9" w:rsidRDefault="00F22AE6" w:rsidP="00F22AE6">
            <w:pPr>
              <w:tabs>
                <w:tab w:val="left" w:pos="540"/>
                <w:tab w:val="left" w:pos="720"/>
              </w:tabs>
              <w:jc w:val="right"/>
              <w:rPr>
                <w:noProof/>
                <w:sz w:val="18"/>
                <w:szCs w:val="18"/>
              </w:rPr>
            </w:pPr>
            <w:r w:rsidRPr="00BC04E9">
              <w:rPr>
                <w:noProof/>
                <w:sz w:val="18"/>
                <w:szCs w:val="18"/>
              </w:rPr>
              <w:t>30.000</w:t>
            </w:r>
          </w:p>
        </w:tc>
      </w:tr>
      <w:tr w:rsidR="00F22AE6" w:rsidRPr="00BC04E9" w:rsidTr="00F22AE6">
        <w:trPr>
          <w:trHeight w:val="189"/>
        </w:trPr>
        <w:tc>
          <w:tcPr>
            <w:tcW w:w="851" w:type="dxa"/>
            <w:vMerge/>
            <w:shd w:val="clear" w:color="auto" w:fill="auto"/>
          </w:tcPr>
          <w:p w:rsidR="00F22AE6" w:rsidRPr="00BC04E9" w:rsidRDefault="00F22AE6" w:rsidP="00F22AE6">
            <w:pPr>
              <w:tabs>
                <w:tab w:val="left" w:pos="540"/>
                <w:tab w:val="left" w:pos="720"/>
              </w:tabs>
              <w:jc w:val="both"/>
              <w:rPr>
                <w:noProof/>
                <w:sz w:val="18"/>
                <w:szCs w:val="18"/>
              </w:rPr>
            </w:pPr>
          </w:p>
        </w:tc>
        <w:tc>
          <w:tcPr>
            <w:tcW w:w="6662" w:type="dxa"/>
          </w:tcPr>
          <w:p w:rsidR="00F22AE6" w:rsidRPr="00BC04E9" w:rsidRDefault="00F22AE6" w:rsidP="00F22AE6">
            <w:pPr>
              <w:tabs>
                <w:tab w:val="left" w:pos="540"/>
                <w:tab w:val="left" w:pos="720"/>
              </w:tabs>
              <w:rPr>
                <w:noProof/>
                <w:sz w:val="18"/>
                <w:szCs w:val="18"/>
              </w:rPr>
            </w:pPr>
            <w:r w:rsidRPr="00BC04E9">
              <w:rPr>
                <w:noProof/>
                <w:sz w:val="18"/>
                <w:szCs w:val="18"/>
              </w:rPr>
              <w:t>2. Zaduživanje</w:t>
            </w:r>
          </w:p>
        </w:tc>
        <w:tc>
          <w:tcPr>
            <w:tcW w:w="1559" w:type="dxa"/>
          </w:tcPr>
          <w:p w:rsidR="00F22AE6" w:rsidRPr="00BC04E9" w:rsidRDefault="00F22AE6" w:rsidP="00F22AE6">
            <w:pPr>
              <w:tabs>
                <w:tab w:val="left" w:pos="540"/>
                <w:tab w:val="left" w:pos="720"/>
              </w:tabs>
              <w:jc w:val="right"/>
              <w:rPr>
                <w:noProof/>
                <w:sz w:val="18"/>
                <w:szCs w:val="18"/>
              </w:rPr>
            </w:pPr>
            <w:r w:rsidRPr="00BC04E9">
              <w:rPr>
                <w:noProof/>
                <w:sz w:val="18"/>
                <w:szCs w:val="18"/>
              </w:rPr>
              <w:t>91</w:t>
            </w:r>
          </w:p>
        </w:tc>
        <w:tc>
          <w:tcPr>
            <w:tcW w:w="1985" w:type="dxa"/>
            <w:shd w:val="clear" w:color="auto" w:fill="auto"/>
          </w:tcPr>
          <w:p w:rsidR="00F22AE6" w:rsidRPr="00BC04E9" w:rsidRDefault="00F22AE6" w:rsidP="00F22AE6">
            <w:pPr>
              <w:tabs>
                <w:tab w:val="left" w:pos="540"/>
                <w:tab w:val="left" w:pos="720"/>
              </w:tabs>
              <w:jc w:val="right"/>
              <w:rPr>
                <w:noProof/>
                <w:sz w:val="18"/>
                <w:szCs w:val="18"/>
              </w:rPr>
            </w:pPr>
            <w:r w:rsidRPr="00BC04E9">
              <w:rPr>
                <w:noProof/>
                <w:sz w:val="18"/>
                <w:szCs w:val="18"/>
              </w:rPr>
              <w:t>0,00</w:t>
            </w:r>
          </w:p>
        </w:tc>
      </w:tr>
      <w:tr w:rsidR="00F22AE6" w:rsidRPr="00BC04E9" w:rsidTr="00F22AE6">
        <w:tc>
          <w:tcPr>
            <w:tcW w:w="851" w:type="dxa"/>
            <w:vMerge/>
            <w:shd w:val="clear" w:color="auto" w:fill="auto"/>
          </w:tcPr>
          <w:p w:rsidR="00F22AE6" w:rsidRPr="00BC04E9" w:rsidRDefault="00F22AE6" w:rsidP="00F22AE6">
            <w:pPr>
              <w:tabs>
                <w:tab w:val="left" w:pos="540"/>
                <w:tab w:val="left" w:pos="720"/>
              </w:tabs>
              <w:jc w:val="both"/>
              <w:rPr>
                <w:b/>
                <w:noProof/>
                <w:sz w:val="18"/>
                <w:szCs w:val="18"/>
              </w:rPr>
            </w:pPr>
          </w:p>
        </w:tc>
        <w:tc>
          <w:tcPr>
            <w:tcW w:w="6662" w:type="dxa"/>
          </w:tcPr>
          <w:p w:rsidR="00F22AE6" w:rsidRPr="00BC04E9" w:rsidRDefault="00F22AE6" w:rsidP="00F22AE6">
            <w:pPr>
              <w:tabs>
                <w:tab w:val="left" w:pos="540"/>
                <w:tab w:val="left" w:pos="720"/>
              </w:tabs>
              <w:jc w:val="both"/>
              <w:rPr>
                <w:b/>
                <w:noProof/>
                <w:sz w:val="18"/>
                <w:szCs w:val="18"/>
              </w:rPr>
            </w:pPr>
            <w:r w:rsidRPr="00BC04E9">
              <w:rPr>
                <w:b/>
                <w:noProof/>
                <w:sz w:val="18"/>
                <w:szCs w:val="18"/>
              </w:rPr>
              <w:t xml:space="preserve">2.1.  </w:t>
            </w:r>
            <w:r w:rsidRPr="00BC04E9">
              <w:rPr>
                <w:noProof/>
                <w:sz w:val="18"/>
                <w:szCs w:val="18"/>
              </w:rPr>
              <w:t>Zaduživanje kod domaćih kreditora</w:t>
            </w:r>
          </w:p>
        </w:tc>
        <w:tc>
          <w:tcPr>
            <w:tcW w:w="1559" w:type="dxa"/>
          </w:tcPr>
          <w:p w:rsidR="00F22AE6" w:rsidRPr="00BC04E9" w:rsidRDefault="00F22AE6" w:rsidP="00F22AE6">
            <w:pPr>
              <w:tabs>
                <w:tab w:val="left" w:pos="540"/>
                <w:tab w:val="left" w:pos="720"/>
              </w:tabs>
              <w:jc w:val="right"/>
              <w:rPr>
                <w:noProof/>
                <w:sz w:val="18"/>
                <w:szCs w:val="18"/>
              </w:rPr>
            </w:pPr>
            <w:r w:rsidRPr="00BC04E9">
              <w:rPr>
                <w:noProof/>
                <w:sz w:val="18"/>
                <w:szCs w:val="18"/>
              </w:rPr>
              <w:t>911</w:t>
            </w:r>
          </w:p>
        </w:tc>
        <w:tc>
          <w:tcPr>
            <w:tcW w:w="1985" w:type="dxa"/>
            <w:shd w:val="clear" w:color="auto" w:fill="auto"/>
          </w:tcPr>
          <w:p w:rsidR="00F22AE6" w:rsidRPr="00BC04E9" w:rsidRDefault="00F22AE6" w:rsidP="00F22AE6">
            <w:pPr>
              <w:tabs>
                <w:tab w:val="left" w:pos="540"/>
                <w:tab w:val="left" w:pos="720"/>
              </w:tabs>
              <w:jc w:val="right"/>
              <w:rPr>
                <w:noProof/>
                <w:sz w:val="18"/>
                <w:szCs w:val="18"/>
              </w:rPr>
            </w:pPr>
            <w:r w:rsidRPr="00BC04E9">
              <w:rPr>
                <w:noProof/>
                <w:sz w:val="18"/>
                <w:szCs w:val="18"/>
              </w:rPr>
              <w:t>126.000.000</w:t>
            </w:r>
          </w:p>
        </w:tc>
      </w:tr>
      <w:tr w:rsidR="00F22AE6" w:rsidRPr="00BC04E9" w:rsidTr="00F22AE6">
        <w:trPr>
          <w:trHeight w:val="172"/>
        </w:trPr>
        <w:tc>
          <w:tcPr>
            <w:tcW w:w="851" w:type="dxa"/>
            <w:vMerge/>
            <w:tcBorders>
              <w:bottom w:val="single" w:sz="4" w:space="0" w:color="auto"/>
            </w:tcBorders>
            <w:shd w:val="clear" w:color="auto" w:fill="auto"/>
          </w:tcPr>
          <w:p w:rsidR="00F22AE6" w:rsidRPr="00BC04E9" w:rsidRDefault="00F22AE6" w:rsidP="00F22AE6">
            <w:pPr>
              <w:tabs>
                <w:tab w:val="left" w:pos="540"/>
                <w:tab w:val="left" w:pos="720"/>
              </w:tabs>
              <w:jc w:val="center"/>
              <w:rPr>
                <w:b/>
                <w:i/>
                <w:noProof/>
                <w:sz w:val="18"/>
                <w:szCs w:val="18"/>
              </w:rPr>
            </w:pPr>
          </w:p>
        </w:tc>
        <w:tc>
          <w:tcPr>
            <w:tcW w:w="6662" w:type="dxa"/>
            <w:tcBorders>
              <w:bottom w:val="single" w:sz="4" w:space="0" w:color="auto"/>
            </w:tcBorders>
          </w:tcPr>
          <w:p w:rsidR="00F22AE6" w:rsidRPr="00BC04E9" w:rsidRDefault="00F22AE6" w:rsidP="00F22AE6">
            <w:pPr>
              <w:tabs>
                <w:tab w:val="left" w:pos="540"/>
                <w:tab w:val="left" w:pos="720"/>
              </w:tabs>
              <w:rPr>
                <w:b/>
                <w:noProof/>
                <w:sz w:val="18"/>
                <w:szCs w:val="18"/>
              </w:rPr>
            </w:pPr>
            <w:r w:rsidRPr="00BC04E9">
              <w:rPr>
                <w:b/>
                <w:noProof/>
                <w:sz w:val="18"/>
                <w:szCs w:val="18"/>
              </w:rPr>
              <w:t xml:space="preserve">2.2  </w:t>
            </w:r>
            <w:r w:rsidRPr="00BC04E9">
              <w:rPr>
                <w:noProof/>
                <w:sz w:val="18"/>
                <w:szCs w:val="18"/>
              </w:rPr>
              <w:t>Zaduživanje kod stranih  kreditora</w:t>
            </w:r>
          </w:p>
        </w:tc>
        <w:tc>
          <w:tcPr>
            <w:tcW w:w="1559" w:type="dxa"/>
            <w:tcBorders>
              <w:bottom w:val="single" w:sz="4" w:space="0" w:color="auto"/>
            </w:tcBorders>
          </w:tcPr>
          <w:p w:rsidR="00F22AE6" w:rsidRPr="00BC04E9" w:rsidRDefault="00F22AE6" w:rsidP="00F22AE6">
            <w:pPr>
              <w:tabs>
                <w:tab w:val="left" w:pos="540"/>
                <w:tab w:val="left" w:pos="720"/>
              </w:tabs>
              <w:jc w:val="right"/>
              <w:rPr>
                <w:noProof/>
                <w:sz w:val="18"/>
                <w:szCs w:val="18"/>
              </w:rPr>
            </w:pPr>
            <w:r w:rsidRPr="00BC04E9">
              <w:rPr>
                <w:noProof/>
                <w:sz w:val="18"/>
                <w:szCs w:val="18"/>
              </w:rPr>
              <w:t>912</w:t>
            </w:r>
          </w:p>
        </w:tc>
        <w:tc>
          <w:tcPr>
            <w:tcW w:w="1985" w:type="dxa"/>
            <w:tcBorders>
              <w:bottom w:val="single" w:sz="4" w:space="0" w:color="auto"/>
            </w:tcBorders>
            <w:shd w:val="clear" w:color="auto" w:fill="auto"/>
          </w:tcPr>
          <w:p w:rsidR="00F22AE6" w:rsidRPr="00BC04E9" w:rsidRDefault="00F22AE6" w:rsidP="00F22AE6">
            <w:pPr>
              <w:tabs>
                <w:tab w:val="left" w:pos="540"/>
                <w:tab w:val="left" w:pos="720"/>
              </w:tabs>
              <w:jc w:val="right"/>
              <w:rPr>
                <w:noProof/>
                <w:sz w:val="18"/>
                <w:szCs w:val="18"/>
              </w:rPr>
            </w:pPr>
            <w:r w:rsidRPr="00BC04E9">
              <w:rPr>
                <w:noProof/>
                <w:sz w:val="18"/>
                <w:szCs w:val="18"/>
              </w:rPr>
              <w:t>0,00</w:t>
            </w:r>
          </w:p>
        </w:tc>
      </w:tr>
      <w:tr w:rsidR="00F22AE6" w:rsidRPr="00BC04E9" w:rsidTr="00F22AE6">
        <w:tc>
          <w:tcPr>
            <w:tcW w:w="851" w:type="dxa"/>
            <w:shd w:val="clear" w:color="auto" w:fill="DAEEF3"/>
          </w:tcPr>
          <w:p w:rsidR="00F22AE6" w:rsidRPr="00BC04E9" w:rsidRDefault="00F22AE6" w:rsidP="00F22AE6">
            <w:pPr>
              <w:tabs>
                <w:tab w:val="left" w:pos="540"/>
                <w:tab w:val="left" w:pos="720"/>
              </w:tabs>
              <w:jc w:val="center"/>
              <w:rPr>
                <w:b/>
                <w:noProof/>
                <w:sz w:val="18"/>
                <w:szCs w:val="18"/>
              </w:rPr>
            </w:pPr>
            <w:r w:rsidRPr="00BC04E9">
              <w:rPr>
                <w:b/>
                <w:noProof/>
                <w:sz w:val="18"/>
                <w:szCs w:val="18"/>
              </w:rPr>
              <w:t>4.</w:t>
            </w:r>
          </w:p>
        </w:tc>
        <w:tc>
          <w:tcPr>
            <w:tcW w:w="6662" w:type="dxa"/>
            <w:shd w:val="clear" w:color="auto" w:fill="DAEEF3"/>
          </w:tcPr>
          <w:p w:rsidR="00F22AE6" w:rsidRPr="00BC04E9" w:rsidRDefault="00F22AE6" w:rsidP="00F22AE6">
            <w:pPr>
              <w:tabs>
                <w:tab w:val="left" w:pos="540"/>
                <w:tab w:val="left" w:pos="720"/>
              </w:tabs>
              <w:jc w:val="center"/>
              <w:rPr>
                <w:b/>
                <w:noProof/>
                <w:sz w:val="18"/>
                <w:szCs w:val="18"/>
              </w:rPr>
            </w:pPr>
            <w:r w:rsidRPr="00BC04E9">
              <w:rPr>
                <w:b/>
                <w:noProof/>
                <w:sz w:val="18"/>
                <w:szCs w:val="18"/>
              </w:rPr>
              <w:t>OTPLATA DUGA I NABAVKA FINANSIJSKE IMOVINE</w:t>
            </w:r>
          </w:p>
        </w:tc>
        <w:tc>
          <w:tcPr>
            <w:tcW w:w="1559" w:type="dxa"/>
            <w:shd w:val="clear" w:color="auto" w:fill="DAEEF3"/>
          </w:tcPr>
          <w:p w:rsidR="00F22AE6" w:rsidRPr="00BC04E9" w:rsidRDefault="00F22AE6" w:rsidP="00F22AE6">
            <w:pPr>
              <w:tabs>
                <w:tab w:val="left" w:pos="540"/>
                <w:tab w:val="left" w:pos="720"/>
              </w:tabs>
              <w:jc w:val="center"/>
              <w:rPr>
                <w:b/>
                <w:noProof/>
                <w:sz w:val="18"/>
                <w:szCs w:val="18"/>
              </w:rPr>
            </w:pPr>
            <w:r w:rsidRPr="00BC04E9">
              <w:rPr>
                <w:b/>
                <w:noProof/>
                <w:sz w:val="18"/>
                <w:szCs w:val="18"/>
              </w:rPr>
              <w:t>6</w:t>
            </w:r>
          </w:p>
        </w:tc>
        <w:tc>
          <w:tcPr>
            <w:tcW w:w="1985" w:type="dxa"/>
            <w:shd w:val="clear" w:color="auto" w:fill="DAEEF3"/>
          </w:tcPr>
          <w:p w:rsidR="00F22AE6" w:rsidRPr="00BC04E9" w:rsidRDefault="00F22AE6" w:rsidP="00F22AE6">
            <w:pPr>
              <w:tabs>
                <w:tab w:val="left" w:pos="540"/>
                <w:tab w:val="left" w:pos="720"/>
              </w:tabs>
              <w:rPr>
                <w:b/>
                <w:noProof/>
                <w:sz w:val="18"/>
                <w:szCs w:val="18"/>
              </w:rPr>
            </w:pPr>
            <w:r w:rsidRPr="00BC04E9">
              <w:rPr>
                <w:b/>
                <w:noProof/>
                <w:sz w:val="18"/>
                <w:szCs w:val="18"/>
              </w:rPr>
              <w:t>15.459.653</w:t>
            </w:r>
          </w:p>
        </w:tc>
      </w:tr>
      <w:tr w:rsidR="00F22AE6" w:rsidRPr="00BC04E9" w:rsidTr="00F22AE6">
        <w:trPr>
          <w:trHeight w:val="58"/>
        </w:trPr>
        <w:tc>
          <w:tcPr>
            <w:tcW w:w="851" w:type="dxa"/>
            <w:vMerge w:val="restart"/>
            <w:shd w:val="clear" w:color="auto" w:fill="auto"/>
          </w:tcPr>
          <w:p w:rsidR="00F22AE6" w:rsidRPr="00BC04E9" w:rsidRDefault="00F22AE6" w:rsidP="00F22AE6">
            <w:pPr>
              <w:tabs>
                <w:tab w:val="left" w:pos="540"/>
                <w:tab w:val="left" w:pos="720"/>
              </w:tabs>
              <w:jc w:val="center"/>
              <w:rPr>
                <w:b/>
                <w:noProof/>
                <w:sz w:val="18"/>
                <w:szCs w:val="18"/>
              </w:rPr>
            </w:pPr>
          </w:p>
        </w:tc>
        <w:tc>
          <w:tcPr>
            <w:tcW w:w="6662" w:type="dxa"/>
          </w:tcPr>
          <w:p w:rsidR="00F22AE6" w:rsidRPr="00BC04E9" w:rsidRDefault="00F22AE6" w:rsidP="00F22AE6">
            <w:pPr>
              <w:tabs>
                <w:tab w:val="left" w:pos="540"/>
                <w:tab w:val="left" w:pos="720"/>
              </w:tabs>
              <w:rPr>
                <w:noProof/>
                <w:sz w:val="18"/>
                <w:szCs w:val="18"/>
              </w:rPr>
            </w:pPr>
            <w:r w:rsidRPr="00BC04E9">
              <w:rPr>
                <w:noProof/>
                <w:sz w:val="18"/>
                <w:szCs w:val="18"/>
              </w:rPr>
              <w:t xml:space="preserve">3. Otplata duga </w:t>
            </w:r>
          </w:p>
        </w:tc>
        <w:tc>
          <w:tcPr>
            <w:tcW w:w="1559" w:type="dxa"/>
          </w:tcPr>
          <w:p w:rsidR="00F22AE6" w:rsidRPr="00BC04E9" w:rsidRDefault="00F22AE6" w:rsidP="00F22AE6">
            <w:pPr>
              <w:tabs>
                <w:tab w:val="left" w:pos="540"/>
                <w:tab w:val="left" w:pos="720"/>
              </w:tabs>
              <w:jc w:val="right"/>
              <w:rPr>
                <w:noProof/>
                <w:sz w:val="18"/>
                <w:szCs w:val="18"/>
              </w:rPr>
            </w:pPr>
            <w:r w:rsidRPr="00BC04E9">
              <w:rPr>
                <w:noProof/>
                <w:sz w:val="18"/>
                <w:szCs w:val="18"/>
              </w:rPr>
              <w:t>61</w:t>
            </w:r>
          </w:p>
        </w:tc>
        <w:tc>
          <w:tcPr>
            <w:tcW w:w="1985" w:type="dxa"/>
            <w:shd w:val="clear" w:color="auto" w:fill="auto"/>
          </w:tcPr>
          <w:p w:rsidR="00F22AE6" w:rsidRPr="00BC04E9" w:rsidRDefault="00F22AE6" w:rsidP="00F22AE6">
            <w:pPr>
              <w:tabs>
                <w:tab w:val="left" w:pos="540"/>
                <w:tab w:val="left" w:pos="720"/>
              </w:tabs>
              <w:jc w:val="right"/>
              <w:rPr>
                <w:noProof/>
                <w:sz w:val="18"/>
                <w:szCs w:val="18"/>
              </w:rPr>
            </w:pPr>
            <w:r w:rsidRPr="00BC04E9">
              <w:rPr>
                <w:noProof/>
                <w:sz w:val="18"/>
                <w:szCs w:val="18"/>
              </w:rPr>
              <w:t>15.459.653</w:t>
            </w:r>
          </w:p>
        </w:tc>
      </w:tr>
      <w:tr w:rsidR="00F22AE6" w:rsidRPr="00BC04E9" w:rsidTr="00F22AE6">
        <w:trPr>
          <w:trHeight w:val="75"/>
        </w:trPr>
        <w:tc>
          <w:tcPr>
            <w:tcW w:w="851" w:type="dxa"/>
            <w:vMerge/>
            <w:shd w:val="clear" w:color="auto" w:fill="auto"/>
          </w:tcPr>
          <w:p w:rsidR="00F22AE6" w:rsidRPr="00BC04E9" w:rsidRDefault="00F22AE6" w:rsidP="00F22AE6">
            <w:pPr>
              <w:tabs>
                <w:tab w:val="left" w:pos="540"/>
                <w:tab w:val="left" w:pos="720"/>
              </w:tabs>
              <w:jc w:val="center"/>
              <w:rPr>
                <w:b/>
                <w:noProof/>
                <w:sz w:val="18"/>
                <w:szCs w:val="18"/>
              </w:rPr>
            </w:pPr>
          </w:p>
        </w:tc>
        <w:tc>
          <w:tcPr>
            <w:tcW w:w="6662" w:type="dxa"/>
          </w:tcPr>
          <w:p w:rsidR="00F22AE6" w:rsidRPr="00BC04E9" w:rsidRDefault="00F22AE6" w:rsidP="00F22AE6">
            <w:pPr>
              <w:tabs>
                <w:tab w:val="left" w:pos="540"/>
                <w:tab w:val="left" w:pos="720"/>
              </w:tabs>
              <w:rPr>
                <w:noProof/>
                <w:sz w:val="18"/>
                <w:szCs w:val="18"/>
              </w:rPr>
            </w:pPr>
            <w:r w:rsidRPr="00BC04E9">
              <w:rPr>
                <w:noProof/>
                <w:sz w:val="18"/>
                <w:szCs w:val="18"/>
              </w:rPr>
              <w:t>3.1 Otplata duga domaćim kreditorima</w:t>
            </w:r>
          </w:p>
        </w:tc>
        <w:tc>
          <w:tcPr>
            <w:tcW w:w="1559" w:type="dxa"/>
          </w:tcPr>
          <w:p w:rsidR="00F22AE6" w:rsidRPr="00BC04E9" w:rsidRDefault="00F22AE6" w:rsidP="00F22AE6">
            <w:pPr>
              <w:tabs>
                <w:tab w:val="left" w:pos="540"/>
                <w:tab w:val="left" w:pos="720"/>
              </w:tabs>
              <w:jc w:val="right"/>
              <w:rPr>
                <w:noProof/>
                <w:sz w:val="18"/>
                <w:szCs w:val="18"/>
              </w:rPr>
            </w:pPr>
            <w:r w:rsidRPr="00BC04E9">
              <w:rPr>
                <w:noProof/>
                <w:sz w:val="18"/>
                <w:szCs w:val="18"/>
              </w:rPr>
              <w:t>611</w:t>
            </w:r>
          </w:p>
        </w:tc>
        <w:tc>
          <w:tcPr>
            <w:tcW w:w="1985" w:type="dxa"/>
            <w:shd w:val="clear" w:color="auto" w:fill="auto"/>
          </w:tcPr>
          <w:p w:rsidR="00F22AE6" w:rsidRPr="00BC04E9" w:rsidRDefault="00F22AE6" w:rsidP="00F22AE6">
            <w:pPr>
              <w:tabs>
                <w:tab w:val="left" w:pos="540"/>
                <w:tab w:val="left" w:pos="720"/>
              </w:tabs>
              <w:jc w:val="right"/>
              <w:rPr>
                <w:noProof/>
                <w:sz w:val="18"/>
                <w:szCs w:val="18"/>
              </w:rPr>
            </w:pPr>
            <w:r w:rsidRPr="00BC04E9">
              <w:rPr>
                <w:noProof/>
                <w:sz w:val="18"/>
                <w:szCs w:val="18"/>
              </w:rPr>
              <w:t>15.459.653</w:t>
            </w:r>
          </w:p>
        </w:tc>
      </w:tr>
      <w:tr w:rsidR="00F22AE6" w:rsidRPr="00BC04E9" w:rsidTr="00F22AE6">
        <w:trPr>
          <w:trHeight w:val="58"/>
        </w:trPr>
        <w:tc>
          <w:tcPr>
            <w:tcW w:w="851" w:type="dxa"/>
            <w:vMerge/>
            <w:shd w:val="clear" w:color="auto" w:fill="auto"/>
          </w:tcPr>
          <w:p w:rsidR="00F22AE6" w:rsidRPr="00BC04E9" w:rsidRDefault="00F22AE6" w:rsidP="00F22AE6">
            <w:pPr>
              <w:tabs>
                <w:tab w:val="left" w:pos="540"/>
                <w:tab w:val="left" w:pos="720"/>
              </w:tabs>
              <w:jc w:val="center"/>
              <w:rPr>
                <w:b/>
                <w:i/>
                <w:noProof/>
                <w:sz w:val="18"/>
                <w:szCs w:val="18"/>
              </w:rPr>
            </w:pPr>
          </w:p>
        </w:tc>
        <w:tc>
          <w:tcPr>
            <w:tcW w:w="6662" w:type="dxa"/>
          </w:tcPr>
          <w:p w:rsidR="00F22AE6" w:rsidRPr="00BC04E9" w:rsidRDefault="00F22AE6" w:rsidP="00F22AE6">
            <w:pPr>
              <w:tabs>
                <w:tab w:val="left" w:pos="540"/>
                <w:tab w:val="left" w:pos="720"/>
              </w:tabs>
              <w:rPr>
                <w:i/>
                <w:noProof/>
                <w:sz w:val="18"/>
                <w:szCs w:val="18"/>
              </w:rPr>
            </w:pPr>
            <w:r w:rsidRPr="00BC04E9">
              <w:rPr>
                <w:noProof/>
                <w:sz w:val="18"/>
                <w:szCs w:val="18"/>
              </w:rPr>
              <w:t>3.2 Otplata duga stranim kreditorima</w:t>
            </w:r>
          </w:p>
        </w:tc>
        <w:tc>
          <w:tcPr>
            <w:tcW w:w="1559" w:type="dxa"/>
          </w:tcPr>
          <w:p w:rsidR="00F22AE6" w:rsidRPr="00BC04E9" w:rsidRDefault="00F22AE6" w:rsidP="00F22AE6">
            <w:pPr>
              <w:tabs>
                <w:tab w:val="left" w:pos="540"/>
                <w:tab w:val="left" w:pos="720"/>
              </w:tabs>
              <w:jc w:val="right"/>
              <w:rPr>
                <w:noProof/>
                <w:sz w:val="18"/>
                <w:szCs w:val="18"/>
              </w:rPr>
            </w:pPr>
            <w:r w:rsidRPr="00BC04E9">
              <w:rPr>
                <w:noProof/>
                <w:sz w:val="18"/>
                <w:szCs w:val="18"/>
              </w:rPr>
              <w:t>612</w:t>
            </w:r>
          </w:p>
        </w:tc>
        <w:tc>
          <w:tcPr>
            <w:tcW w:w="1985" w:type="dxa"/>
            <w:shd w:val="clear" w:color="auto" w:fill="auto"/>
          </w:tcPr>
          <w:p w:rsidR="00F22AE6" w:rsidRPr="00BC04E9" w:rsidRDefault="00F22AE6" w:rsidP="00F22AE6">
            <w:pPr>
              <w:tabs>
                <w:tab w:val="left" w:pos="540"/>
                <w:tab w:val="left" w:pos="720"/>
              </w:tabs>
              <w:jc w:val="right"/>
              <w:rPr>
                <w:noProof/>
                <w:sz w:val="18"/>
                <w:szCs w:val="18"/>
              </w:rPr>
            </w:pPr>
            <w:r w:rsidRPr="00BC04E9">
              <w:rPr>
                <w:noProof/>
                <w:sz w:val="18"/>
                <w:szCs w:val="18"/>
              </w:rPr>
              <w:t>0,00</w:t>
            </w:r>
          </w:p>
        </w:tc>
      </w:tr>
      <w:tr w:rsidR="00F22AE6" w:rsidRPr="00BC04E9" w:rsidTr="00F22AE6">
        <w:trPr>
          <w:trHeight w:val="120"/>
        </w:trPr>
        <w:tc>
          <w:tcPr>
            <w:tcW w:w="851" w:type="dxa"/>
            <w:vMerge/>
            <w:shd w:val="clear" w:color="auto" w:fill="auto"/>
          </w:tcPr>
          <w:p w:rsidR="00F22AE6" w:rsidRPr="00BC04E9" w:rsidRDefault="00F22AE6" w:rsidP="00F22AE6">
            <w:pPr>
              <w:tabs>
                <w:tab w:val="left" w:pos="540"/>
                <w:tab w:val="left" w:pos="720"/>
              </w:tabs>
              <w:jc w:val="center"/>
              <w:rPr>
                <w:b/>
                <w:noProof/>
                <w:sz w:val="18"/>
                <w:szCs w:val="18"/>
              </w:rPr>
            </w:pPr>
          </w:p>
        </w:tc>
        <w:tc>
          <w:tcPr>
            <w:tcW w:w="6662" w:type="dxa"/>
          </w:tcPr>
          <w:p w:rsidR="00F22AE6" w:rsidRPr="00BC04E9" w:rsidRDefault="00F22AE6" w:rsidP="00F22AE6">
            <w:pPr>
              <w:tabs>
                <w:tab w:val="left" w:pos="540"/>
                <w:tab w:val="left" w:pos="720"/>
              </w:tabs>
              <w:rPr>
                <w:noProof/>
                <w:sz w:val="18"/>
                <w:szCs w:val="18"/>
              </w:rPr>
            </w:pPr>
            <w:r w:rsidRPr="00BC04E9">
              <w:rPr>
                <w:noProof/>
                <w:sz w:val="18"/>
                <w:szCs w:val="18"/>
              </w:rPr>
              <w:t>3.3 Otplata duga po garancijama</w:t>
            </w:r>
          </w:p>
        </w:tc>
        <w:tc>
          <w:tcPr>
            <w:tcW w:w="1559" w:type="dxa"/>
          </w:tcPr>
          <w:p w:rsidR="00F22AE6" w:rsidRPr="00BC04E9" w:rsidRDefault="00F22AE6" w:rsidP="00F22AE6">
            <w:pPr>
              <w:tabs>
                <w:tab w:val="left" w:pos="540"/>
                <w:tab w:val="left" w:pos="720"/>
              </w:tabs>
              <w:jc w:val="right"/>
              <w:rPr>
                <w:noProof/>
                <w:sz w:val="18"/>
                <w:szCs w:val="18"/>
              </w:rPr>
            </w:pPr>
            <w:r w:rsidRPr="00BC04E9">
              <w:rPr>
                <w:noProof/>
                <w:sz w:val="18"/>
                <w:szCs w:val="18"/>
              </w:rPr>
              <w:t>613</w:t>
            </w:r>
          </w:p>
        </w:tc>
        <w:tc>
          <w:tcPr>
            <w:tcW w:w="1985" w:type="dxa"/>
            <w:shd w:val="clear" w:color="auto" w:fill="auto"/>
          </w:tcPr>
          <w:p w:rsidR="00F22AE6" w:rsidRPr="00BC04E9" w:rsidRDefault="00F22AE6" w:rsidP="00F22AE6">
            <w:pPr>
              <w:tabs>
                <w:tab w:val="left" w:pos="540"/>
                <w:tab w:val="left" w:pos="720"/>
              </w:tabs>
              <w:jc w:val="right"/>
              <w:rPr>
                <w:noProof/>
                <w:sz w:val="18"/>
                <w:szCs w:val="18"/>
              </w:rPr>
            </w:pPr>
            <w:r w:rsidRPr="00BC04E9">
              <w:rPr>
                <w:noProof/>
                <w:sz w:val="18"/>
                <w:szCs w:val="18"/>
              </w:rPr>
              <w:t>0,00</w:t>
            </w:r>
          </w:p>
        </w:tc>
      </w:tr>
      <w:tr w:rsidR="00F22AE6" w:rsidRPr="00BC04E9" w:rsidTr="00F22AE6">
        <w:tc>
          <w:tcPr>
            <w:tcW w:w="851" w:type="dxa"/>
            <w:vMerge/>
            <w:shd w:val="clear" w:color="auto" w:fill="auto"/>
          </w:tcPr>
          <w:p w:rsidR="00F22AE6" w:rsidRPr="00BC04E9" w:rsidRDefault="00F22AE6" w:rsidP="00F22AE6">
            <w:pPr>
              <w:tabs>
                <w:tab w:val="left" w:pos="540"/>
                <w:tab w:val="left" w:pos="720"/>
              </w:tabs>
              <w:jc w:val="both"/>
              <w:rPr>
                <w:noProof/>
                <w:sz w:val="18"/>
                <w:szCs w:val="18"/>
              </w:rPr>
            </w:pPr>
          </w:p>
        </w:tc>
        <w:tc>
          <w:tcPr>
            <w:tcW w:w="6662" w:type="dxa"/>
          </w:tcPr>
          <w:p w:rsidR="00F22AE6" w:rsidRPr="00BC04E9" w:rsidRDefault="00F22AE6" w:rsidP="00F22AE6">
            <w:pPr>
              <w:tabs>
                <w:tab w:val="left" w:pos="540"/>
                <w:tab w:val="left" w:pos="720"/>
              </w:tabs>
              <w:jc w:val="both"/>
              <w:rPr>
                <w:noProof/>
                <w:sz w:val="18"/>
                <w:szCs w:val="18"/>
              </w:rPr>
            </w:pPr>
            <w:r w:rsidRPr="00BC04E9">
              <w:rPr>
                <w:noProof/>
                <w:sz w:val="18"/>
                <w:szCs w:val="18"/>
              </w:rPr>
              <w:t>4. Nabavka finansijske imovine</w:t>
            </w:r>
          </w:p>
        </w:tc>
        <w:tc>
          <w:tcPr>
            <w:tcW w:w="1559" w:type="dxa"/>
          </w:tcPr>
          <w:p w:rsidR="00F22AE6" w:rsidRPr="00BC04E9" w:rsidRDefault="00F22AE6" w:rsidP="00F22AE6">
            <w:pPr>
              <w:tabs>
                <w:tab w:val="left" w:pos="540"/>
                <w:tab w:val="left" w:pos="720"/>
              </w:tabs>
              <w:jc w:val="right"/>
              <w:rPr>
                <w:noProof/>
                <w:sz w:val="18"/>
                <w:szCs w:val="18"/>
              </w:rPr>
            </w:pPr>
            <w:r w:rsidRPr="00BC04E9">
              <w:rPr>
                <w:noProof/>
                <w:sz w:val="18"/>
                <w:szCs w:val="18"/>
              </w:rPr>
              <w:t>6211</w:t>
            </w:r>
          </w:p>
        </w:tc>
        <w:tc>
          <w:tcPr>
            <w:tcW w:w="1985" w:type="dxa"/>
            <w:shd w:val="clear" w:color="auto" w:fill="auto"/>
          </w:tcPr>
          <w:p w:rsidR="00F22AE6" w:rsidRPr="00BC04E9" w:rsidRDefault="00F22AE6" w:rsidP="00F22AE6">
            <w:pPr>
              <w:tabs>
                <w:tab w:val="left" w:pos="540"/>
                <w:tab w:val="left" w:pos="720"/>
              </w:tabs>
              <w:jc w:val="right"/>
              <w:rPr>
                <w:noProof/>
                <w:sz w:val="18"/>
                <w:szCs w:val="18"/>
              </w:rPr>
            </w:pPr>
            <w:r w:rsidRPr="00BC04E9">
              <w:rPr>
                <w:noProof/>
                <w:sz w:val="18"/>
                <w:szCs w:val="18"/>
              </w:rPr>
              <w:t xml:space="preserve">0,00 </w:t>
            </w:r>
          </w:p>
        </w:tc>
      </w:tr>
      <w:tr w:rsidR="00F22AE6" w:rsidRPr="00BC04E9" w:rsidTr="00F22AE6">
        <w:trPr>
          <w:trHeight w:val="208"/>
        </w:trPr>
        <w:tc>
          <w:tcPr>
            <w:tcW w:w="851" w:type="dxa"/>
            <w:shd w:val="clear" w:color="auto" w:fill="DAEEF3"/>
          </w:tcPr>
          <w:p w:rsidR="00F22AE6" w:rsidRPr="00BC04E9" w:rsidRDefault="00F22AE6" w:rsidP="00F22AE6">
            <w:pPr>
              <w:tabs>
                <w:tab w:val="left" w:pos="540"/>
                <w:tab w:val="left" w:pos="720"/>
              </w:tabs>
              <w:jc w:val="center"/>
              <w:rPr>
                <w:noProof/>
                <w:sz w:val="18"/>
                <w:szCs w:val="18"/>
              </w:rPr>
            </w:pPr>
            <w:r w:rsidRPr="00BC04E9">
              <w:rPr>
                <w:b/>
                <w:noProof/>
                <w:sz w:val="18"/>
                <w:szCs w:val="18"/>
              </w:rPr>
              <w:t>5</w:t>
            </w:r>
            <w:r w:rsidRPr="00BC04E9">
              <w:rPr>
                <w:noProof/>
                <w:sz w:val="18"/>
                <w:szCs w:val="18"/>
              </w:rPr>
              <w:t>.</w:t>
            </w:r>
          </w:p>
        </w:tc>
        <w:tc>
          <w:tcPr>
            <w:tcW w:w="6662" w:type="dxa"/>
            <w:shd w:val="clear" w:color="auto" w:fill="DAEEF3"/>
          </w:tcPr>
          <w:p w:rsidR="00F22AE6" w:rsidRPr="00BC04E9" w:rsidRDefault="00F22AE6" w:rsidP="00F22AE6">
            <w:pPr>
              <w:tabs>
                <w:tab w:val="left" w:pos="540"/>
                <w:tab w:val="left" w:pos="720"/>
              </w:tabs>
              <w:jc w:val="center"/>
              <w:rPr>
                <w:noProof/>
                <w:sz w:val="18"/>
                <w:szCs w:val="18"/>
              </w:rPr>
            </w:pPr>
            <w:r w:rsidRPr="00BC04E9">
              <w:rPr>
                <w:b/>
                <w:noProof/>
                <w:sz w:val="18"/>
                <w:szCs w:val="18"/>
              </w:rPr>
              <w:t>NERASPOREĐENI VIŠAK PRIHODA IZ RANIJIH GODINA</w:t>
            </w:r>
          </w:p>
        </w:tc>
        <w:tc>
          <w:tcPr>
            <w:tcW w:w="1559" w:type="dxa"/>
            <w:shd w:val="clear" w:color="auto" w:fill="DAEEF3"/>
          </w:tcPr>
          <w:p w:rsidR="00F22AE6" w:rsidRPr="00BC04E9" w:rsidRDefault="00F22AE6" w:rsidP="00F22AE6">
            <w:pPr>
              <w:tabs>
                <w:tab w:val="left" w:pos="540"/>
                <w:tab w:val="left" w:pos="720"/>
              </w:tabs>
              <w:jc w:val="center"/>
              <w:rPr>
                <w:b/>
                <w:noProof/>
                <w:sz w:val="18"/>
                <w:szCs w:val="18"/>
              </w:rPr>
            </w:pPr>
            <w:r w:rsidRPr="00BC04E9">
              <w:rPr>
                <w:b/>
                <w:noProof/>
                <w:sz w:val="18"/>
                <w:szCs w:val="18"/>
              </w:rPr>
              <w:t>3</w:t>
            </w:r>
          </w:p>
        </w:tc>
        <w:tc>
          <w:tcPr>
            <w:tcW w:w="1985" w:type="dxa"/>
            <w:shd w:val="clear" w:color="auto" w:fill="DAEEF3"/>
          </w:tcPr>
          <w:p w:rsidR="00F22AE6" w:rsidRPr="00BC04E9" w:rsidRDefault="00F22AE6" w:rsidP="00F22AE6">
            <w:pPr>
              <w:tabs>
                <w:tab w:val="left" w:pos="540"/>
                <w:tab w:val="left" w:pos="720"/>
              </w:tabs>
              <w:rPr>
                <w:b/>
                <w:noProof/>
                <w:sz w:val="18"/>
                <w:szCs w:val="18"/>
              </w:rPr>
            </w:pPr>
            <w:r w:rsidRPr="00BC04E9">
              <w:rPr>
                <w:b/>
                <w:bCs/>
                <w:noProof/>
                <w:sz w:val="16"/>
                <w:szCs w:val="16"/>
              </w:rPr>
              <w:t xml:space="preserve">8.323.651    </w:t>
            </w:r>
          </w:p>
        </w:tc>
      </w:tr>
    </w:tbl>
    <w:p w:rsidR="00F22AE6" w:rsidRPr="00BC04E9" w:rsidRDefault="00F22AE6" w:rsidP="00F22AE6">
      <w:pPr>
        <w:pStyle w:val="BodyTextIndent"/>
        <w:ind w:firstLine="720"/>
        <w:rPr>
          <w:rFonts w:ascii="Times New Roman" w:hAnsi="Times New Roman"/>
          <w:sz w:val="18"/>
          <w:szCs w:val="18"/>
        </w:rPr>
      </w:pPr>
    </w:p>
    <w:p w:rsidR="00F22AE6" w:rsidRPr="00BC04E9" w:rsidRDefault="00F22AE6" w:rsidP="00F22AE6">
      <w:pPr>
        <w:pStyle w:val="BodyTextIndent"/>
        <w:ind w:firstLine="720"/>
        <w:rPr>
          <w:rFonts w:ascii="Times New Roman" w:hAnsi="Times New Roman"/>
          <w:sz w:val="18"/>
          <w:szCs w:val="18"/>
        </w:rPr>
      </w:pPr>
      <w:r w:rsidRPr="00BC04E9">
        <w:rPr>
          <w:rFonts w:ascii="Times New Roman" w:hAnsi="Times New Roman"/>
          <w:sz w:val="18"/>
          <w:szCs w:val="18"/>
        </w:rPr>
        <w:t xml:space="preserve">Član 2. menja se i glasi: </w:t>
      </w:r>
    </w:p>
    <w:p w:rsidR="00F22AE6" w:rsidRPr="00BC04E9" w:rsidRDefault="00F22AE6" w:rsidP="00F22AE6">
      <w:pPr>
        <w:tabs>
          <w:tab w:val="left" w:pos="720"/>
        </w:tabs>
        <w:jc w:val="center"/>
        <w:rPr>
          <w:b/>
          <w:noProof/>
          <w:sz w:val="20"/>
          <w:szCs w:val="20"/>
        </w:rPr>
      </w:pPr>
      <w:r w:rsidRPr="00BC04E9">
        <w:rPr>
          <w:b/>
          <w:noProof/>
          <w:sz w:val="20"/>
          <w:szCs w:val="20"/>
        </w:rPr>
        <w:t>,,Član 2.</w:t>
      </w:r>
    </w:p>
    <w:p w:rsidR="00F22AE6" w:rsidRPr="00BC04E9" w:rsidRDefault="00F22AE6" w:rsidP="00F22AE6">
      <w:pPr>
        <w:tabs>
          <w:tab w:val="left" w:pos="720"/>
        </w:tabs>
        <w:jc w:val="center"/>
        <w:rPr>
          <w:b/>
          <w:noProof/>
          <w:sz w:val="20"/>
          <w:szCs w:val="20"/>
        </w:rPr>
      </w:pPr>
    </w:p>
    <w:p w:rsidR="00F22AE6" w:rsidRPr="00BC04E9" w:rsidRDefault="00F22AE6" w:rsidP="00F22AE6">
      <w:pPr>
        <w:tabs>
          <w:tab w:val="left" w:pos="720"/>
        </w:tabs>
        <w:rPr>
          <w:noProof/>
          <w:sz w:val="20"/>
          <w:szCs w:val="20"/>
        </w:rPr>
      </w:pPr>
      <w:r w:rsidRPr="00BC04E9">
        <w:rPr>
          <w:noProof/>
          <w:sz w:val="20"/>
          <w:szCs w:val="20"/>
        </w:rPr>
        <w:tab/>
        <w:t>Rashodi i izdaci iz člana 1. Ove odluke koriste  se  za sledeće programe:</w:t>
      </w:r>
    </w:p>
    <w:p w:rsidR="00F22AE6" w:rsidRPr="00BC04E9" w:rsidRDefault="00F22AE6" w:rsidP="00F22AE6">
      <w:pPr>
        <w:tabs>
          <w:tab w:val="left" w:pos="720"/>
        </w:tabs>
        <w:rPr>
          <w:noProof/>
          <w:sz w:val="20"/>
          <w:szCs w:val="20"/>
        </w:rPr>
      </w:pPr>
    </w:p>
    <w:tbl>
      <w:tblPr>
        <w:tblW w:w="12007" w:type="dxa"/>
        <w:tblInd w:w="108" w:type="dxa"/>
        <w:tblLayout w:type="fixed"/>
        <w:tblLook w:val="04A0" w:firstRow="1" w:lastRow="0" w:firstColumn="1" w:lastColumn="0" w:noHBand="0" w:noVBand="1"/>
      </w:tblPr>
      <w:tblGrid>
        <w:gridCol w:w="851"/>
        <w:gridCol w:w="1276"/>
        <w:gridCol w:w="3001"/>
        <w:gridCol w:w="1109"/>
        <w:gridCol w:w="851"/>
        <w:gridCol w:w="591"/>
        <w:gridCol w:w="1276"/>
        <w:gridCol w:w="2102"/>
        <w:gridCol w:w="950"/>
      </w:tblGrid>
      <w:tr w:rsidR="00F22AE6" w:rsidRPr="00BC04E9" w:rsidTr="00F22AE6">
        <w:trPr>
          <w:trHeight w:val="300"/>
        </w:trPr>
        <w:tc>
          <w:tcPr>
            <w:tcW w:w="11057" w:type="dxa"/>
            <w:gridSpan w:val="8"/>
            <w:tcBorders>
              <w:top w:val="nil"/>
              <w:left w:val="nil"/>
              <w:bottom w:val="single" w:sz="4" w:space="0" w:color="auto"/>
              <w:right w:val="nil"/>
            </w:tcBorders>
            <w:shd w:val="clear" w:color="auto" w:fill="auto"/>
            <w:vAlign w:val="center"/>
            <w:hideMark/>
          </w:tcPr>
          <w:p w:rsidR="00F22AE6" w:rsidRPr="00BC04E9" w:rsidRDefault="00F22AE6" w:rsidP="00F22AE6">
            <w:pPr>
              <w:jc w:val="center"/>
              <w:rPr>
                <w:b/>
                <w:bCs/>
                <w:noProof/>
                <w:sz w:val="20"/>
                <w:szCs w:val="20"/>
              </w:rPr>
            </w:pPr>
            <w:r w:rsidRPr="00BC04E9">
              <w:rPr>
                <w:b/>
                <w:bCs/>
                <w:noProof/>
                <w:sz w:val="20"/>
                <w:szCs w:val="20"/>
              </w:rPr>
              <w:t xml:space="preserve">        PROGRAMSKA KLASIFIKACIJA RASHODA</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20"/>
                <w:szCs w:val="20"/>
              </w:rPr>
            </w:pPr>
          </w:p>
        </w:tc>
      </w:tr>
      <w:tr w:rsidR="00F22AE6" w:rsidRPr="00BC04E9" w:rsidTr="00F22AE6">
        <w:trPr>
          <w:trHeight w:val="300"/>
        </w:trPr>
        <w:tc>
          <w:tcPr>
            <w:tcW w:w="2127" w:type="dxa"/>
            <w:gridSpan w:val="2"/>
            <w:tcBorders>
              <w:top w:val="single" w:sz="4" w:space="0" w:color="auto"/>
              <w:left w:val="single" w:sz="4" w:space="0" w:color="auto"/>
              <w:bottom w:val="single" w:sz="4" w:space="0" w:color="auto"/>
              <w:right w:val="single" w:sz="4" w:space="0" w:color="000000"/>
            </w:tcBorders>
            <w:shd w:val="clear" w:color="CCFFFF" w:fill="CCFFFF"/>
            <w:vAlign w:val="center"/>
            <w:hideMark/>
          </w:tcPr>
          <w:p w:rsidR="00F22AE6" w:rsidRPr="00BC04E9" w:rsidRDefault="00F22AE6" w:rsidP="00F22AE6">
            <w:pPr>
              <w:jc w:val="center"/>
              <w:rPr>
                <w:b/>
                <w:bCs/>
                <w:noProof/>
                <w:sz w:val="16"/>
                <w:szCs w:val="16"/>
              </w:rPr>
            </w:pPr>
            <w:r w:rsidRPr="00BC04E9">
              <w:rPr>
                <w:b/>
                <w:bCs/>
                <w:noProof/>
                <w:sz w:val="16"/>
                <w:szCs w:val="16"/>
              </w:rPr>
              <w:t>Šifra</w:t>
            </w:r>
          </w:p>
        </w:tc>
        <w:tc>
          <w:tcPr>
            <w:tcW w:w="3001" w:type="dxa"/>
            <w:vMerge w:val="restart"/>
            <w:tcBorders>
              <w:top w:val="nil"/>
              <w:left w:val="single" w:sz="4" w:space="0" w:color="auto"/>
              <w:bottom w:val="single" w:sz="4" w:space="0" w:color="auto"/>
              <w:right w:val="single" w:sz="4" w:space="0" w:color="auto"/>
            </w:tcBorders>
            <w:shd w:val="clear" w:color="CCFFFF" w:fill="CCFFFF"/>
            <w:vAlign w:val="center"/>
            <w:hideMark/>
          </w:tcPr>
          <w:p w:rsidR="00F22AE6" w:rsidRPr="00BC04E9" w:rsidRDefault="00F22AE6" w:rsidP="00F22AE6">
            <w:pPr>
              <w:jc w:val="center"/>
              <w:rPr>
                <w:b/>
                <w:bCs/>
                <w:noProof/>
                <w:sz w:val="16"/>
                <w:szCs w:val="16"/>
              </w:rPr>
            </w:pPr>
            <w:r w:rsidRPr="00BC04E9">
              <w:rPr>
                <w:b/>
                <w:bCs/>
                <w:noProof/>
                <w:sz w:val="16"/>
                <w:szCs w:val="16"/>
              </w:rPr>
              <w:t>Naziv</w:t>
            </w:r>
          </w:p>
        </w:tc>
        <w:tc>
          <w:tcPr>
            <w:tcW w:w="1109" w:type="dxa"/>
            <w:vMerge w:val="restart"/>
            <w:tcBorders>
              <w:top w:val="nil"/>
              <w:left w:val="single" w:sz="4" w:space="0" w:color="auto"/>
              <w:bottom w:val="single" w:sz="4" w:space="0" w:color="auto"/>
              <w:right w:val="single" w:sz="4" w:space="0" w:color="auto"/>
            </w:tcBorders>
            <w:shd w:val="clear" w:color="CCFFFF" w:fill="CCFFFF"/>
            <w:vAlign w:val="center"/>
            <w:hideMark/>
          </w:tcPr>
          <w:p w:rsidR="00F22AE6" w:rsidRPr="00BC04E9" w:rsidRDefault="00F22AE6" w:rsidP="00F22AE6">
            <w:pPr>
              <w:jc w:val="center"/>
              <w:rPr>
                <w:b/>
                <w:bCs/>
                <w:noProof/>
                <w:sz w:val="16"/>
                <w:szCs w:val="16"/>
              </w:rPr>
            </w:pPr>
            <w:r w:rsidRPr="00BC04E9">
              <w:rPr>
                <w:b/>
                <w:bCs/>
                <w:noProof/>
                <w:sz w:val="16"/>
                <w:szCs w:val="16"/>
              </w:rPr>
              <w:t>Sredstva iz budžeta</w:t>
            </w:r>
          </w:p>
        </w:tc>
        <w:tc>
          <w:tcPr>
            <w:tcW w:w="851" w:type="dxa"/>
            <w:vMerge w:val="restart"/>
            <w:tcBorders>
              <w:top w:val="nil"/>
              <w:left w:val="single" w:sz="4" w:space="0" w:color="auto"/>
              <w:bottom w:val="single" w:sz="4" w:space="0" w:color="auto"/>
              <w:right w:val="single" w:sz="4" w:space="0" w:color="auto"/>
            </w:tcBorders>
            <w:shd w:val="clear" w:color="CCFFFF" w:fill="CCFFFF"/>
            <w:vAlign w:val="center"/>
            <w:hideMark/>
          </w:tcPr>
          <w:p w:rsidR="00F22AE6" w:rsidRPr="00BC04E9" w:rsidRDefault="00F22AE6" w:rsidP="00F22AE6">
            <w:pPr>
              <w:jc w:val="center"/>
              <w:rPr>
                <w:b/>
                <w:bCs/>
                <w:noProof/>
                <w:sz w:val="16"/>
                <w:szCs w:val="16"/>
              </w:rPr>
            </w:pPr>
            <w:r w:rsidRPr="00BC04E9">
              <w:rPr>
                <w:b/>
                <w:bCs/>
                <w:noProof/>
                <w:sz w:val="16"/>
                <w:szCs w:val="16"/>
              </w:rPr>
              <w:t>Strukt-ura %</w:t>
            </w:r>
          </w:p>
        </w:tc>
        <w:tc>
          <w:tcPr>
            <w:tcW w:w="591" w:type="dxa"/>
            <w:vMerge w:val="restart"/>
            <w:tcBorders>
              <w:top w:val="nil"/>
              <w:left w:val="single" w:sz="4" w:space="0" w:color="auto"/>
              <w:bottom w:val="single" w:sz="4" w:space="0" w:color="auto"/>
              <w:right w:val="single" w:sz="4" w:space="0" w:color="auto"/>
            </w:tcBorders>
            <w:shd w:val="clear" w:color="CCFFFF" w:fill="CCFFFF"/>
            <w:vAlign w:val="center"/>
            <w:hideMark/>
          </w:tcPr>
          <w:p w:rsidR="00F22AE6" w:rsidRPr="00BC04E9" w:rsidRDefault="00F22AE6" w:rsidP="00F22AE6">
            <w:pPr>
              <w:jc w:val="center"/>
              <w:rPr>
                <w:b/>
                <w:bCs/>
                <w:noProof/>
                <w:sz w:val="16"/>
                <w:szCs w:val="16"/>
              </w:rPr>
            </w:pPr>
            <w:r w:rsidRPr="00BC04E9">
              <w:rPr>
                <w:b/>
                <w:bCs/>
                <w:noProof/>
                <w:sz w:val="16"/>
                <w:szCs w:val="16"/>
              </w:rPr>
              <w:t>Sopstveni i drugi prihodi</w:t>
            </w:r>
          </w:p>
        </w:tc>
        <w:tc>
          <w:tcPr>
            <w:tcW w:w="1276" w:type="dxa"/>
            <w:vMerge w:val="restart"/>
            <w:tcBorders>
              <w:top w:val="nil"/>
              <w:left w:val="single" w:sz="4" w:space="0" w:color="auto"/>
              <w:bottom w:val="single" w:sz="4" w:space="0" w:color="auto"/>
              <w:right w:val="single" w:sz="4" w:space="0" w:color="auto"/>
            </w:tcBorders>
            <w:shd w:val="clear" w:color="CCFFFF" w:fill="CCFFFF"/>
            <w:vAlign w:val="center"/>
            <w:hideMark/>
          </w:tcPr>
          <w:p w:rsidR="00F22AE6" w:rsidRPr="00BC04E9" w:rsidRDefault="00F22AE6" w:rsidP="00F22AE6">
            <w:pPr>
              <w:jc w:val="center"/>
              <w:rPr>
                <w:b/>
                <w:bCs/>
                <w:noProof/>
                <w:sz w:val="16"/>
                <w:szCs w:val="16"/>
              </w:rPr>
            </w:pPr>
            <w:r w:rsidRPr="00BC04E9">
              <w:rPr>
                <w:b/>
                <w:bCs/>
                <w:noProof/>
                <w:sz w:val="16"/>
                <w:szCs w:val="16"/>
              </w:rPr>
              <w:t>Ukupna sredstva</w:t>
            </w:r>
          </w:p>
        </w:tc>
        <w:tc>
          <w:tcPr>
            <w:tcW w:w="2102" w:type="dxa"/>
            <w:vMerge w:val="restart"/>
            <w:tcBorders>
              <w:top w:val="nil"/>
              <w:left w:val="single" w:sz="4" w:space="0" w:color="auto"/>
              <w:bottom w:val="single" w:sz="4" w:space="0" w:color="auto"/>
              <w:right w:val="single" w:sz="4" w:space="0" w:color="auto"/>
            </w:tcBorders>
            <w:shd w:val="clear" w:color="CCFFFF" w:fill="CCFFFF"/>
            <w:vAlign w:val="center"/>
            <w:hideMark/>
          </w:tcPr>
          <w:p w:rsidR="00F22AE6" w:rsidRPr="00BC04E9" w:rsidRDefault="00F22AE6" w:rsidP="00F22AE6">
            <w:pPr>
              <w:jc w:val="center"/>
              <w:rPr>
                <w:b/>
                <w:bCs/>
                <w:noProof/>
                <w:sz w:val="16"/>
                <w:szCs w:val="16"/>
              </w:rPr>
            </w:pPr>
            <w:r w:rsidRPr="00BC04E9">
              <w:rPr>
                <w:b/>
                <w:bCs/>
                <w:noProof/>
                <w:sz w:val="16"/>
                <w:szCs w:val="16"/>
              </w:rPr>
              <w:t>Nadležan organ/osoba</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720"/>
        </w:trPr>
        <w:tc>
          <w:tcPr>
            <w:tcW w:w="851" w:type="dxa"/>
            <w:tcBorders>
              <w:top w:val="nil"/>
              <w:left w:val="single" w:sz="4" w:space="0" w:color="auto"/>
              <w:bottom w:val="single" w:sz="4" w:space="0" w:color="auto"/>
              <w:right w:val="single" w:sz="4" w:space="0" w:color="auto"/>
            </w:tcBorders>
            <w:shd w:val="clear" w:color="CCFFFF" w:fill="CCFFFF"/>
            <w:vAlign w:val="center"/>
            <w:hideMark/>
          </w:tcPr>
          <w:p w:rsidR="00F22AE6" w:rsidRPr="00BC04E9" w:rsidRDefault="00F22AE6" w:rsidP="00F22AE6">
            <w:pPr>
              <w:jc w:val="center"/>
              <w:rPr>
                <w:b/>
                <w:bCs/>
                <w:noProof/>
                <w:sz w:val="16"/>
                <w:szCs w:val="16"/>
              </w:rPr>
            </w:pPr>
            <w:r w:rsidRPr="00BC04E9">
              <w:rPr>
                <w:b/>
                <w:bCs/>
                <w:noProof/>
                <w:sz w:val="16"/>
                <w:szCs w:val="16"/>
              </w:rPr>
              <w:t>Program</w:t>
            </w:r>
          </w:p>
        </w:tc>
        <w:tc>
          <w:tcPr>
            <w:tcW w:w="1276" w:type="dxa"/>
            <w:tcBorders>
              <w:top w:val="nil"/>
              <w:left w:val="nil"/>
              <w:bottom w:val="single" w:sz="4" w:space="0" w:color="auto"/>
              <w:right w:val="single" w:sz="4" w:space="0" w:color="auto"/>
            </w:tcBorders>
            <w:shd w:val="clear" w:color="CCFFFF" w:fill="CCFFFF"/>
            <w:vAlign w:val="center"/>
            <w:hideMark/>
          </w:tcPr>
          <w:p w:rsidR="00F22AE6" w:rsidRPr="00BC04E9" w:rsidRDefault="00F22AE6" w:rsidP="00F22AE6">
            <w:pPr>
              <w:jc w:val="center"/>
              <w:rPr>
                <w:b/>
                <w:bCs/>
                <w:noProof/>
                <w:sz w:val="16"/>
                <w:szCs w:val="16"/>
              </w:rPr>
            </w:pPr>
            <w:r w:rsidRPr="00BC04E9">
              <w:rPr>
                <w:b/>
                <w:bCs/>
                <w:noProof/>
                <w:sz w:val="16"/>
                <w:szCs w:val="16"/>
              </w:rPr>
              <w:t xml:space="preserve"> Programska aktivnost/  Projekat</w:t>
            </w:r>
          </w:p>
        </w:tc>
        <w:tc>
          <w:tcPr>
            <w:tcW w:w="3001" w:type="dxa"/>
            <w:vMerge/>
            <w:tcBorders>
              <w:top w:val="nil"/>
              <w:left w:val="single" w:sz="4" w:space="0" w:color="auto"/>
              <w:bottom w:val="single" w:sz="4" w:space="0" w:color="auto"/>
              <w:right w:val="single" w:sz="4" w:space="0" w:color="auto"/>
            </w:tcBorders>
            <w:vAlign w:val="center"/>
            <w:hideMark/>
          </w:tcPr>
          <w:p w:rsidR="00F22AE6" w:rsidRPr="00BC04E9" w:rsidRDefault="00F22AE6" w:rsidP="00F22AE6">
            <w:pPr>
              <w:rPr>
                <w:b/>
                <w:bCs/>
                <w:noProof/>
                <w:sz w:val="16"/>
                <w:szCs w:val="16"/>
              </w:rPr>
            </w:pPr>
          </w:p>
        </w:tc>
        <w:tc>
          <w:tcPr>
            <w:tcW w:w="1109" w:type="dxa"/>
            <w:vMerge/>
            <w:tcBorders>
              <w:top w:val="nil"/>
              <w:left w:val="single" w:sz="4" w:space="0" w:color="auto"/>
              <w:bottom w:val="single" w:sz="4" w:space="0" w:color="auto"/>
              <w:right w:val="single" w:sz="4" w:space="0" w:color="auto"/>
            </w:tcBorders>
            <w:vAlign w:val="center"/>
            <w:hideMark/>
          </w:tcPr>
          <w:p w:rsidR="00F22AE6" w:rsidRPr="00BC04E9" w:rsidRDefault="00F22AE6" w:rsidP="00F22AE6">
            <w:pPr>
              <w:rPr>
                <w:b/>
                <w:bCs/>
                <w:noProof/>
                <w:sz w:val="16"/>
                <w:szCs w:val="16"/>
              </w:rPr>
            </w:pPr>
          </w:p>
        </w:tc>
        <w:tc>
          <w:tcPr>
            <w:tcW w:w="851" w:type="dxa"/>
            <w:vMerge/>
            <w:tcBorders>
              <w:top w:val="nil"/>
              <w:left w:val="single" w:sz="4" w:space="0" w:color="auto"/>
              <w:bottom w:val="single" w:sz="4" w:space="0" w:color="auto"/>
              <w:right w:val="single" w:sz="4" w:space="0" w:color="auto"/>
            </w:tcBorders>
            <w:vAlign w:val="center"/>
            <w:hideMark/>
          </w:tcPr>
          <w:p w:rsidR="00F22AE6" w:rsidRPr="00BC04E9" w:rsidRDefault="00F22AE6" w:rsidP="00F22AE6">
            <w:pPr>
              <w:rPr>
                <w:b/>
                <w:bCs/>
                <w:noProof/>
                <w:sz w:val="16"/>
                <w:szCs w:val="16"/>
              </w:rPr>
            </w:pPr>
          </w:p>
        </w:tc>
        <w:tc>
          <w:tcPr>
            <w:tcW w:w="591" w:type="dxa"/>
            <w:vMerge/>
            <w:tcBorders>
              <w:top w:val="nil"/>
              <w:left w:val="single" w:sz="4" w:space="0" w:color="auto"/>
              <w:bottom w:val="single" w:sz="4" w:space="0" w:color="auto"/>
              <w:right w:val="single" w:sz="4" w:space="0" w:color="auto"/>
            </w:tcBorders>
            <w:vAlign w:val="center"/>
            <w:hideMark/>
          </w:tcPr>
          <w:p w:rsidR="00F22AE6" w:rsidRPr="00BC04E9" w:rsidRDefault="00F22AE6" w:rsidP="00F22AE6">
            <w:pPr>
              <w:rPr>
                <w:b/>
                <w:bCs/>
                <w:noProof/>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rsidR="00F22AE6" w:rsidRPr="00BC04E9" w:rsidRDefault="00F22AE6" w:rsidP="00F22AE6">
            <w:pPr>
              <w:rPr>
                <w:b/>
                <w:bCs/>
                <w:noProof/>
                <w:sz w:val="16"/>
                <w:szCs w:val="16"/>
              </w:rPr>
            </w:pPr>
          </w:p>
        </w:tc>
        <w:tc>
          <w:tcPr>
            <w:tcW w:w="2102" w:type="dxa"/>
            <w:vMerge/>
            <w:tcBorders>
              <w:top w:val="nil"/>
              <w:left w:val="single" w:sz="4" w:space="0" w:color="auto"/>
              <w:bottom w:val="single" w:sz="4" w:space="0" w:color="auto"/>
              <w:right w:val="single" w:sz="4" w:space="0" w:color="auto"/>
            </w:tcBorders>
            <w:vAlign w:val="center"/>
            <w:hideMark/>
          </w:tcPr>
          <w:p w:rsidR="00F22AE6" w:rsidRPr="00BC04E9" w:rsidRDefault="00F22AE6" w:rsidP="00F22AE6">
            <w:pPr>
              <w:rPr>
                <w:b/>
                <w:bCs/>
                <w:noProof/>
                <w:sz w:val="16"/>
                <w:szCs w:val="16"/>
              </w:rPr>
            </w:pP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1</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2</w:t>
            </w:r>
          </w:p>
        </w:tc>
        <w:tc>
          <w:tcPr>
            <w:tcW w:w="3001"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3</w:t>
            </w:r>
          </w:p>
        </w:tc>
        <w:tc>
          <w:tcPr>
            <w:tcW w:w="11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4</w:t>
            </w:r>
          </w:p>
        </w:tc>
        <w:tc>
          <w:tcPr>
            <w:tcW w:w="851"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5</w:t>
            </w:r>
          </w:p>
        </w:tc>
        <w:tc>
          <w:tcPr>
            <w:tcW w:w="591"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6</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7</w:t>
            </w:r>
          </w:p>
        </w:tc>
        <w:tc>
          <w:tcPr>
            <w:tcW w:w="2102"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color w:val="000000"/>
                <w:sz w:val="16"/>
                <w:szCs w:val="16"/>
              </w:rPr>
            </w:pPr>
            <w:r w:rsidRPr="00BC04E9">
              <w:rPr>
                <w:noProof/>
                <w:color w:val="000000"/>
                <w:sz w:val="16"/>
                <w:szCs w:val="16"/>
              </w:rPr>
              <w:t>8</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540"/>
        </w:trPr>
        <w:tc>
          <w:tcPr>
            <w:tcW w:w="851" w:type="dxa"/>
            <w:tcBorders>
              <w:top w:val="nil"/>
              <w:left w:val="single" w:sz="4" w:space="0" w:color="auto"/>
              <w:bottom w:val="single" w:sz="4" w:space="0" w:color="auto"/>
              <w:right w:val="single" w:sz="4" w:space="0" w:color="auto"/>
            </w:tcBorders>
            <w:shd w:val="clear" w:color="000000" w:fill="D8D8D8"/>
            <w:noWrap/>
            <w:hideMark/>
          </w:tcPr>
          <w:p w:rsidR="00F22AE6" w:rsidRPr="00BC04E9" w:rsidRDefault="00F22AE6" w:rsidP="00F22AE6">
            <w:pPr>
              <w:jc w:val="center"/>
              <w:rPr>
                <w:b/>
                <w:bCs/>
                <w:noProof/>
                <w:color w:val="000000"/>
                <w:sz w:val="16"/>
                <w:szCs w:val="16"/>
              </w:rPr>
            </w:pPr>
            <w:r w:rsidRPr="00BC04E9">
              <w:rPr>
                <w:b/>
                <w:bCs/>
                <w:noProof/>
                <w:color w:val="000000"/>
                <w:sz w:val="16"/>
                <w:szCs w:val="16"/>
              </w:rPr>
              <w:t>1101</w:t>
            </w:r>
          </w:p>
        </w:tc>
        <w:tc>
          <w:tcPr>
            <w:tcW w:w="1276" w:type="dxa"/>
            <w:tcBorders>
              <w:top w:val="nil"/>
              <w:left w:val="nil"/>
              <w:bottom w:val="single" w:sz="4" w:space="0" w:color="auto"/>
              <w:right w:val="single" w:sz="4" w:space="0" w:color="auto"/>
            </w:tcBorders>
            <w:shd w:val="clear" w:color="000000" w:fill="D8D8D8"/>
            <w:noWrap/>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3001" w:type="dxa"/>
            <w:tcBorders>
              <w:top w:val="nil"/>
              <w:left w:val="nil"/>
              <w:bottom w:val="single" w:sz="4" w:space="0" w:color="auto"/>
              <w:right w:val="single" w:sz="4" w:space="0" w:color="auto"/>
            </w:tcBorders>
            <w:shd w:val="clear" w:color="000000" w:fill="D8D8D8"/>
            <w:noWrap/>
            <w:hideMark/>
          </w:tcPr>
          <w:p w:rsidR="00F22AE6" w:rsidRPr="00BC04E9" w:rsidRDefault="00F22AE6" w:rsidP="00F22AE6">
            <w:pPr>
              <w:rPr>
                <w:b/>
                <w:bCs/>
                <w:noProof/>
                <w:color w:val="000000"/>
                <w:sz w:val="16"/>
                <w:szCs w:val="16"/>
              </w:rPr>
            </w:pPr>
            <w:r w:rsidRPr="00BC04E9">
              <w:rPr>
                <w:b/>
                <w:bCs/>
                <w:noProof/>
                <w:color w:val="000000"/>
                <w:sz w:val="16"/>
                <w:szCs w:val="16"/>
              </w:rPr>
              <w:t>Program 1.  Lokalni razvoj i prostorno planiranje</w:t>
            </w:r>
          </w:p>
        </w:tc>
        <w:tc>
          <w:tcPr>
            <w:tcW w:w="1109" w:type="dxa"/>
            <w:tcBorders>
              <w:top w:val="nil"/>
              <w:left w:val="nil"/>
              <w:bottom w:val="single" w:sz="4" w:space="0" w:color="auto"/>
              <w:right w:val="single" w:sz="4" w:space="0" w:color="auto"/>
            </w:tcBorders>
            <w:shd w:val="clear" w:color="000000" w:fill="D8D8D8"/>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36,325,671</w:t>
            </w:r>
          </w:p>
        </w:tc>
        <w:tc>
          <w:tcPr>
            <w:tcW w:w="851" w:type="dxa"/>
            <w:tcBorders>
              <w:top w:val="nil"/>
              <w:left w:val="nil"/>
              <w:bottom w:val="single" w:sz="4" w:space="0" w:color="auto"/>
              <w:right w:val="single" w:sz="4" w:space="0" w:color="auto"/>
            </w:tcBorders>
            <w:shd w:val="clear" w:color="000000" w:fill="D8D8D8"/>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3.9%</w:t>
            </w:r>
          </w:p>
        </w:tc>
        <w:tc>
          <w:tcPr>
            <w:tcW w:w="591" w:type="dxa"/>
            <w:tcBorders>
              <w:top w:val="nil"/>
              <w:left w:val="nil"/>
              <w:bottom w:val="single" w:sz="4" w:space="0" w:color="auto"/>
              <w:right w:val="single" w:sz="4" w:space="0" w:color="auto"/>
            </w:tcBorders>
            <w:shd w:val="clear" w:color="000000" w:fill="D8D8D8"/>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000000" w:fill="D8D8D8"/>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36,325,671</w:t>
            </w:r>
          </w:p>
        </w:tc>
        <w:tc>
          <w:tcPr>
            <w:tcW w:w="2102" w:type="dxa"/>
            <w:tcBorders>
              <w:top w:val="nil"/>
              <w:left w:val="nil"/>
              <w:bottom w:val="single" w:sz="4" w:space="0" w:color="auto"/>
              <w:right w:val="single" w:sz="4" w:space="0" w:color="auto"/>
            </w:tcBorders>
            <w:shd w:val="clear" w:color="000000" w:fill="D8D8D8"/>
            <w:hideMark/>
          </w:tcPr>
          <w:p w:rsidR="00F22AE6" w:rsidRPr="00BC04E9" w:rsidRDefault="00F22AE6" w:rsidP="00F22AE6">
            <w:pPr>
              <w:rPr>
                <w:b/>
                <w:bCs/>
                <w:noProof/>
                <w:color w:val="000000"/>
                <w:sz w:val="16"/>
                <w:szCs w:val="16"/>
              </w:rPr>
            </w:pPr>
            <w:r w:rsidRPr="00BC04E9">
              <w:rPr>
                <w:b/>
                <w:bCs/>
                <w:noProof/>
                <w:color w:val="000000"/>
                <w:sz w:val="16"/>
                <w:szCs w:val="16"/>
              </w:rPr>
              <w:t>Član opštinskog vijeća/Kenan Hot</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color w:val="000000"/>
                <w:sz w:val="16"/>
                <w:szCs w:val="16"/>
              </w:rPr>
            </w:pPr>
            <w:r w:rsidRPr="00BC04E9">
              <w:rPr>
                <w:noProof/>
                <w:color w:val="000000"/>
                <w:sz w:val="16"/>
                <w:szCs w:val="16"/>
              </w:rPr>
              <w:t>1101-0001</w:t>
            </w:r>
          </w:p>
        </w:tc>
        <w:tc>
          <w:tcPr>
            <w:tcW w:w="3001"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Strateško, prostorno i urbanističko planiranje</w:t>
            </w:r>
          </w:p>
        </w:tc>
        <w:tc>
          <w:tcPr>
            <w:tcW w:w="11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3,000,000</w:t>
            </w:r>
          </w:p>
        </w:tc>
        <w:tc>
          <w:tcPr>
            <w:tcW w:w="85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0.3%</w:t>
            </w:r>
          </w:p>
        </w:tc>
        <w:tc>
          <w:tcPr>
            <w:tcW w:w="59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3,000,000</w:t>
            </w:r>
          </w:p>
        </w:tc>
        <w:tc>
          <w:tcPr>
            <w:tcW w:w="210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Načelnik LER- Nihat Holić</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51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color w:val="000000"/>
                <w:sz w:val="16"/>
                <w:szCs w:val="16"/>
              </w:rPr>
            </w:pPr>
            <w:r w:rsidRPr="00BC04E9">
              <w:rPr>
                <w:noProof/>
                <w:color w:val="000000"/>
                <w:sz w:val="16"/>
                <w:szCs w:val="16"/>
              </w:rPr>
              <w:t>1101-0002</w:t>
            </w:r>
          </w:p>
        </w:tc>
        <w:tc>
          <w:tcPr>
            <w:tcW w:w="3001"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Uređivanje građevinskog zemljišta</w:t>
            </w:r>
          </w:p>
        </w:tc>
        <w:tc>
          <w:tcPr>
            <w:tcW w:w="11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33,325,671</w:t>
            </w:r>
          </w:p>
        </w:tc>
        <w:tc>
          <w:tcPr>
            <w:tcW w:w="85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3.8%</w:t>
            </w:r>
          </w:p>
        </w:tc>
        <w:tc>
          <w:tcPr>
            <w:tcW w:w="59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33,325,671</w:t>
            </w:r>
          </w:p>
        </w:tc>
        <w:tc>
          <w:tcPr>
            <w:tcW w:w="2102" w:type="dxa"/>
            <w:tcBorders>
              <w:top w:val="single" w:sz="4" w:space="0" w:color="auto"/>
              <w:left w:val="single" w:sz="4" w:space="0" w:color="auto"/>
              <w:bottom w:val="single" w:sz="4" w:space="0" w:color="auto"/>
              <w:right w:val="single" w:sz="4" w:space="0" w:color="auto"/>
            </w:tcBorders>
            <w:shd w:val="clear" w:color="auto" w:fill="auto"/>
            <w:hideMark/>
          </w:tcPr>
          <w:p w:rsidR="00F22AE6" w:rsidRPr="00BC04E9" w:rsidRDefault="00F22AE6" w:rsidP="00F22AE6">
            <w:pPr>
              <w:rPr>
                <w:noProof/>
                <w:color w:val="000000"/>
                <w:sz w:val="16"/>
                <w:szCs w:val="16"/>
              </w:rPr>
            </w:pPr>
            <w:r w:rsidRPr="00BC04E9">
              <w:rPr>
                <w:noProof/>
                <w:color w:val="000000"/>
                <w:sz w:val="16"/>
                <w:szCs w:val="16"/>
              </w:rPr>
              <w:t>JP Direkcija  za urban. i izgr / Ejup Šaljić</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color w:val="000000"/>
                <w:sz w:val="16"/>
                <w:szCs w:val="16"/>
              </w:rPr>
            </w:pPr>
            <w:r w:rsidRPr="00BC04E9">
              <w:rPr>
                <w:noProof/>
                <w:color w:val="000000"/>
                <w:sz w:val="16"/>
                <w:szCs w:val="16"/>
              </w:rPr>
              <w:t>1101-P1</w:t>
            </w:r>
          </w:p>
        </w:tc>
        <w:tc>
          <w:tcPr>
            <w:tcW w:w="3001"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c>
          <w:tcPr>
            <w:tcW w:w="11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5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0.0%</w:t>
            </w:r>
          </w:p>
        </w:tc>
        <w:tc>
          <w:tcPr>
            <w:tcW w:w="59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2102"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color w:val="000000"/>
                <w:sz w:val="16"/>
                <w:szCs w:val="16"/>
              </w:rPr>
            </w:pPr>
            <w:r w:rsidRPr="00BC04E9">
              <w:rPr>
                <w:noProof/>
                <w:color w:val="000000"/>
                <w:sz w:val="16"/>
                <w:szCs w:val="16"/>
              </w:rPr>
              <w:t>1101-P2</w:t>
            </w:r>
          </w:p>
        </w:tc>
        <w:tc>
          <w:tcPr>
            <w:tcW w:w="3001"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c>
          <w:tcPr>
            <w:tcW w:w="11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5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0.0%</w:t>
            </w:r>
          </w:p>
        </w:tc>
        <w:tc>
          <w:tcPr>
            <w:tcW w:w="59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2102" w:type="dxa"/>
            <w:tcBorders>
              <w:top w:val="single" w:sz="4" w:space="0" w:color="auto"/>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255"/>
        </w:trPr>
        <w:tc>
          <w:tcPr>
            <w:tcW w:w="851" w:type="dxa"/>
            <w:tcBorders>
              <w:top w:val="single" w:sz="4" w:space="0" w:color="auto"/>
              <w:left w:val="single" w:sz="4" w:space="0" w:color="auto"/>
              <w:bottom w:val="single" w:sz="4" w:space="0" w:color="auto"/>
              <w:right w:val="single" w:sz="4" w:space="0" w:color="auto"/>
            </w:tcBorders>
            <w:shd w:val="clear" w:color="000000" w:fill="D8D8D8"/>
            <w:noWrap/>
            <w:hideMark/>
          </w:tcPr>
          <w:p w:rsidR="00F22AE6" w:rsidRPr="00BC04E9" w:rsidRDefault="00F22AE6" w:rsidP="00F22AE6">
            <w:pPr>
              <w:jc w:val="center"/>
              <w:rPr>
                <w:b/>
                <w:bCs/>
                <w:noProof/>
                <w:color w:val="000000"/>
                <w:sz w:val="16"/>
                <w:szCs w:val="16"/>
              </w:rPr>
            </w:pPr>
            <w:r w:rsidRPr="00BC04E9">
              <w:rPr>
                <w:b/>
                <w:bCs/>
                <w:noProof/>
                <w:color w:val="000000"/>
                <w:sz w:val="16"/>
                <w:szCs w:val="16"/>
              </w:rPr>
              <w:t>0601</w:t>
            </w:r>
          </w:p>
        </w:tc>
        <w:tc>
          <w:tcPr>
            <w:tcW w:w="1276" w:type="dxa"/>
            <w:tcBorders>
              <w:top w:val="single" w:sz="4" w:space="0" w:color="auto"/>
              <w:left w:val="nil"/>
              <w:bottom w:val="single" w:sz="4" w:space="0" w:color="auto"/>
              <w:right w:val="single" w:sz="4" w:space="0" w:color="auto"/>
            </w:tcBorders>
            <w:shd w:val="clear" w:color="000000" w:fill="D8D8D8"/>
            <w:noWrap/>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3001" w:type="dxa"/>
            <w:tcBorders>
              <w:top w:val="single" w:sz="4" w:space="0" w:color="auto"/>
              <w:left w:val="nil"/>
              <w:bottom w:val="single" w:sz="4" w:space="0" w:color="auto"/>
              <w:right w:val="single" w:sz="4" w:space="0" w:color="auto"/>
            </w:tcBorders>
            <w:shd w:val="clear" w:color="000000" w:fill="D8D8D8"/>
            <w:noWrap/>
            <w:hideMark/>
          </w:tcPr>
          <w:p w:rsidR="00F22AE6" w:rsidRPr="00BC04E9" w:rsidRDefault="00F22AE6" w:rsidP="00F22AE6">
            <w:pPr>
              <w:rPr>
                <w:b/>
                <w:bCs/>
                <w:noProof/>
                <w:color w:val="000000"/>
                <w:sz w:val="16"/>
                <w:szCs w:val="16"/>
              </w:rPr>
            </w:pPr>
            <w:r w:rsidRPr="00BC04E9">
              <w:rPr>
                <w:b/>
                <w:bCs/>
                <w:noProof/>
                <w:color w:val="000000"/>
                <w:sz w:val="16"/>
                <w:szCs w:val="16"/>
              </w:rPr>
              <w:t>Program 2.  Komunalna delatnost</w:t>
            </w:r>
          </w:p>
        </w:tc>
        <w:tc>
          <w:tcPr>
            <w:tcW w:w="1109" w:type="dxa"/>
            <w:tcBorders>
              <w:top w:val="single" w:sz="4" w:space="0" w:color="auto"/>
              <w:left w:val="nil"/>
              <w:bottom w:val="single" w:sz="4" w:space="0" w:color="auto"/>
              <w:right w:val="single" w:sz="4" w:space="0" w:color="auto"/>
            </w:tcBorders>
            <w:shd w:val="clear" w:color="000000" w:fill="D8D8D8"/>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188,403,132</w:t>
            </w:r>
          </w:p>
        </w:tc>
        <w:tc>
          <w:tcPr>
            <w:tcW w:w="851" w:type="dxa"/>
            <w:tcBorders>
              <w:top w:val="single" w:sz="4" w:space="0" w:color="auto"/>
              <w:left w:val="nil"/>
              <w:bottom w:val="single" w:sz="4" w:space="0" w:color="auto"/>
              <w:right w:val="single" w:sz="4" w:space="0" w:color="auto"/>
            </w:tcBorders>
            <w:shd w:val="clear" w:color="000000" w:fill="D8D8D8"/>
            <w:noWrap/>
            <w:vAlign w:val="center"/>
            <w:hideMark/>
          </w:tcPr>
          <w:p w:rsidR="00F22AE6" w:rsidRPr="00BC04E9" w:rsidRDefault="00F22AE6" w:rsidP="00F22AE6">
            <w:pPr>
              <w:jc w:val="right"/>
              <w:rPr>
                <w:noProof/>
                <w:color w:val="000000"/>
                <w:sz w:val="16"/>
                <w:szCs w:val="16"/>
              </w:rPr>
            </w:pPr>
            <w:r>
              <w:rPr>
                <w:noProof/>
                <w:color w:val="000000"/>
                <w:sz w:val="16"/>
                <w:szCs w:val="16"/>
              </w:rPr>
              <w:t>20.1</w:t>
            </w:r>
            <w:r w:rsidRPr="00BC04E9">
              <w:rPr>
                <w:noProof/>
                <w:color w:val="000000"/>
                <w:sz w:val="16"/>
                <w:szCs w:val="16"/>
              </w:rPr>
              <w:t>%</w:t>
            </w:r>
          </w:p>
        </w:tc>
        <w:tc>
          <w:tcPr>
            <w:tcW w:w="591" w:type="dxa"/>
            <w:tcBorders>
              <w:top w:val="single" w:sz="4" w:space="0" w:color="auto"/>
              <w:left w:val="nil"/>
              <w:bottom w:val="single" w:sz="4" w:space="0" w:color="auto"/>
              <w:right w:val="single" w:sz="4" w:space="0" w:color="auto"/>
            </w:tcBorders>
            <w:shd w:val="clear" w:color="000000" w:fill="D8D8D8"/>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single" w:sz="4" w:space="0" w:color="auto"/>
              <w:left w:val="nil"/>
              <w:bottom w:val="single" w:sz="4" w:space="0" w:color="auto"/>
              <w:right w:val="single" w:sz="4" w:space="0" w:color="auto"/>
            </w:tcBorders>
            <w:shd w:val="clear" w:color="000000" w:fill="D8D8D8"/>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188,403,132</w:t>
            </w:r>
          </w:p>
        </w:tc>
        <w:tc>
          <w:tcPr>
            <w:tcW w:w="2102" w:type="dxa"/>
            <w:tcBorders>
              <w:top w:val="single" w:sz="4" w:space="0" w:color="auto"/>
              <w:left w:val="nil"/>
              <w:bottom w:val="single" w:sz="4" w:space="0" w:color="auto"/>
              <w:right w:val="single" w:sz="4" w:space="0" w:color="auto"/>
            </w:tcBorders>
            <w:shd w:val="clear" w:color="000000" w:fill="D8D8D8"/>
            <w:hideMark/>
          </w:tcPr>
          <w:p w:rsidR="00F22AE6" w:rsidRPr="00BC04E9" w:rsidRDefault="00F22AE6" w:rsidP="00F22AE6">
            <w:pPr>
              <w:rPr>
                <w:b/>
                <w:bCs/>
                <w:noProof/>
                <w:color w:val="000000"/>
                <w:sz w:val="16"/>
                <w:szCs w:val="16"/>
              </w:rPr>
            </w:pPr>
            <w:r w:rsidRPr="00BC04E9">
              <w:rPr>
                <w:b/>
                <w:bCs/>
                <w:noProof/>
                <w:color w:val="000000"/>
                <w:sz w:val="16"/>
                <w:szCs w:val="16"/>
              </w:rPr>
              <w:t>Član opštinskog vijeća/Kenan Hot</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34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color w:val="000000"/>
                <w:sz w:val="16"/>
                <w:szCs w:val="16"/>
              </w:rPr>
            </w:pPr>
            <w:r w:rsidRPr="00BC04E9">
              <w:rPr>
                <w:noProof/>
                <w:color w:val="000000"/>
                <w:sz w:val="16"/>
                <w:szCs w:val="16"/>
              </w:rPr>
              <w:t>0601-0001</w:t>
            </w:r>
          </w:p>
        </w:tc>
        <w:tc>
          <w:tcPr>
            <w:tcW w:w="3001"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Vodosnabdevanje</w:t>
            </w:r>
          </w:p>
        </w:tc>
        <w:tc>
          <w:tcPr>
            <w:tcW w:w="11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1,075,864</w:t>
            </w:r>
          </w:p>
        </w:tc>
        <w:tc>
          <w:tcPr>
            <w:tcW w:w="85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0.1%</w:t>
            </w:r>
          </w:p>
        </w:tc>
        <w:tc>
          <w:tcPr>
            <w:tcW w:w="59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1,075,864</w:t>
            </w:r>
          </w:p>
        </w:tc>
        <w:tc>
          <w:tcPr>
            <w:tcW w:w="2102" w:type="dxa"/>
            <w:tcBorders>
              <w:top w:val="nil"/>
              <w:left w:val="nil"/>
              <w:bottom w:val="single" w:sz="4" w:space="0" w:color="auto"/>
              <w:right w:val="single" w:sz="4" w:space="0" w:color="auto"/>
            </w:tcBorders>
            <w:shd w:val="clear" w:color="auto" w:fill="auto"/>
            <w:hideMark/>
          </w:tcPr>
          <w:p w:rsidR="00F22AE6" w:rsidRPr="00BC04E9" w:rsidRDefault="00F22AE6" w:rsidP="00F22AE6">
            <w:pPr>
              <w:rPr>
                <w:noProof/>
                <w:color w:val="000000"/>
                <w:sz w:val="16"/>
                <w:szCs w:val="16"/>
              </w:rPr>
            </w:pPr>
            <w:r w:rsidRPr="00BC04E9">
              <w:rPr>
                <w:noProof/>
                <w:color w:val="000000"/>
                <w:sz w:val="16"/>
                <w:szCs w:val="16"/>
              </w:rPr>
              <w:t>JKSP Gradac/Mirfat Tahirović</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color w:val="000000"/>
                <w:sz w:val="16"/>
                <w:szCs w:val="16"/>
              </w:rPr>
            </w:pPr>
            <w:r w:rsidRPr="00BC04E9">
              <w:rPr>
                <w:noProof/>
                <w:color w:val="000000"/>
                <w:sz w:val="16"/>
                <w:szCs w:val="16"/>
              </w:rPr>
              <w:t>0601-0002</w:t>
            </w:r>
          </w:p>
        </w:tc>
        <w:tc>
          <w:tcPr>
            <w:tcW w:w="3001"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Upravljanje otpadnim vodama  </w:t>
            </w:r>
          </w:p>
        </w:tc>
        <w:tc>
          <w:tcPr>
            <w:tcW w:w="11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5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0.0%</w:t>
            </w:r>
          </w:p>
        </w:tc>
        <w:tc>
          <w:tcPr>
            <w:tcW w:w="59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21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48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p>
        </w:tc>
        <w:tc>
          <w:tcPr>
            <w:tcW w:w="1276"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0601-0003</w:t>
            </w:r>
          </w:p>
        </w:tc>
        <w:tc>
          <w:tcPr>
            <w:tcW w:w="3001"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Održavanje deponija</w:t>
            </w:r>
          </w:p>
        </w:tc>
        <w:tc>
          <w:tcPr>
            <w:tcW w:w="11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p>
          <w:p w:rsidR="00F22AE6" w:rsidRPr="00BC04E9" w:rsidRDefault="00F22AE6" w:rsidP="00F22AE6">
            <w:pPr>
              <w:jc w:val="right"/>
              <w:rPr>
                <w:noProof/>
                <w:color w:val="000000"/>
                <w:sz w:val="16"/>
                <w:szCs w:val="16"/>
              </w:rPr>
            </w:pPr>
            <w:r w:rsidRPr="00BC04E9">
              <w:rPr>
                <w:noProof/>
                <w:color w:val="000000"/>
                <w:sz w:val="16"/>
                <w:szCs w:val="16"/>
              </w:rPr>
              <w:t>5,067,000</w:t>
            </w:r>
          </w:p>
        </w:tc>
        <w:tc>
          <w:tcPr>
            <w:tcW w:w="85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p>
          <w:p w:rsidR="00F22AE6" w:rsidRPr="00BC04E9" w:rsidRDefault="00F22AE6" w:rsidP="00F22AE6">
            <w:pPr>
              <w:jc w:val="right"/>
              <w:rPr>
                <w:noProof/>
                <w:color w:val="000000"/>
                <w:sz w:val="16"/>
                <w:szCs w:val="16"/>
              </w:rPr>
            </w:pPr>
            <w:r w:rsidRPr="00BC04E9">
              <w:rPr>
                <w:noProof/>
                <w:color w:val="000000"/>
                <w:sz w:val="16"/>
                <w:szCs w:val="16"/>
              </w:rPr>
              <w:t>0,5%</w:t>
            </w:r>
          </w:p>
        </w:tc>
        <w:tc>
          <w:tcPr>
            <w:tcW w:w="59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p>
          <w:p w:rsidR="00F22AE6" w:rsidRPr="00BC04E9" w:rsidRDefault="00F22AE6" w:rsidP="00F22AE6">
            <w:pPr>
              <w:jc w:val="right"/>
              <w:rPr>
                <w:noProof/>
                <w:color w:val="000000"/>
                <w:sz w:val="16"/>
                <w:szCs w:val="16"/>
              </w:rPr>
            </w:pPr>
            <w:r w:rsidRPr="00BC04E9">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p>
          <w:p w:rsidR="00F22AE6" w:rsidRPr="00BC04E9" w:rsidRDefault="00F22AE6" w:rsidP="00F22AE6">
            <w:pPr>
              <w:jc w:val="right"/>
              <w:rPr>
                <w:noProof/>
                <w:color w:val="000000"/>
                <w:sz w:val="16"/>
                <w:szCs w:val="16"/>
              </w:rPr>
            </w:pPr>
            <w:r w:rsidRPr="00BC04E9">
              <w:rPr>
                <w:noProof/>
                <w:color w:val="000000"/>
                <w:sz w:val="16"/>
                <w:szCs w:val="16"/>
              </w:rPr>
              <w:t>5,067,000</w:t>
            </w:r>
          </w:p>
        </w:tc>
        <w:tc>
          <w:tcPr>
            <w:tcW w:w="2102" w:type="dxa"/>
            <w:tcBorders>
              <w:top w:val="nil"/>
              <w:left w:val="nil"/>
              <w:bottom w:val="single" w:sz="4" w:space="0" w:color="auto"/>
              <w:right w:val="single" w:sz="4" w:space="0" w:color="auto"/>
            </w:tcBorders>
            <w:shd w:val="clear" w:color="auto" w:fill="auto"/>
            <w:hideMark/>
          </w:tcPr>
          <w:p w:rsidR="00F22AE6" w:rsidRPr="00BC04E9" w:rsidRDefault="00F22AE6" w:rsidP="00F22AE6">
            <w:pPr>
              <w:rPr>
                <w:noProof/>
                <w:color w:val="000000"/>
                <w:sz w:val="16"/>
                <w:szCs w:val="16"/>
              </w:rPr>
            </w:pPr>
            <w:r w:rsidRPr="00BC04E9">
              <w:rPr>
                <w:noProof/>
                <w:color w:val="000000"/>
                <w:sz w:val="16"/>
                <w:szCs w:val="16"/>
              </w:rPr>
              <w:t>JKSP Gradac/Mirfat Tahirović                 JKP Ribariće/Izet Zilkić</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color w:val="000000"/>
                <w:sz w:val="16"/>
                <w:szCs w:val="16"/>
              </w:rPr>
            </w:pPr>
            <w:r w:rsidRPr="00BC04E9">
              <w:rPr>
                <w:noProof/>
                <w:color w:val="000000"/>
                <w:sz w:val="16"/>
                <w:szCs w:val="16"/>
              </w:rPr>
              <w:t>0601-0004</w:t>
            </w:r>
          </w:p>
        </w:tc>
        <w:tc>
          <w:tcPr>
            <w:tcW w:w="3001"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Daljinsko grejanje</w:t>
            </w:r>
          </w:p>
        </w:tc>
        <w:tc>
          <w:tcPr>
            <w:tcW w:w="11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5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0.0%</w:t>
            </w:r>
          </w:p>
        </w:tc>
        <w:tc>
          <w:tcPr>
            <w:tcW w:w="59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21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color w:val="000000"/>
                <w:sz w:val="16"/>
                <w:szCs w:val="16"/>
              </w:rPr>
            </w:pPr>
            <w:r w:rsidRPr="00BC04E9">
              <w:rPr>
                <w:noProof/>
                <w:color w:val="000000"/>
                <w:sz w:val="16"/>
                <w:szCs w:val="16"/>
              </w:rPr>
              <w:t>0601-0005</w:t>
            </w:r>
          </w:p>
        </w:tc>
        <w:tc>
          <w:tcPr>
            <w:tcW w:w="3001"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Javni prevoz</w:t>
            </w:r>
          </w:p>
        </w:tc>
        <w:tc>
          <w:tcPr>
            <w:tcW w:w="11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5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0.0%</w:t>
            </w:r>
          </w:p>
        </w:tc>
        <w:tc>
          <w:tcPr>
            <w:tcW w:w="59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2102"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color w:val="000000"/>
                <w:sz w:val="16"/>
                <w:szCs w:val="16"/>
              </w:rPr>
            </w:pPr>
            <w:r w:rsidRPr="00BC04E9">
              <w:rPr>
                <w:noProof/>
                <w:color w:val="000000"/>
                <w:sz w:val="16"/>
                <w:szCs w:val="16"/>
              </w:rPr>
              <w:t>0601-0006</w:t>
            </w:r>
          </w:p>
        </w:tc>
        <w:tc>
          <w:tcPr>
            <w:tcW w:w="3001"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Parking servis</w:t>
            </w:r>
          </w:p>
        </w:tc>
        <w:tc>
          <w:tcPr>
            <w:tcW w:w="11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358,000</w:t>
            </w:r>
          </w:p>
        </w:tc>
        <w:tc>
          <w:tcPr>
            <w:tcW w:w="85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0.0%</w:t>
            </w:r>
          </w:p>
        </w:tc>
        <w:tc>
          <w:tcPr>
            <w:tcW w:w="59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358,000</w:t>
            </w:r>
          </w:p>
        </w:tc>
        <w:tc>
          <w:tcPr>
            <w:tcW w:w="2102"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xml:space="preserve">JP Direkcija-Ejup Šaljić </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color w:val="000000"/>
                <w:sz w:val="16"/>
                <w:szCs w:val="16"/>
              </w:rPr>
            </w:pPr>
            <w:r w:rsidRPr="00BC04E9">
              <w:rPr>
                <w:noProof/>
                <w:color w:val="000000"/>
                <w:sz w:val="16"/>
                <w:szCs w:val="16"/>
              </w:rPr>
              <w:t>0601-0007</w:t>
            </w:r>
          </w:p>
        </w:tc>
        <w:tc>
          <w:tcPr>
            <w:tcW w:w="3001"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Uređivanje, održavanje i korišćenje pijaca</w:t>
            </w:r>
          </w:p>
        </w:tc>
        <w:tc>
          <w:tcPr>
            <w:tcW w:w="11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5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0.0%</w:t>
            </w:r>
          </w:p>
        </w:tc>
        <w:tc>
          <w:tcPr>
            <w:tcW w:w="59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2102"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54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color w:val="000000"/>
                <w:sz w:val="16"/>
                <w:szCs w:val="16"/>
              </w:rPr>
            </w:pPr>
            <w:r w:rsidRPr="00BC04E9">
              <w:rPr>
                <w:noProof/>
                <w:color w:val="000000"/>
                <w:sz w:val="16"/>
                <w:szCs w:val="16"/>
              </w:rPr>
              <w:t>0601-0008</w:t>
            </w:r>
          </w:p>
        </w:tc>
        <w:tc>
          <w:tcPr>
            <w:tcW w:w="3001"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Javna higijena</w:t>
            </w:r>
          </w:p>
        </w:tc>
        <w:tc>
          <w:tcPr>
            <w:tcW w:w="11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p>
          <w:p w:rsidR="00F22AE6" w:rsidRPr="00BC04E9" w:rsidRDefault="00F22AE6" w:rsidP="00F22AE6">
            <w:pPr>
              <w:jc w:val="center"/>
              <w:rPr>
                <w:noProof/>
                <w:color w:val="000000"/>
                <w:sz w:val="16"/>
                <w:szCs w:val="16"/>
              </w:rPr>
            </w:pPr>
            <w:r w:rsidRPr="00BC04E9">
              <w:rPr>
                <w:noProof/>
                <w:color w:val="000000"/>
                <w:sz w:val="16"/>
                <w:szCs w:val="16"/>
              </w:rPr>
              <w:t>7,400,000</w:t>
            </w:r>
          </w:p>
        </w:tc>
        <w:tc>
          <w:tcPr>
            <w:tcW w:w="85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p>
          <w:p w:rsidR="00F22AE6" w:rsidRPr="00BC04E9" w:rsidRDefault="00F22AE6" w:rsidP="00F22AE6">
            <w:pPr>
              <w:jc w:val="right"/>
              <w:rPr>
                <w:noProof/>
                <w:color w:val="000000"/>
                <w:sz w:val="16"/>
                <w:szCs w:val="16"/>
              </w:rPr>
            </w:pPr>
            <w:r w:rsidRPr="00BC04E9">
              <w:rPr>
                <w:noProof/>
                <w:color w:val="000000"/>
                <w:sz w:val="16"/>
                <w:szCs w:val="16"/>
              </w:rPr>
              <w:t>0.8%</w:t>
            </w:r>
          </w:p>
        </w:tc>
        <w:tc>
          <w:tcPr>
            <w:tcW w:w="59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p>
          <w:p w:rsidR="00F22AE6" w:rsidRPr="00BC04E9" w:rsidRDefault="00F22AE6" w:rsidP="00F22AE6">
            <w:pPr>
              <w:jc w:val="right"/>
              <w:rPr>
                <w:noProof/>
                <w:color w:val="000000"/>
                <w:sz w:val="16"/>
                <w:szCs w:val="16"/>
              </w:rPr>
            </w:pPr>
            <w:r w:rsidRPr="00BC04E9">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p>
          <w:p w:rsidR="00F22AE6" w:rsidRPr="00BC04E9" w:rsidRDefault="00F22AE6" w:rsidP="00F22AE6">
            <w:pPr>
              <w:jc w:val="right"/>
              <w:rPr>
                <w:noProof/>
                <w:color w:val="000000"/>
                <w:sz w:val="16"/>
                <w:szCs w:val="16"/>
              </w:rPr>
            </w:pPr>
            <w:r w:rsidRPr="00BC04E9">
              <w:rPr>
                <w:noProof/>
                <w:color w:val="000000"/>
                <w:sz w:val="16"/>
                <w:szCs w:val="16"/>
              </w:rPr>
              <w:t>7,400,000</w:t>
            </w:r>
          </w:p>
        </w:tc>
        <w:tc>
          <w:tcPr>
            <w:tcW w:w="2102" w:type="dxa"/>
            <w:tcBorders>
              <w:top w:val="nil"/>
              <w:left w:val="single" w:sz="4" w:space="0" w:color="auto"/>
              <w:bottom w:val="single" w:sz="4" w:space="0" w:color="auto"/>
              <w:right w:val="single" w:sz="4" w:space="0" w:color="auto"/>
            </w:tcBorders>
            <w:shd w:val="clear" w:color="auto" w:fill="auto"/>
            <w:hideMark/>
          </w:tcPr>
          <w:p w:rsidR="00F22AE6" w:rsidRPr="00BC04E9" w:rsidRDefault="00F22AE6" w:rsidP="00F22AE6">
            <w:pPr>
              <w:rPr>
                <w:noProof/>
                <w:color w:val="000000"/>
                <w:sz w:val="16"/>
                <w:szCs w:val="16"/>
              </w:rPr>
            </w:pPr>
            <w:r w:rsidRPr="00BC04E9">
              <w:rPr>
                <w:noProof/>
                <w:color w:val="000000"/>
                <w:sz w:val="16"/>
                <w:szCs w:val="16"/>
              </w:rPr>
              <w:t>JKSP Gradac/Mirfat Tahirović                JKP Ribariće/Izet Zilkić</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color w:val="000000"/>
                <w:sz w:val="16"/>
                <w:szCs w:val="16"/>
              </w:rPr>
            </w:pPr>
            <w:r w:rsidRPr="00BC04E9">
              <w:rPr>
                <w:noProof/>
                <w:color w:val="000000"/>
                <w:sz w:val="16"/>
                <w:szCs w:val="16"/>
              </w:rPr>
              <w:t>0601-0009</w:t>
            </w:r>
          </w:p>
        </w:tc>
        <w:tc>
          <w:tcPr>
            <w:tcW w:w="3001"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Uređenje i održavanje zelenila</w:t>
            </w:r>
          </w:p>
        </w:tc>
        <w:tc>
          <w:tcPr>
            <w:tcW w:w="11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5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0.0%</w:t>
            </w:r>
          </w:p>
        </w:tc>
        <w:tc>
          <w:tcPr>
            <w:tcW w:w="59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2102"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color w:val="000000"/>
                <w:sz w:val="16"/>
                <w:szCs w:val="16"/>
              </w:rPr>
            </w:pPr>
            <w:r w:rsidRPr="00BC04E9">
              <w:rPr>
                <w:noProof/>
                <w:color w:val="000000"/>
                <w:sz w:val="16"/>
                <w:szCs w:val="16"/>
              </w:rPr>
              <w:t>0601-0010</w:t>
            </w:r>
          </w:p>
        </w:tc>
        <w:tc>
          <w:tcPr>
            <w:tcW w:w="3001"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Javna rasveta</w:t>
            </w:r>
          </w:p>
        </w:tc>
        <w:tc>
          <w:tcPr>
            <w:tcW w:w="11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20,468,268</w:t>
            </w:r>
          </w:p>
        </w:tc>
        <w:tc>
          <w:tcPr>
            <w:tcW w:w="85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2.2%</w:t>
            </w:r>
          </w:p>
        </w:tc>
        <w:tc>
          <w:tcPr>
            <w:tcW w:w="59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20,468,268</w:t>
            </w:r>
          </w:p>
        </w:tc>
        <w:tc>
          <w:tcPr>
            <w:tcW w:w="2102"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xml:space="preserve">JP Direkcija-Ejup Šaljić </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color w:val="000000"/>
                <w:sz w:val="16"/>
                <w:szCs w:val="16"/>
              </w:rPr>
            </w:pPr>
            <w:r w:rsidRPr="00BC04E9">
              <w:rPr>
                <w:noProof/>
                <w:color w:val="000000"/>
                <w:sz w:val="16"/>
                <w:szCs w:val="16"/>
              </w:rPr>
              <w:t>0601-0011</w:t>
            </w:r>
          </w:p>
        </w:tc>
        <w:tc>
          <w:tcPr>
            <w:tcW w:w="3001"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Održavanje grobalja i pogrebne usluge</w:t>
            </w:r>
          </w:p>
        </w:tc>
        <w:tc>
          <w:tcPr>
            <w:tcW w:w="11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5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0.0%</w:t>
            </w:r>
          </w:p>
        </w:tc>
        <w:tc>
          <w:tcPr>
            <w:tcW w:w="59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2102"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color w:val="000000"/>
                <w:sz w:val="16"/>
                <w:szCs w:val="16"/>
              </w:rPr>
            </w:pPr>
            <w:r w:rsidRPr="00BC04E9">
              <w:rPr>
                <w:noProof/>
                <w:color w:val="000000"/>
                <w:sz w:val="16"/>
                <w:szCs w:val="16"/>
              </w:rPr>
              <w:t>0601-0012</w:t>
            </w:r>
          </w:p>
        </w:tc>
        <w:tc>
          <w:tcPr>
            <w:tcW w:w="3001"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Održavanje stambenih zgrada</w:t>
            </w:r>
          </w:p>
        </w:tc>
        <w:tc>
          <w:tcPr>
            <w:tcW w:w="11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5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0.0%</w:t>
            </w:r>
          </w:p>
        </w:tc>
        <w:tc>
          <w:tcPr>
            <w:tcW w:w="59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2102"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color w:val="000000"/>
                <w:sz w:val="16"/>
                <w:szCs w:val="16"/>
              </w:rPr>
            </w:pPr>
            <w:r w:rsidRPr="00BC04E9">
              <w:rPr>
                <w:noProof/>
                <w:color w:val="000000"/>
                <w:sz w:val="16"/>
                <w:szCs w:val="16"/>
              </w:rPr>
              <w:t>0601-0013</w:t>
            </w:r>
          </w:p>
        </w:tc>
        <w:tc>
          <w:tcPr>
            <w:tcW w:w="3001"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Auto-taksi prevoz putnika</w:t>
            </w:r>
          </w:p>
        </w:tc>
        <w:tc>
          <w:tcPr>
            <w:tcW w:w="11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5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0.0%</w:t>
            </w:r>
          </w:p>
        </w:tc>
        <w:tc>
          <w:tcPr>
            <w:tcW w:w="59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2102"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color w:val="000000"/>
                <w:sz w:val="16"/>
                <w:szCs w:val="16"/>
              </w:rPr>
            </w:pPr>
            <w:r w:rsidRPr="00BC04E9">
              <w:rPr>
                <w:noProof/>
                <w:color w:val="000000"/>
                <w:sz w:val="16"/>
                <w:szCs w:val="16"/>
              </w:rPr>
              <w:lastRenderedPageBreak/>
              <w:t> </w:t>
            </w:r>
          </w:p>
        </w:tc>
        <w:tc>
          <w:tcPr>
            <w:tcW w:w="1276"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color w:val="000000"/>
                <w:sz w:val="16"/>
                <w:szCs w:val="16"/>
              </w:rPr>
            </w:pPr>
            <w:r w:rsidRPr="00BC04E9">
              <w:rPr>
                <w:noProof/>
                <w:color w:val="000000"/>
                <w:sz w:val="16"/>
                <w:szCs w:val="16"/>
              </w:rPr>
              <w:t>0601-0014</w:t>
            </w:r>
          </w:p>
        </w:tc>
        <w:tc>
          <w:tcPr>
            <w:tcW w:w="3001"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Ostale komunalne usluge</w:t>
            </w:r>
          </w:p>
        </w:tc>
        <w:tc>
          <w:tcPr>
            <w:tcW w:w="11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5.584,000</w:t>
            </w:r>
          </w:p>
        </w:tc>
        <w:tc>
          <w:tcPr>
            <w:tcW w:w="85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0.6%</w:t>
            </w:r>
          </w:p>
        </w:tc>
        <w:tc>
          <w:tcPr>
            <w:tcW w:w="59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5.584,000</w:t>
            </w:r>
          </w:p>
        </w:tc>
        <w:tc>
          <w:tcPr>
            <w:tcW w:w="2102"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JKP Ribariće/Izet Zilkić</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color w:val="000000"/>
                <w:sz w:val="16"/>
                <w:szCs w:val="16"/>
              </w:rPr>
            </w:pPr>
            <w:r w:rsidRPr="00BC04E9">
              <w:rPr>
                <w:noProof/>
                <w:color w:val="000000"/>
                <w:sz w:val="16"/>
                <w:szCs w:val="16"/>
              </w:rPr>
              <w:t>0601-P1</w:t>
            </w:r>
          </w:p>
        </w:tc>
        <w:tc>
          <w:tcPr>
            <w:tcW w:w="3001"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Izgradnja  filterskog postrojenja-nabavka i ugradnja mašinske opreme</w:t>
            </w:r>
          </w:p>
        </w:tc>
        <w:tc>
          <w:tcPr>
            <w:tcW w:w="11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127,500,000</w:t>
            </w:r>
          </w:p>
        </w:tc>
        <w:tc>
          <w:tcPr>
            <w:tcW w:w="85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Pr>
                <w:noProof/>
                <w:color w:val="000000"/>
                <w:sz w:val="16"/>
                <w:szCs w:val="16"/>
              </w:rPr>
              <w:t>13,6</w:t>
            </w:r>
            <w:r w:rsidRPr="00BC04E9">
              <w:rPr>
                <w:noProof/>
                <w:color w:val="000000"/>
                <w:sz w:val="16"/>
                <w:szCs w:val="16"/>
              </w:rPr>
              <w:t>%</w:t>
            </w:r>
          </w:p>
        </w:tc>
        <w:tc>
          <w:tcPr>
            <w:tcW w:w="59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127,500,000</w:t>
            </w:r>
          </w:p>
        </w:tc>
        <w:tc>
          <w:tcPr>
            <w:tcW w:w="2102"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Član opštinskog vijeća/Kenan Hot</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color w:val="000000"/>
                <w:sz w:val="16"/>
                <w:szCs w:val="16"/>
              </w:rPr>
            </w:pPr>
            <w:r w:rsidRPr="00BC04E9">
              <w:rPr>
                <w:noProof/>
                <w:color w:val="000000"/>
                <w:sz w:val="16"/>
                <w:szCs w:val="16"/>
              </w:rPr>
              <w:t>0601-P2</w:t>
            </w:r>
          </w:p>
        </w:tc>
        <w:tc>
          <w:tcPr>
            <w:tcW w:w="3001"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Izgradnja sekundarne vodovodne mreže na gradskom području</w:t>
            </w:r>
          </w:p>
        </w:tc>
        <w:tc>
          <w:tcPr>
            <w:tcW w:w="11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1,000,000</w:t>
            </w:r>
          </w:p>
        </w:tc>
        <w:tc>
          <w:tcPr>
            <w:tcW w:w="85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0.1%</w:t>
            </w:r>
          </w:p>
        </w:tc>
        <w:tc>
          <w:tcPr>
            <w:tcW w:w="59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1,000,000</w:t>
            </w:r>
          </w:p>
        </w:tc>
        <w:tc>
          <w:tcPr>
            <w:tcW w:w="2102"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Član opštinskog vijeća/Kenan Hot</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color w:val="000000"/>
                <w:sz w:val="16"/>
                <w:szCs w:val="16"/>
              </w:rPr>
            </w:pPr>
            <w:r w:rsidRPr="00BC04E9">
              <w:rPr>
                <w:noProof/>
                <w:color w:val="000000"/>
                <w:sz w:val="16"/>
                <w:szCs w:val="16"/>
              </w:rPr>
              <w:t>0601-P3</w:t>
            </w:r>
          </w:p>
        </w:tc>
        <w:tc>
          <w:tcPr>
            <w:tcW w:w="3001"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Izgradnja vodovoda u selo Draga</w:t>
            </w:r>
          </w:p>
        </w:tc>
        <w:tc>
          <w:tcPr>
            <w:tcW w:w="11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3,000,000</w:t>
            </w:r>
          </w:p>
        </w:tc>
        <w:tc>
          <w:tcPr>
            <w:tcW w:w="85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0.3%</w:t>
            </w:r>
          </w:p>
        </w:tc>
        <w:tc>
          <w:tcPr>
            <w:tcW w:w="59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3,000,000</w:t>
            </w:r>
          </w:p>
        </w:tc>
        <w:tc>
          <w:tcPr>
            <w:tcW w:w="2102"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Član opštinskog vijeća/Kenan Hot</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color w:val="000000"/>
                <w:sz w:val="16"/>
                <w:szCs w:val="16"/>
              </w:rPr>
            </w:pPr>
            <w:r w:rsidRPr="00BC04E9">
              <w:rPr>
                <w:noProof/>
                <w:color w:val="000000"/>
                <w:sz w:val="16"/>
                <w:szCs w:val="16"/>
              </w:rPr>
              <w:t>0601-P4</w:t>
            </w:r>
          </w:p>
        </w:tc>
        <w:tc>
          <w:tcPr>
            <w:tcW w:w="3001"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Izgradnja kanalizacione  mreže za potrebe raseljenih lica</w:t>
            </w:r>
          </w:p>
        </w:tc>
        <w:tc>
          <w:tcPr>
            <w:tcW w:w="11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2,500,000</w:t>
            </w:r>
          </w:p>
        </w:tc>
        <w:tc>
          <w:tcPr>
            <w:tcW w:w="85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0.3%</w:t>
            </w:r>
          </w:p>
        </w:tc>
        <w:tc>
          <w:tcPr>
            <w:tcW w:w="59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2,500,000</w:t>
            </w:r>
          </w:p>
        </w:tc>
        <w:tc>
          <w:tcPr>
            <w:tcW w:w="2102"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Član opštinskog vijeća/Kenan Hot</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color w:val="000000"/>
                <w:sz w:val="16"/>
                <w:szCs w:val="16"/>
              </w:rPr>
            </w:pPr>
            <w:r w:rsidRPr="00BC04E9">
              <w:rPr>
                <w:noProof/>
                <w:color w:val="000000"/>
                <w:sz w:val="16"/>
                <w:szCs w:val="16"/>
              </w:rPr>
              <w:t>0601-P5</w:t>
            </w:r>
          </w:p>
        </w:tc>
        <w:tc>
          <w:tcPr>
            <w:tcW w:w="3001"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Izgradnja sekundarne kanalizacione  mreže u gradskom poručju</w:t>
            </w:r>
          </w:p>
        </w:tc>
        <w:tc>
          <w:tcPr>
            <w:tcW w:w="11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6,000,000</w:t>
            </w:r>
          </w:p>
        </w:tc>
        <w:tc>
          <w:tcPr>
            <w:tcW w:w="85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Pr>
                <w:noProof/>
                <w:color w:val="000000"/>
                <w:sz w:val="16"/>
                <w:szCs w:val="16"/>
              </w:rPr>
              <w:t>0.6</w:t>
            </w:r>
            <w:r w:rsidRPr="00BC04E9">
              <w:rPr>
                <w:noProof/>
                <w:color w:val="000000"/>
                <w:sz w:val="16"/>
                <w:szCs w:val="16"/>
              </w:rPr>
              <w:t>%</w:t>
            </w:r>
          </w:p>
        </w:tc>
        <w:tc>
          <w:tcPr>
            <w:tcW w:w="59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6,000,000</w:t>
            </w:r>
          </w:p>
        </w:tc>
        <w:tc>
          <w:tcPr>
            <w:tcW w:w="2102"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Član opštinskog vijeća/Kenan Hot</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color w:val="000000"/>
                <w:sz w:val="16"/>
                <w:szCs w:val="16"/>
              </w:rPr>
            </w:pPr>
            <w:r w:rsidRPr="00BC04E9">
              <w:rPr>
                <w:noProof/>
                <w:color w:val="000000"/>
                <w:sz w:val="16"/>
                <w:szCs w:val="16"/>
              </w:rPr>
              <w:t>0601-P6</w:t>
            </w:r>
          </w:p>
        </w:tc>
        <w:tc>
          <w:tcPr>
            <w:tcW w:w="3001"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Kolektor otpadnih voda</w:t>
            </w:r>
          </w:p>
        </w:tc>
        <w:tc>
          <w:tcPr>
            <w:tcW w:w="11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8,000,000</w:t>
            </w:r>
          </w:p>
        </w:tc>
        <w:tc>
          <w:tcPr>
            <w:tcW w:w="85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0.9%</w:t>
            </w:r>
          </w:p>
        </w:tc>
        <w:tc>
          <w:tcPr>
            <w:tcW w:w="59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8,000,000</w:t>
            </w:r>
          </w:p>
        </w:tc>
        <w:tc>
          <w:tcPr>
            <w:tcW w:w="2102" w:type="dxa"/>
            <w:tcBorders>
              <w:top w:val="single" w:sz="4" w:space="0" w:color="auto"/>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JKSP Gradac/Mirfat Tahirović</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p>
        </w:tc>
        <w:tc>
          <w:tcPr>
            <w:tcW w:w="1276"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0601-P7</w:t>
            </w:r>
          </w:p>
        </w:tc>
        <w:tc>
          <w:tcPr>
            <w:tcW w:w="3001"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p w:rsidR="00F22AE6" w:rsidRPr="00BC04E9" w:rsidRDefault="00F22AE6" w:rsidP="00F22AE6">
            <w:pPr>
              <w:rPr>
                <w:color w:val="000000"/>
                <w:sz w:val="20"/>
                <w:szCs w:val="20"/>
              </w:rPr>
            </w:pPr>
            <w:proofErr w:type="spellStart"/>
            <w:r w:rsidRPr="00BC04E9">
              <w:rPr>
                <w:color w:val="000000"/>
                <w:sz w:val="16"/>
                <w:szCs w:val="16"/>
              </w:rPr>
              <w:t>Uređenjejavnepovršine-zabavni</w:t>
            </w:r>
            <w:proofErr w:type="spellEnd"/>
            <w:r w:rsidRPr="00BC04E9">
              <w:rPr>
                <w:color w:val="000000"/>
                <w:sz w:val="16"/>
                <w:szCs w:val="16"/>
              </w:rPr>
              <w:t xml:space="preserve"> park </w:t>
            </w:r>
            <w:proofErr w:type="spellStart"/>
            <w:r w:rsidRPr="00BC04E9">
              <w:rPr>
                <w:color w:val="000000"/>
                <w:sz w:val="16"/>
                <w:szCs w:val="16"/>
              </w:rPr>
              <w:t>zadecu</w:t>
            </w:r>
            <w:proofErr w:type="spellEnd"/>
            <w:r w:rsidRPr="00BC04E9">
              <w:rPr>
                <w:color w:val="000000"/>
                <w:sz w:val="16"/>
                <w:szCs w:val="16"/>
              </w:rPr>
              <w:t xml:space="preserve"> (lam. I</w:t>
            </w:r>
            <w:r w:rsidRPr="00BC04E9">
              <w:rPr>
                <w:color w:val="000000"/>
                <w:sz w:val="20"/>
                <w:szCs w:val="20"/>
              </w:rPr>
              <w:t>)</w:t>
            </w:r>
          </w:p>
          <w:p w:rsidR="00F22AE6" w:rsidRPr="00BC04E9" w:rsidRDefault="00F22AE6" w:rsidP="00F22AE6">
            <w:pPr>
              <w:rPr>
                <w:noProof/>
                <w:color w:val="000000"/>
                <w:sz w:val="16"/>
                <w:szCs w:val="16"/>
              </w:rPr>
            </w:pPr>
          </w:p>
        </w:tc>
        <w:tc>
          <w:tcPr>
            <w:tcW w:w="11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450.000</w:t>
            </w:r>
          </w:p>
        </w:tc>
        <w:tc>
          <w:tcPr>
            <w:tcW w:w="85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0.0%</w:t>
            </w:r>
          </w:p>
        </w:tc>
        <w:tc>
          <w:tcPr>
            <w:tcW w:w="59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450.000</w:t>
            </w:r>
          </w:p>
        </w:tc>
        <w:tc>
          <w:tcPr>
            <w:tcW w:w="210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255"/>
        </w:trPr>
        <w:tc>
          <w:tcPr>
            <w:tcW w:w="851" w:type="dxa"/>
            <w:tcBorders>
              <w:top w:val="single" w:sz="4" w:space="0" w:color="auto"/>
              <w:left w:val="single" w:sz="4" w:space="0" w:color="auto"/>
              <w:bottom w:val="single" w:sz="4" w:space="0" w:color="auto"/>
              <w:right w:val="single" w:sz="4" w:space="0" w:color="auto"/>
            </w:tcBorders>
            <w:shd w:val="clear" w:color="000000" w:fill="D8D8D8"/>
            <w:noWrap/>
            <w:hideMark/>
          </w:tcPr>
          <w:p w:rsidR="00F22AE6" w:rsidRPr="00BC04E9" w:rsidRDefault="00F22AE6" w:rsidP="00F22AE6">
            <w:pPr>
              <w:jc w:val="center"/>
              <w:rPr>
                <w:b/>
                <w:bCs/>
                <w:noProof/>
                <w:color w:val="000000"/>
                <w:sz w:val="16"/>
                <w:szCs w:val="16"/>
              </w:rPr>
            </w:pPr>
            <w:r w:rsidRPr="00BC04E9">
              <w:rPr>
                <w:b/>
                <w:bCs/>
                <w:noProof/>
                <w:color w:val="000000"/>
                <w:sz w:val="16"/>
                <w:szCs w:val="16"/>
              </w:rPr>
              <w:t>1501</w:t>
            </w:r>
          </w:p>
        </w:tc>
        <w:tc>
          <w:tcPr>
            <w:tcW w:w="1276" w:type="dxa"/>
            <w:tcBorders>
              <w:top w:val="single" w:sz="4" w:space="0" w:color="auto"/>
              <w:left w:val="nil"/>
              <w:bottom w:val="single" w:sz="4" w:space="0" w:color="auto"/>
              <w:right w:val="single" w:sz="4" w:space="0" w:color="auto"/>
            </w:tcBorders>
            <w:shd w:val="clear" w:color="000000" w:fill="D8D8D8"/>
            <w:noWrap/>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3001" w:type="dxa"/>
            <w:tcBorders>
              <w:top w:val="single" w:sz="4" w:space="0" w:color="auto"/>
              <w:left w:val="nil"/>
              <w:bottom w:val="single" w:sz="4" w:space="0" w:color="auto"/>
              <w:right w:val="single" w:sz="4" w:space="0" w:color="auto"/>
            </w:tcBorders>
            <w:shd w:val="clear" w:color="000000" w:fill="D8D8D8"/>
            <w:noWrap/>
            <w:hideMark/>
          </w:tcPr>
          <w:p w:rsidR="00F22AE6" w:rsidRPr="00BC04E9" w:rsidRDefault="00F22AE6" w:rsidP="00F22AE6">
            <w:pPr>
              <w:rPr>
                <w:b/>
                <w:bCs/>
                <w:noProof/>
                <w:color w:val="000000"/>
                <w:sz w:val="16"/>
                <w:szCs w:val="16"/>
              </w:rPr>
            </w:pPr>
            <w:r w:rsidRPr="00BC04E9">
              <w:rPr>
                <w:b/>
                <w:bCs/>
                <w:noProof/>
                <w:color w:val="000000"/>
                <w:sz w:val="16"/>
                <w:szCs w:val="16"/>
              </w:rPr>
              <w:t>Program 3.  Lokalni ekonomski razvoj</w:t>
            </w:r>
          </w:p>
        </w:tc>
        <w:tc>
          <w:tcPr>
            <w:tcW w:w="1109" w:type="dxa"/>
            <w:tcBorders>
              <w:top w:val="single" w:sz="4" w:space="0" w:color="auto"/>
              <w:left w:val="nil"/>
              <w:bottom w:val="single" w:sz="4" w:space="0" w:color="auto"/>
              <w:right w:val="single" w:sz="4" w:space="0" w:color="auto"/>
            </w:tcBorders>
            <w:shd w:val="clear" w:color="000000" w:fill="D8D8D8"/>
            <w:noWrap/>
            <w:vAlign w:val="center"/>
            <w:hideMark/>
          </w:tcPr>
          <w:p w:rsidR="00F22AE6" w:rsidRPr="00AE7AB2" w:rsidRDefault="00F22AE6" w:rsidP="00F22AE6">
            <w:pPr>
              <w:jc w:val="right"/>
              <w:rPr>
                <w:b/>
                <w:bCs/>
                <w:noProof/>
                <w:color w:val="000000"/>
                <w:sz w:val="16"/>
                <w:szCs w:val="16"/>
              </w:rPr>
            </w:pPr>
            <w:r w:rsidRPr="00AE7AB2">
              <w:rPr>
                <w:b/>
                <w:bCs/>
                <w:noProof/>
                <w:color w:val="000000"/>
                <w:sz w:val="16"/>
                <w:szCs w:val="16"/>
              </w:rPr>
              <w:t>8.370.300</w:t>
            </w:r>
          </w:p>
        </w:tc>
        <w:tc>
          <w:tcPr>
            <w:tcW w:w="851" w:type="dxa"/>
            <w:tcBorders>
              <w:top w:val="single" w:sz="4" w:space="0" w:color="auto"/>
              <w:left w:val="nil"/>
              <w:bottom w:val="single" w:sz="4" w:space="0" w:color="auto"/>
              <w:right w:val="single" w:sz="4" w:space="0" w:color="auto"/>
            </w:tcBorders>
            <w:shd w:val="clear" w:color="000000" w:fill="D8D8D8"/>
            <w:noWrap/>
            <w:vAlign w:val="center"/>
            <w:hideMark/>
          </w:tcPr>
          <w:p w:rsidR="00F22AE6" w:rsidRPr="00AE7AB2" w:rsidRDefault="00F22AE6" w:rsidP="00F22AE6">
            <w:pPr>
              <w:jc w:val="right"/>
              <w:rPr>
                <w:noProof/>
                <w:color w:val="000000"/>
                <w:sz w:val="16"/>
                <w:szCs w:val="16"/>
              </w:rPr>
            </w:pPr>
            <w:r w:rsidRPr="00AE7AB2">
              <w:rPr>
                <w:noProof/>
                <w:color w:val="000000"/>
                <w:sz w:val="16"/>
                <w:szCs w:val="16"/>
              </w:rPr>
              <w:t>0.9%</w:t>
            </w:r>
          </w:p>
        </w:tc>
        <w:tc>
          <w:tcPr>
            <w:tcW w:w="591" w:type="dxa"/>
            <w:tcBorders>
              <w:top w:val="single" w:sz="4" w:space="0" w:color="auto"/>
              <w:left w:val="nil"/>
              <w:bottom w:val="single" w:sz="4" w:space="0" w:color="auto"/>
              <w:right w:val="single" w:sz="4" w:space="0" w:color="auto"/>
            </w:tcBorders>
            <w:shd w:val="clear" w:color="000000" w:fill="D8D8D8"/>
            <w:noWrap/>
            <w:vAlign w:val="center"/>
            <w:hideMark/>
          </w:tcPr>
          <w:p w:rsidR="00F22AE6" w:rsidRPr="00AE7AB2" w:rsidRDefault="00F22AE6" w:rsidP="00F22AE6">
            <w:pPr>
              <w:jc w:val="right"/>
              <w:rPr>
                <w:b/>
                <w:bCs/>
                <w:noProof/>
                <w:color w:val="000000"/>
                <w:sz w:val="16"/>
                <w:szCs w:val="16"/>
              </w:rPr>
            </w:pPr>
            <w:r w:rsidRPr="00AE7AB2">
              <w:rPr>
                <w:b/>
                <w:bCs/>
                <w:noProof/>
                <w:color w:val="000000"/>
                <w:sz w:val="16"/>
                <w:szCs w:val="16"/>
              </w:rPr>
              <w:t>0</w:t>
            </w:r>
          </w:p>
        </w:tc>
        <w:tc>
          <w:tcPr>
            <w:tcW w:w="1276" w:type="dxa"/>
            <w:tcBorders>
              <w:top w:val="single" w:sz="4" w:space="0" w:color="auto"/>
              <w:left w:val="nil"/>
              <w:bottom w:val="single" w:sz="4" w:space="0" w:color="auto"/>
              <w:right w:val="single" w:sz="4" w:space="0" w:color="auto"/>
            </w:tcBorders>
            <w:shd w:val="clear" w:color="000000" w:fill="D8D8D8"/>
            <w:noWrap/>
            <w:vAlign w:val="center"/>
            <w:hideMark/>
          </w:tcPr>
          <w:p w:rsidR="00F22AE6" w:rsidRPr="00AE7AB2" w:rsidRDefault="00F22AE6" w:rsidP="00F22AE6">
            <w:pPr>
              <w:jc w:val="right"/>
              <w:rPr>
                <w:b/>
                <w:bCs/>
                <w:noProof/>
                <w:color w:val="000000"/>
                <w:sz w:val="16"/>
                <w:szCs w:val="16"/>
              </w:rPr>
            </w:pPr>
            <w:r w:rsidRPr="00AE7AB2">
              <w:rPr>
                <w:b/>
                <w:bCs/>
                <w:noProof/>
                <w:color w:val="000000"/>
                <w:sz w:val="16"/>
                <w:szCs w:val="16"/>
              </w:rPr>
              <w:t>8.370.300</w:t>
            </w:r>
          </w:p>
        </w:tc>
        <w:tc>
          <w:tcPr>
            <w:tcW w:w="2102" w:type="dxa"/>
            <w:tcBorders>
              <w:top w:val="single" w:sz="4" w:space="0" w:color="auto"/>
              <w:left w:val="nil"/>
              <w:bottom w:val="single" w:sz="4" w:space="0" w:color="auto"/>
              <w:right w:val="single" w:sz="4" w:space="0" w:color="auto"/>
            </w:tcBorders>
            <w:shd w:val="clear" w:color="000000" w:fill="D8D8D8"/>
            <w:hideMark/>
          </w:tcPr>
          <w:p w:rsidR="00F22AE6" w:rsidRPr="00BC04E9" w:rsidRDefault="00F22AE6" w:rsidP="00F22AE6">
            <w:pPr>
              <w:rPr>
                <w:b/>
                <w:bCs/>
                <w:noProof/>
                <w:color w:val="000000"/>
                <w:sz w:val="16"/>
                <w:szCs w:val="16"/>
              </w:rPr>
            </w:pPr>
            <w:r w:rsidRPr="00BC04E9">
              <w:rPr>
                <w:b/>
                <w:bCs/>
                <w:noProof/>
                <w:color w:val="000000"/>
                <w:sz w:val="16"/>
                <w:szCs w:val="16"/>
              </w:rPr>
              <w:t>Član opštinskog vijeća/Kenat Hot</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color w:val="000000"/>
                <w:sz w:val="16"/>
                <w:szCs w:val="16"/>
              </w:rPr>
            </w:pPr>
            <w:r w:rsidRPr="00BC04E9">
              <w:rPr>
                <w:noProof/>
                <w:color w:val="000000"/>
                <w:sz w:val="16"/>
                <w:szCs w:val="16"/>
              </w:rPr>
              <w:t>1501-0001</w:t>
            </w:r>
          </w:p>
        </w:tc>
        <w:tc>
          <w:tcPr>
            <w:tcW w:w="3001"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Podrška postojećoj privredi</w:t>
            </w:r>
          </w:p>
        </w:tc>
        <w:tc>
          <w:tcPr>
            <w:tcW w:w="1109" w:type="dxa"/>
            <w:tcBorders>
              <w:top w:val="nil"/>
              <w:left w:val="nil"/>
              <w:bottom w:val="single" w:sz="4" w:space="0" w:color="auto"/>
              <w:right w:val="single" w:sz="4" w:space="0" w:color="auto"/>
            </w:tcBorders>
            <w:shd w:val="clear" w:color="auto" w:fill="auto"/>
            <w:noWrap/>
            <w:vAlign w:val="center"/>
            <w:hideMark/>
          </w:tcPr>
          <w:p w:rsidR="00F22AE6" w:rsidRPr="00AE7AB2" w:rsidRDefault="00F22AE6" w:rsidP="00F22AE6">
            <w:pPr>
              <w:jc w:val="right"/>
              <w:rPr>
                <w:noProof/>
                <w:color w:val="000000"/>
                <w:sz w:val="16"/>
                <w:szCs w:val="16"/>
              </w:rPr>
            </w:pPr>
            <w:r w:rsidRPr="00AE7AB2">
              <w:rPr>
                <w:noProof/>
                <w:color w:val="000000"/>
                <w:sz w:val="16"/>
                <w:szCs w:val="16"/>
              </w:rPr>
              <w:t>0</w:t>
            </w:r>
          </w:p>
        </w:tc>
        <w:tc>
          <w:tcPr>
            <w:tcW w:w="851" w:type="dxa"/>
            <w:tcBorders>
              <w:top w:val="nil"/>
              <w:left w:val="nil"/>
              <w:bottom w:val="single" w:sz="4" w:space="0" w:color="auto"/>
              <w:right w:val="single" w:sz="4" w:space="0" w:color="auto"/>
            </w:tcBorders>
            <w:shd w:val="clear" w:color="auto" w:fill="auto"/>
            <w:noWrap/>
            <w:vAlign w:val="center"/>
            <w:hideMark/>
          </w:tcPr>
          <w:p w:rsidR="00F22AE6" w:rsidRPr="00AE7AB2" w:rsidRDefault="00F22AE6" w:rsidP="00F22AE6">
            <w:pPr>
              <w:jc w:val="right"/>
              <w:rPr>
                <w:noProof/>
                <w:color w:val="000000"/>
                <w:sz w:val="16"/>
                <w:szCs w:val="16"/>
              </w:rPr>
            </w:pPr>
            <w:r w:rsidRPr="00AE7AB2">
              <w:rPr>
                <w:noProof/>
                <w:color w:val="000000"/>
                <w:sz w:val="16"/>
                <w:szCs w:val="16"/>
              </w:rPr>
              <w:t>0.0%</w:t>
            </w:r>
          </w:p>
        </w:tc>
        <w:tc>
          <w:tcPr>
            <w:tcW w:w="591" w:type="dxa"/>
            <w:tcBorders>
              <w:top w:val="nil"/>
              <w:left w:val="nil"/>
              <w:bottom w:val="single" w:sz="4" w:space="0" w:color="auto"/>
              <w:right w:val="single" w:sz="4" w:space="0" w:color="auto"/>
            </w:tcBorders>
            <w:shd w:val="clear" w:color="auto" w:fill="auto"/>
            <w:noWrap/>
            <w:vAlign w:val="center"/>
            <w:hideMark/>
          </w:tcPr>
          <w:p w:rsidR="00F22AE6" w:rsidRPr="00AE7AB2" w:rsidRDefault="00F22AE6" w:rsidP="00F22AE6">
            <w:pPr>
              <w:jc w:val="right"/>
              <w:rPr>
                <w:noProof/>
                <w:color w:val="000000"/>
                <w:sz w:val="16"/>
                <w:szCs w:val="16"/>
              </w:rPr>
            </w:pPr>
            <w:r w:rsidRPr="00AE7AB2">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AE7AB2" w:rsidRDefault="00F22AE6" w:rsidP="00F22AE6">
            <w:pPr>
              <w:jc w:val="right"/>
              <w:rPr>
                <w:noProof/>
                <w:color w:val="000000"/>
                <w:sz w:val="16"/>
                <w:szCs w:val="16"/>
              </w:rPr>
            </w:pPr>
            <w:r w:rsidRPr="00AE7AB2">
              <w:rPr>
                <w:noProof/>
                <w:color w:val="000000"/>
                <w:sz w:val="16"/>
                <w:szCs w:val="16"/>
              </w:rPr>
              <w:t>0</w:t>
            </w:r>
          </w:p>
        </w:tc>
        <w:tc>
          <w:tcPr>
            <w:tcW w:w="210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color w:val="000000"/>
                <w:sz w:val="16"/>
                <w:szCs w:val="16"/>
              </w:rPr>
            </w:pPr>
            <w:r w:rsidRPr="00BC04E9">
              <w:rPr>
                <w:noProof/>
                <w:color w:val="000000"/>
                <w:sz w:val="16"/>
                <w:szCs w:val="16"/>
              </w:rPr>
              <w:t>1501-0002</w:t>
            </w:r>
          </w:p>
        </w:tc>
        <w:tc>
          <w:tcPr>
            <w:tcW w:w="3001"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Unapređenje privrednog ambijenta</w:t>
            </w:r>
          </w:p>
        </w:tc>
        <w:tc>
          <w:tcPr>
            <w:tcW w:w="1109" w:type="dxa"/>
            <w:tcBorders>
              <w:top w:val="nil"/>
              <w:left w:val="nil"/>
              <w:bottom w:val="single" w:sz="4" w:space="0" w:color="auto"/>
              <w:right w:val="single" w:sz="4" w:space="0" w:color="auto"/>
            </w:tcBorders>
            <w:shd w:val="clear" w:color="auto" w:fill="auto"/>
            <w:noWrap/>
            <w:vAlign w:val="center"/>
            <w:hideMark/>
          </w:tcPr>
          <w:p w:rsidR="00F22AE6" w:rsidRPr="00AE7AB2" w:rsidRDefault="00F22AE6" w:rsidP="00F22AE6">
            <w:pPr>
              <w:jc w:val="right"/>
              <w:rPr>
                <w:noProof/>
                <w:color w:val="000000"/>
                <w:sz w:val="16"/>
                <w:szCs w:val="16"/>
              </w:rPr>
            </w:pPr>
            <w:r w:rsidRPr="00AE7AB2">
              <w:rPr>
                <w:noProof/>
                <w:color w:val="000000"/>
                <w:sz w:val="16"/>
                <w:szCs w:val="16"/>
              </w:rPr>
              <w:t>0</w:t>
            </w:r>
          </w:p>
        </w:tc>
        <w:tc>
          <w:tcPr>
            <w:tcW w:w="851" w:type="dxa"/>
            <w:tcBorders>
              <w:top w:val="nil"/>
              <w:left w:val="nil"/>
              <w:bottom w:val="single" w:sz="4" w:space="0" w:color="auto"/>
              <w:right w:val="single" w:sz="4" w:space="0" w:color="auto"/>
            </w:tcBorders>
            <w:shd w:val="clear" w:color="auto" w:fill="auto"/>
            <w:noWrap/>
            <w:vAlign w:val="center"/>
            <w:hideMark/>
          </w:tcPr>
          <w:p w:rsidR="00F22AE6" w:rsidRPr="00AE7AB2" w:rsidRDefault="00F22AE6" w:rsidP="00F22AE6">
            <w:pPr>
              <w:jc w:val="right"/>
              <w:rPr>
                <w:noProof/>
                <w:color w:val="000000"/>
                <w:sz w:val="16"/>
                <w:szCs w:val="16"/>
              </w:rPr>
            </w:pPr>
            <w:r w:rsidRPr="00AE7AB2">
              <w:rPr>
                <w:noProof/>
                <w:color w:val="000000"/>
                <w:sz w:val="16"/>
                <w:szCs w:val="16"/>
              </w:rPr>
              <w:t>0.0%</w:t>
            </w:r>
          </w:p>
        </w:tc>
        <w:tc>
          <w:tcPr>
            <w:tcW w:w="591" w:type="dxa"/>
            <w:tcBorders>
              <w:top w:val="nil"/>
              <w:left w:val="nil"/>
              <w:bottom w:val="single" w:sz="4" w:space="0" w:color="auto"/>
              <w:right w:val="single" w:sz="4" w:space="0" w:color="auto"/>
            </w:tcBorders>
            <w:shd w:val="clear" w:color="auto" w:fill="auto"/>
            <w:noWrap/>
            <w:vAlign w:val="center"/>
            <w:hideMark/>
          </w:tcPr>
          <w:p w:rsidR="00F22AE6" w:rsidRPr="00AE7AB2" w:rsidRDefault="00F22AE6" w:rsidP="00F22AE6">
            <w:pPr>
              <w:jc w:val="right"/>
              <w:rPr>
                <w:noProof/>
                <w:color w:val="000000"/>
                <w:sz w:val="16"/>
                <w:szCs w:val="16"/>
              </w:rPr>
            </w:pPr>
            <w:r w:rsidRPr="00AE7AB2">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AE7AB2" w:rsidRDefault="00F22AE6" w:rsidP="00F22AE6">
            <w:pPr>
              <w:jc w:val="right"/>
              <w:rPr>
                <w:noProof/>
                <w:color w:val="000000"/>
                <w:sz w:val="16"/>
                <w:szCs w:val="16"/>
              </w:rPr>
            </w:pPr>
            <w:r w:rsidRPr="00AE7AB2">
              <w:rPr>
                <w:noProof/>
                <w:color w:val="000000"/>
                <w:sz w:val="16"/>
                <w:szCs w:val="16"/>
              </w:rPr>
              <w:t>0</w:t>
            </w:r>
          </w:p>
        </w:tc>
        <w:tc>
          <w:tcPr>
            <w:tcW w:w="21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color w:val="000000"/>
                <w:sz w:val="16"/>
                <w:szCs w:val="16"/>
              </w:rPr>
            </w:pPr>
            <w:r w:rsidRPr="00BC04E9">
              <w:rPr>
                <w:noProof/>
                <w:color w:val="000000"/>
                <w:sz w:val="16"/>
                <w:szCs w:val="16"/>
              </w:rPr>
              <w:t>1501-0003</w:t>
            </w:r>
          </w:p>
        </w:tc>
        <w:tc>
          <w:tcPr>
            <w:tcW w:w="3001"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Podsticaji za razvoj preduzetništva</w:t>
            </w:r>
          </w:p>
        </w:tc>
        <w:tc>
          <w:tcPr>
            <w:tcW w:w="1109" w:type="dxa"/>
            <w:tcBorders>
              <w:top w:val="nil"/>
              <w:left w:val="nil"/>
              <w:bottom w:val="single" w:sz="4" w:space="0" w:color="auto"/>
              <w:right w:val="single" w:sz="4" w:space="0" w:color="auto"/>
            </w:tcBorders>
            <w:shd w:val="clear" w:color="auto" w:fill="auto"/>
            <w:noWrap/>
            <w:vAlign w:val="center"/>
            <w:hideMark/>
          </w:tcPr>
          <w:p w:rsidR="00F22AE6" w:rsidRPr="00AE7AB2" w:rsidRDefault="00F22AE6" w:rsidP="00F22AE6">
            <w:pPr>
              <w:jc w:val="right"/>
              <w:rPr>
                <w:noProof/>
                <w:color w:val="000000"/>
                <w:sz w:val="16"/>
                <w:szCs w:val="16"/>
              </w:rPr>
            </w:pPr>
            <w:r w:rsidRPr="00AE7AB2">
              <w:rPr>
                <w:noProof/>
                <w:color w:val="000000"/>
                <w:sz w:val="16"/>
                <w:szCs w:val="16"/>
              </w:rPr>
              <w:t>0</w:t>
            </w:r>
          </w:p>
        </w:tc>
        <w:tc>
          <w:tcPr>
            <w:tcW w:w="851" w:type="dxa"/>
            <w:tcBorders>
              <w:top w:val="nil"/>
              <w:left w:val="nil"/>
              <w:bottom w:val="single" w:sz="4" w:space="0" w:color="auto"/>
              <w:right w:val="single" w:sz="4" w:space="0" w:color="auto"/>
            </w:tcBorders>
            <w:shd w:val="clear" w:color="auto" w:fill="auto"/>
            <w:noWrap/>
            <w:vAlign w:val="center"/>
            <w:hideMark/>
          </w:tcPr>
          <w:p w:rsidR="00F22AE6" w:rsidRPr="00AE7AB2" w:rsidRDefault="00F22AE6" w:rsidP="00F22AE6">
            <w:pPr>
              <w:jc w:val="right"/>
              <w:rPr>
                <w:noProof/>
                <w:color w:val="000000"/>
                <w:sz w:val="16"/>
                <w:szCs w:val="16"/>
              </w:rPr>
            </w:pPr>
            <w:r w:rsidRPr="00AE7AB2">
              <w:rPr>
                <w:noProof/>
                <w:color w:val="000000"/>
                <w:sz w:val="16"/>
                <w:szCs w:val="16"/>
              </w:rPr>
              <w:t>0.0%</w:t>
            </w:r>
          </w:p>
        </w:tc>
        <w:tc>
          <w:tcPr>
            <w:tcW w:w="591" w:type="dxa"/>
            <w:tcBorders>
              <w:top w:val="nil"/>
              <w:left w:val="nil"/>
              <w:bottom w:val="single" w:sz="4" w:space="0" w:color="auto"/>
              <w:right w:val="single" w:sz="4" w:space="0" w:color="auto"/>
            </w:tcBorders>
            <w:shd w:val="clear" w:color="auto" w:fill="auto"/>
            <w:noWrap/>
            <w:vAlign w:val="center"/>
            <w:hideMark/>
          </w:tcPr>
          <w:p w:rsidR="00F22AE6" w:rsidRPr="00AE7AB2" w:rsidRDefault="00F22AE6" w:rsidP="00F22AE6">
            <w:pPr>
              <w:jc w:val="right"/>
              <w:rPr>
                <w:noProof/>
                <w:color w:val="000000"/>
                <w:sz w:val="16"/>
                <w:szCs w:val="16"/>
              </w:rPr>
            </w:pPr>
            <w:r w:rsidRPr="00AE7AB2">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AE7AB2" w:rsidRDefault="00F22AE6" w:rsidP="00F22AE6">
            <w:pPr>
              <w:jc w:val="right"/>
              <w:rPr>
                <w:noProof/>
                <w:color w:val="000000"/>
                <w:sz w:val="16"/>
                <w:szCs w:val="16"/>
              </w:rPr>
            </w:pPr>
            <w:r w:rsidRPr="00AE7AB2">
              <w:rPr>
                <w:noProof/>
                <w:color w:val="000000"/>
                <w:sz w:val="16"/>
                <w:szCs w:val="16"/>
              </w:rPr>
              <w:t>0</w:t>
            </w:r>
          </w:p>
        </w:tc>
        <w:tc>
          <w:tcPr>
            <w:tcW w:w="2102"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color w:val="000000"/>
                <w:sz w:val="16"/>
                <w:szCs w:val="16"/>
              </w:rPr>
            </w:pPr>
            <w:r w:rsidRPr="00BC04E9">
              <w:rPr>
                <w:noProof/>
                <w:color w:val="000000"/>
                <w:sz w:val="16"/>
                <w:szCs w:val="16"/>
              </w:rPr>
              <w:t>1501-0004</w:t>
            </w:r>
          </w:p>
        </w:tc>
        <w:tc>
          <w:tcPr>
            <w:tcW w:w="3001"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Održavanje ekonomske infrastrukture</w:t>
            </w:r>
          </w:p>
        </w:tc>
        <w:tc>
          <w:tcPr>
            <w:tcW w:w="1109" w:type="dxa"/>
            <w:tcBorders>
              <w:top w:val="nil"/>
              <w:left w:val="nil"/>
              <w:bottom w:val="single" w:sz="4" w:space="0" w:color="auto"/>
              <w:right w:val="single" w:sz="4" w:space="0" w:color="auto"/>
            </w:tcBorders>
            <w:shd w:val="clear" w:color="auto" w:fill="auto"/>
            <w:noWrap/>
            <w:vAlign w:val="center"/>
            <w:hideMark/>
          </w:tcPr>
          <w:p w:rsidR="00F22AE6" w:rsidRPr="00AE7AB2" w:rsidRDefault="00F22AE6" w:rsidP="00F22AE6">
            <w:pPr>
              <w:jc w:val="right"/>
              <w:rPr>
                <w:noProof/>
                <w:color w:val="000000"/>
                <w:sz w:val="16"/>
                <w:szCs w:val="16"/>
              </w:rPr>
            </w:pPr>
            <w:r w:rsidRPr="00AE7AB2">
              <w:rPr>
                <w:noProof/>
                <w:color w:val="000000"/>
                <w:sz w:val="16"/>
                <w:szCs w:val="16"/>
              </w:rPr>
              <w:t>0</w:t>
            </w:r>
          </w:p>
        </w:tc>
        <w:tc>
          <w:tcPr>
            <w:tcW w:w="851" w:type="dxa"/>
            <w:tcBorders>
              <w:top w:val="nil"/>
              <w:left w:val="nil"/>
              <w:bottom w:val="single" w:sz="4" w:space="0" w:color="auto"/>
              <w:right w:val="single" w:sz="4" w:space="0" w:color="auto"/>
            </w:tcBorders>
            <w:shd w:val="clear" w:color="auto" w:fill="auto"/>
            <w:noWrap/>
            <w:vAlign w:val="center"/>
            <w:hideMark/>
          </w:tcPr>
          <w:p w:rsidR="00F22AE6" w:rsidRPr="00AE7AB2" w:rsidRDefault="00F22AE6" w:rsidP="00F22AE6">
            <w:pPr>
              <w:jc w:val="right"/>
              <w:rPr>
                <w:noProof/>
                <w:color w:val="000000"/>
                <w:sz w:val="16"/>
                <w:szCs w:val="16"/>
              </w:rPr>
            </w:pPr>
            <w:r w:rsidRPr="00AE7AB2">
              <w:rPr>
                <w:noProof/>
                <w:color w:val="000000"/>
                <w:sz w:val="16"/>
                <w:szCs w:val="16"/>
              </w:rPr>
              <w:t>0.0%</w:t>
            </w:r>
          </w:p>
        </w:tc>
        <w:tc>
          <w:tcPr>
            <w:tcW w:w="591" w:type="dxa"/>
            <w:tcBorders>
              <w:top w:val="nil"/>
              <w:left w:val="nil"/>
              <w:bottom w:val="single" w:sz="4" w:space="0" w:color="auto"/>
              <w:right w:val="single" w:sz="4" w:space="0" w:color="auto"/>
            </w:tcBorders>
            <w:shd w:val="clear" w:color="auto" w:fill="auto"/>
            <w:noWrap/>
            <w:vAlign w:val="center"/>
            <w:hideMark/>
          </w:tcPr>
          <w:p w:rsidR="00F22AE6" w:rsidRPr="00AE7AB2" w:rsidRDefault="00F22AE6" w:rsidP="00F22AE6">
            <w:pPr>
              <w:jc w:val="right"/>
              <w:rPr>
                <w:noProof/>
                <w:color w:val="000000"/>
                <w:sz w:val="16"/>
                <w:szCs w:val="16"/>
              </w:rPr>
            </w:pPr>
            <w:r w:rsidRPr="00AE7AB2">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AE7AB2" w:rsidRDefault="00F22AE6" w:rsidP="00F22AE6">
            <w:pPr>
              <w:jc w:val="right"/>
              <w:rPr>
                <w:noProof/>
                <w:color w:val="000000"/>
                <w:sz w:val="16"/>
                <w:szCs w:val="16"/>
              </w:rPr>
            </w:pPr>
            <w:r w:rsidRPr="00AE7AB2">
              <w:rPr>
                <w:noProof/>
                <w:color w:val="000000"/>
                <w:sz w:val="16"/>
                <w:szCs w:val="16"/>
              </w:rPr>
              <w:t>0</w:t>
            </w:r>
          </w:p>
        </w:tc>
        <w:tc>
          <w:tcPr>
            <w:tcW w:w="2102"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color w:val="000000"/>
                <w:sz w:val="16"/>
                <w:szCs w:val="16"/>
              </w:rPr>
            </w:pPr>
            <w:r w:rsidRPr="00BC04E9">
              <w:rPr>
                <w:noProof/>
                <w:color w:val="000000"/>
                <w:sz w:val="16"/>
                <w:szCs w:val="16"/>
              </w:rPr>
              <w:t>1501-0005</w:t>
            </w:r>
          </w:p>
        </w:tc>
        <w:tc>
          <w:tcPr>
            <w:tcW w:w="3001"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Finansijska podrška lokalnom ekonomskom razvoju</w:t>
            </w:r>
          </w:p>
        </w:tc>
        <w:tc>
          <w:tcPr>
            <w:tcW w:w="1109" w:type="dxa"/>
            <w:tcBorders>
              <w:top w:val="nil"/>
              <w:left w:val="nil"/>
              <w:bottom w:val="single" w:sz="4" w:space="0" w:color="auto"/>
              <w:right w:val="single" w:sz="4" w:space="0" w:color="auto"/>
            </w:tcBorders>
            <w:shd w:val="clear" w:color="auto" w:fill="auto"/>
            <w:noWrap/>
            <w:vAlign w:val="center"/>
            <w:hideMark/>
          </w:tcPr>
          <w:p w:rsidR="00F22AE6" w:rsidRPr="00AE7AB2" w:rsidRDefault="00F22AE6" w:rsidP="00F22AE6">
            <w:pPr>
              <w:jc w:val="right"/>
              <w:rPr>
                <w:noProof/>
                <w:color w:val="000000"/>
                <w:sz w:val="16"/>
                <w:szCs w:val="16"/>
              </w:rPr>
            </w:pPr>
            <w:r w:rsidRPr="00AE7AB2">
              <w:rPr>
                <w:noProof/>
                <w:color w:val="000000"/>
                <w:sz w:val="16"/>
                <w:szCs w:val="16"/>
              </w:rPr>
              <w:t>0</w:t>
            </w:r>
          </w:p>
        </w:tc>
        <w:tc>
          <w:tcPr>
            <w:tcW w:w="851" w:type="dxa"/>
            <w:tcBorders>
              <w:top w:val="nil"/>
              <w:left w:val="nil"/>
              <w:bottom w:val="single" w:sz="4" w:space="0" w:color="auto"/>
              <w:right w:val="single" w:sz="4" w:space="0" w:color="auto"/>
            </w:tcBorders>
            <w:shd w:val="clear" w:color="auto" w:fill="auto"/>
            <w:noWrap/>
            <w:vAlign w:val="center"/>
            <w:hideMark/>
          </w:tcPr>
          <w:p w:rsidR="00F22AE6" w:rsidRPr="00AE7AB2" w:rsidRDefault="00F22AE6" w:rsidP="00F22AE6">
            <w:pPr>
              <w:jc w:val="right"/>
              <w:rPr>
                <w:noProof/>
                <w:color w:val="000000"/>
                <w:sz w:val="16"/>
                <w:szCs w:val="16"/>
              </w:rPr>
            </w:pPr>
            <w:r w:rsidRPr="00AE7AB2">
              <w:rPr>
                <w:noProof/>
                <w:color w:val="000000"/>
                <w:sz w:val="16"/>
                <w:szCs w:val="16"/>
              </w:rPr>
              <w:t>0.0%</w:t>
            </w:r>
          </w:p>
        </w:tc>
        <w:tc>
          <w:tcPr>
            <w:tcW w:w="591" w:type="dxa"/>
            <w:tcBorders>
              <w:top w:val="nil"/>
              <w:left w:val="nil"/>
              <w:bottom w:val="single" w:sz="4" w:space="0" w:color="auto"/>
              <w:right w:val="single" w:sz="4" w:space="0" w:color="auto"/>
            </w:tcBorders>
            <w:shd w:val="clear" w:color="auto" w:fill="auto"/>
            <w:noWrap/>
            <w:vAlign w:val="center"/>
            <w:hideMark/>
          </w:tcPr>
          <w:p w:rsidR="00F22AE6" w:rsidRPr="00AE7AB2" w:rsidRDefault="00F22AE6" w:rsidP="00F22AE6">
            <w:pPr>
              <w:jc w:val="right"/>
              <w:rPr>
                <w:noProof/>
                <w:color w:val="000000"/>
                <w:sz w:val="16"/>
                <w:szCs w:val="16"/>
              </w:rPr>
            </w:pPr>
            <w:r w:rsidRPr="00AE7AB2">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AE7AB2" w:rsidRDefault="00F22AE6" w:rsidP="00F22AE6">
            <w:pPr>
              <w:jc w:val="right"/>
              <w:rPr>
                <w:noProof/>
                <w:color w:val="000000"/>
                <w:sz w:val="16"/>
                <w:szCs w:val="16"/>
              </w:rPr>
            </w:pPr>
            <w:r w:rsidRPr="00AE7AB2">
              <w:rPr>
                <w:noProof/>
                <w:color w:val="000000"/>
                <w:sz w:val="16"/>
                <w:szCs w:val="16"/>
              </w:rPr>
              <w:t>0</w:t>
            </w:r>
          </w:p>
        </w:tc>
        <w:tc>
          <w:tcPr>
            <w:tcW w:w="2102"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color w:val="000000"/>
                <w:sz w:val="16"/>
                <w:szCs w:val="16"/>
              </w:rPr>
            </w:pPr>
            <w:r w:rsidRPr="00BC04E9">
              <w:rPr>
                <w:noProof/>
                <w:color w:val="000000"/>
                <w:sz w:val="16"/>
                <w:szCs w:val="16"/>
              </w:rPr>
              <w:t>1501-P1</w:t>
            </w:r>
          </w:p>
        </w:tc>
        <w:tc>
          <w:tcPr>
            <w:tcW w:w="3001"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Izrada projektne dokumentacije:  Glavni projekat za O.Š. U naselju Mala ravan i  Glavni projekat mosta preko rijeke Vidrenjak (kod crkve)</w:t>
            </w:r>
          </w:p>
        </w:tc>
        <w:tc>
          <w:tcPr>
            <w:tcW w:w="1109" w:type="dxa"/>
            <w:tcBorders>
              <w:top w:val="nil"/>
              <w:left w:val="nil"/>
              <w:bottom w:val="single" w:sz="4" w:space="0" w:color="auto"/>
              <w:right w:val="single" w:sz="4" w:space="0" w:color="auto"/>
            </w:tcBorders>
            <w:shd w:val="clear" w:color="auto" w:fill="auto"/>
            <w:noWrap/>
            <w:vAlign w:val="center"/>
            <w:hideMark/>
          </w:tcPr>
          <w:p w:rsidR="00F22AE6" w:rsidRPr="00AE7AB2" w:rsidRDefault="00F22AE6" w:rsidP="00F22AE6">
            <w:pPr>
              <w:jc w:val="right"/>
              <w:rPr>
                <w:noProof/>
                <w:color w:val="000000"/>
                <w:sz w:val="16"/>
                <w:szCs w:val="16"/>
              </w:rPr>
            </w:pPr>
            <w:r w:rsidRPr="00AE7AB2">
              <w:rPr>
                <w:noProof/>
                <w:color w:val="000000"/>
                <w:sz w:val="16"/>
                <w:szCs w:val="16"/>
              </w:rPr>
              <w:t>3.472.300</w:t>
            </w:r>
          </w:p>
        </w:tc>
        <w:tc>
          <w:tcPr>
            <w:tcW w:w="851" w:type="dxa"/>
            <w:tcBorders>
              <w:top w:val="nil"/>
              <w:left w:val="nil"/>
              <w:bottom w:val="single" w:sz="4" w:space="0" w:color="auto"/>
              <w:right w:val="single" w:sz="4" w:space="0" w:color="auto"/>
            </w:tcBorders>
            <w:shd w:val="clear" w:color="auto" w:fill="auto"/>
            <w:noWrap/>
            <w:vAlign w:val="center"/>
            <w:hideMark/>
          </w:tcPr>
          <w:p w:rsidR="00F22AE6" w:rsidRPr="00AE7AB2" w:rsidRDefault="00F22AE6" w:rsidP="00F22AE6">
            <w:pPr>
              <w:jc w:val="right"/>
              <w:rPr>
                <w:noProof/>
                <w:color w:val="000000"/>
                <w:sz w:val="16"/>
                <w:szCs w:val="16"/>
              </w:rPr>
            </w:pPr>
            <w:r w:rsidRPr="00AE7AB2">
              <w:rPr>
                <w:noProof/>
                <w:color w:val="000000"/>
                <w:sz w:val="16"/>
                <w:szCs w:val="16"/>
              </w:rPr>
              <w:t>0.4%</w:t>
            </w:r>
          </w:p>
        </w:tc>
        <w:tc>
          <w:tcPr>
            <w:tcW w:w="591" w:type="dxa"/>
            <w:tcBorders>
              <w:top w:val="nil"/>
              <w:left w:val="nil"/>
              <w:bottom w:val="single" w:sz="4" w:space="0" w:color="auto"/>
              <w:right w:val="single" w:sz="4" w:space="0" w:color="auto"/>
            </w:tcBorders>
            <w:shd w:val="clear" w:color="auto" w:fill="auto"/>
            <w:noWrap/>
            <w:vAlign w:val="center"/>
            <w:hideMark/>
          </w:tcPr>
          <w:p w:rsidR="00F22AE6" w:rsidRPr="00AE7AB2" w:rsidRDefault="00F22AE6" w:rsidP="00F22AE6">
            <w:pPr>
              <w:jc w:val="right"/>
              <w:rPr>
                <w:noProof/>
                <w:color w:val="000000"/>
                <w:sz w:val="16"/>
                <w:szCs w:val="16"/>
              </w:rPr>
            </w:pPr>
            <w:r w:rsidRPr="00AE7AB2">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AE7AB2" w:rsidRDefault="00F22AE6" w:rsidP="00F22AE6">
            <w:pPr>
              <w:jc w:val="right"/>
              <w:rPr>
                <w:noProof/>
                <w:color w:val="000000"/>
                <w:sz w:val="16"/>
                <w:szCs w:val="16"/>
              </w:rPr>
            </w:pPr>
            <w:r w:rsidRPr="00AE7AB2">
              <w:rPr>
                <w:noProof/>
                <w:color w:val="000000"/>
                <w:sz w:val="16"/>
                <w:szCs w:val="16"/>
              </w:rPr>
              <w:t>3.472.300</w:t>
            </w:r>
          </w:p>
        </w:tc>
        <w:tc>
          <w:tcPr>
            <w:tcW w:w="210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Načelnik LER/Nihat Holić</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color w:val="000000"/>
                <w:sz w:val="16"/>
                <w:szCs w:val="16"/>
              </w:rPr>
            </w:pPr>
            <w:r w:rsidRPr="00BC04E9">
              <w:rPr>
                <w:noProof/>
                <w:color w:val="000000"/>
                <w:sz w:val="16"/>
                <w:szCs w:val="16"/>
              </w:rPr>
              <w:t>1501-P2</w:t>
            </w:r>
          </w:p>
        </w:tc>
        <w:tc>
          <w:tcPr>
            <w:tcW w:w="3001"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Izrada projektne dokumentacije:  Izvođački projekti za lokalne puteve</w:t>
            </w:r>
          </w:p>
        </w:tc>
        <w:tc>
          <w:tcPr>
            <w:tcW w:w="1109" w:type="dxa"/>
            <w:tcBorders>
              <w:top w:val="nil"/>
              <w:left w:val="nil"/>
              <w:bottom w:val="single" w:sz="4" w:space="0" w:color="auto"/>
              <w:right w:val="single" w:sz="4" w:space="0" w:color="auto"/>
            </w:tcBorders>
            <w:shd w:val="clear" w:color="auto" w:fill="auto"/>
            <w:noWrap/>
            <w:vAlign w:val="center"/>
            <w:hideMark/>
          </w:tcPr>
          <w:p w:rsidR="00F22AE6" w:rsidRPr="00AE7AB2" w:rsidRDefault="00F22AE6" w:rsidP="00F22AE6">
            <w:pPr>
              <w:jc w:val="right"/>
              <w:rPr>
                <w:noProof/>
                <w:color w:val="000000"/>
                <w:sz w:val="16"/>
                <w:szCs w:val="16"/>
              </w:rPr>
            </w:pPr>
            <w:r w:rsidRPr="00AE7AB2">
              <w:rPr>
                <w:noProof/>
                <w:color w:val="000000"/>
                <w:sz w:val="16"/>
                <w:szCs w:val="16"/>
              </w:rPr>
              <w:t>1,500,000</w:t>
            </w:r>
          </w:p>
        </w:tc>
        <w:tc>
          <w:tcPr>
            <w:tcW w:w="851" w:type="dxa"/>
            <w:tcBorders>
              <w:top w:val="nil"/>
              <w:left w:val="nil"/>
              <w:bottom w:val="single" w:sz="4" w:space="0" w:color="auto"/>
              <w:right w:val="single" w:sz="4" w:space="0" w:color="auto"/>
            </w:tcBorders>
            <w:shd w:val="clear" w:color="auto" w:fill="auto"/>
            <w:noWrap/>
            <w:vAlign w:val="center"/>
            <w:hideMark/>
          </w:tcPr>
          <w:p w:rsidR="00F22AE6" w:rsidRPr="00AE7AB2" w:rsidRDefault="00F22AE6" w:rsidP="00F22AE6">
            <w:pPr>
              <w:jc w:val="right"/>
              <w:rPr>
                <w:noProof/>
                <w:color w:val="000000"/>
                <w:sz w:val="16"/>
                <w:szCs w:val="16"/>
              </w:rPr>
            </w:pPr>
            <w:r w:rsidRPr="00AE7AB2">
              <w:rPr>
                <w:noProof/>
                <w:color w:val="000000"/>
                <w:sz w:val="16"/>
                <w:szCs w:val="16"/>
              </w:rPr>
              <w:t>0.2%</w:t>
            </w:r>
          </w:p>
        </w:tc>
        <w:tc>
          <w:tcPr>
            <w:tcW w:w="591" w:type="dxa"/>
            <w:tcBorders>
              <w:top w:val="nil"/>
              <w:left w:val="nil"/>
              <w:bottom w:val="single" w:sz="4" w:space="0" w:color="auto"/>
              <w:right w:val="single" w:sz="4" w:space="0" w:color="auto"/>
            </w:tcBorders>
            <w:shd w:val="clear" w:color="auto" w:fill="auto"/>
            <w:noWrap/>
            <w:vAlign w:val="center"/>
            <w:hideMark/>
          </w:tcPr>
          <w:p w:rsidR="00F22AE6" w:rsidRPr="00AE7AB2" w:rsidRDefault="00F22AE6" w:rsidP="00F22AE6">
            <w:pPr>
              <w:jc w:val="right"/>
              <w:rPr>
                <w:noProof/>
                <w:color w:val="000000"/>
                <w:sz w:val="16"/>
                <w:szCs w:val="16"/>
              </w:rPr>
            </w:pPr>
            <w:r w:rsidRPr="00AE7AB2">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AE7AB2" w:rsidRDefault="00F22AE6" w:rsidP="00F22AE6">
            <w:pPr>
              <w:jc w:val="right"/>
              <w:rPr>
                <w:noProof/>
                <w:color w:val="000000"/>
                <w:sz w:val="16"/>
                <w:szCs w:val="16"/>
              </w:rPr>
            </w:pPr>
            <w:r w:rsidRPr="00AE7AB2">
              <w:rPr>
                <w:noProof/>
                <w:color w:val="000000"/>
                <w:sz w:val="16"/>
                <w:szCs w:val="16"/>
              </w:rPr>
              <w:t>1,500,000</w:t>
            </w:r>
          </w:p>
        </w:tc>
        <w:tc>
          <w:tcPr>
            <w:tcW w:w="210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Načelnik LER/Nihat Holić</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color w:val="000000"/>
                <w:sz w:val="16"/>
                <w:szCs w:val="16"/>
              </w:rPr>
            </w:pPr>
            <w:r w:rsidRPr="00BC04E9">
              <w:rPr>
                <w:noProof/>
                <w:color w:val="000000"/>
                <w:sz w:val="16"/>
                <w:szCs w:val="16"/>
              </w:rPr>
              <w:t>1501-P3</w:t>
            </w:r>
          </w:p>
        </w:tc>
        <w:tc>
          <w:tcPr>
            <w:tcW w:w="3001"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Pr>
                <w:noProof/>
                <w:color w:val="000000"/>
                <w:sz w:val="16"/>
                <w:szCs w:val="16"/>
              </w:rPr>
              <w:t>Unapredjenje rada lokalne poreske administracije</w:t>
            </w:r>
          </w:p>
        </w:tc>
        <w:tc>
          <w:tcPr>
            <w:tcW w:w="1109" w:type="dxa"/>
            <w:tcBorders>
              <w:top w:val="nil"/>
              <w:left w:val="nil"/>
              <w:bottom w:val="single" w:sz="4" w:space="0" w:color="auto"/>
              <w:right w:val="single" w:sz="4" w:space="0" w:color="auto"/>
            </w:tcBorders>
            <w:shd w:val="clear" w:color="auto" w:fill="auto"/>
            <w:noWrap/>
            <w:vAlign w:val="center"/>
            <w:hideMark/>
          </w:tcPr>
          <w:p w:rsidR="00F22AE6" w:rsidRPr="00AE7AB2" w:rsidRDefault="00F22AE6" w:rsidP="00F22AE6">
            <w:pPr>
              <w:jc w:val="right"/>
              <w:rPr>
                <w:noProof/>
                <w:color w:val="000000"/>
                <w:sz w:val="16"/>
                <w:szCs w:val="16"/>
              </w:rPr>
            </w:pPr>
            <w:r w:rsidRPr="00AE7AB2">
              <w:rPr>
                <w:noProof/>
                <w:color w:val="000000"/>
                <w:sz w:val="16"/>
                <w:szCs w:val="16"/>
              </w:rPr>
              <w:t>1.353.000</w:t>
            </w:r>
          </w:p>
        </w:tc>
        <w:tc>
          <w:tcPr>
            <w:tcW w:w="851" w:type="dxa"/>
            <w:tcBorders>
              <w:top w:val="nil"/>
              <w:left w:val="nil"/>
              <w:bottom w:val="single" w:sz="4" w:space="0" w:color="auto"/>
              <w:right w:val="single" w:sz="4" w:space="0" w:color="auto"/>
            </w:tcBorders>
            <w:shd w:val="clear" w:color="auto" w:fill="auto"/>
            <w:noWrap/>
            <w:vAlign w:val="center"/>
            <w:hideMark/>
          </w:tcPr>
          <w:p w:rsidR="00F22AE6" w:rsidRPr="00AE7AB2" w:rsidRDefault="00F22AE6" w:rsidP="00F22AE6">
            <w:pPr>
              <w:jc w:val="right"/>
              <w:rPr>
                <w:noProof/>
                <w:color w:val="000000"/>
                <w:sz w:val="16"/>
                <w:szCs w:val="16"/>
              </w:rPr>
            </w:pPr>
            <w:r w:rsidRPr="00AE7AB2">
              <w:rPr>
                <w:noProof/>
                <w:color w:val="000000"/>
                <w:sz w:val="16"/>
                <w:szCs w:val="16"/>
              </w:rPr>
              <w:t>0.1%</w:t>
            </w:r>
          </w:p>
        </w:tc>
        <w:tc>
          <w:tcPr>
            <w:tcW w:w="591" w:type="dxa"/>
            <w:tcBorders>
              <w:top w:val="nil"/>
              <w:left w:val="nil"/>
              <w:bottom w:val="single" w:sz="4" w:space="0" w:color="auto"/>
              <w:right w:val="single" w:sz="4" w:space="0" w:color="auto"/>
            </w:tcBorders>
            <w:shd w:val="clear" w:color="auto" w:fill="auto"/>
            <w:noWrap/>
            <w:vAlign w:val="center"/>
            <w:hideMark/>
          </w:tcPr>
          <w:p w:rsidR="00F22AE6" w:rsidRPr="00AE7AB2" w:rsidRDefault="00F22AE6" w:rsidP="00F22AE6">
            <w:pPr>
              <w:jc w:val="right"/>
              <w:rPr>
                <w:noProof/>
                <w:color w:val="000000"/>
                <w:sz w:val="16"/>
                <w:szCs w:val="16"/>
              </w:rPr>
            </w:pPr>
            <w:r w:rsidRPr="00AE7AB2">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AE7AB2" w:rsidRDefault="00F22AE6" w:rsidP="00F22AE6">
            <w:pPr>
              <w:jc w:val="right"/>
              <w:rPr>
                <w:noProof/>
                <w:color w:val="000000"/>
                <w:sz w:val="16"/>
                <w:szCs w:val="16"/>
              </w:rPr>
            </w:pPr>
            <w:r w:rsidRPr="00AE7AB2">
              <w:rPr>
                <w:noProof/>
                <w:color w:val="000000"/>
                <w:sz w:val="16"/>
                <w:szCs w:val="16"/>
              </w:rPr>
              <w:t>1.353.000</w:t>
            </w:r>
          </w:p>
        </w:tc>
        <w:tc>
          <w:tcPr>
            <w:tcW w:w="210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Načelnik LER/Nihat Holić</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color w:val="000000"/>
                <w:sz w:val="16"/>
                <w:szCs w:val="16"/>
              </w:rPr>
            </w:pPr>
            <w:r w:rsidRPr="00BC04E9">
              <w:rPr>
                <w:noProof/>
                <w:color w:val="000000"/>
                <w:sz w:val="16"/>
                <w:szCs w:val="16"/>
              </w:rPr>
              <w:t>1501-P4</w:t>
            </w:r>
          </w:p>
        </w:tc>
        <w:tc>
          <w:tcPr>
            <w:tcW w:w="3001"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 </w:t>
            </w:r>
            <w:r>
              <w:rPr>
                <w:noProof/>
                <w:color w:val="000000"/>
                <w:sz w:val="16"/>
                <w:szCs w:val="16"/>
              </w:rPr>
              <w:t>Izrada plan adetaljne regulacije za Pope</w:t>
            </w:r>
          </w:p>
        </w:tc>
        <w:tc>
          <w:tcPr>
            <w:tcW w:w="1109" w:type="dxa"/>
            <w:tcBorders>
              <w:top w:val="nil"/>
              <w:left w:val="nil"/>
              <w:bottom w:val="single" w:sz="4" w:space="0" w:color="auto"/>
              <w:right w:val="single" w:sz="4" w:space="0" w:color="auto"/>
            </w:tcBorders>
            <w:shd w:val="clear" w:color="auto" w:fill="auto"/>
            <w:noWrap/>
            <w:vAlign w:val="center"/>
            <w:hideMark/>
          </w:tcPr>
          <w:p w:rsidR="00F22AE6" w:rsidRPr="00AE7AB2" w:rsidRDefault="00F22AE6" w:rsidP="00F22AE6">
            <w:pPr>
              <w:jc w:val="right"/>
              <w:rPr>
                <w:noProof/>
                <w:color w:val="000000"/>
                <w:sz w:val="16"/>
                <w:szCs w:val="16"/>
              </w:rPr>
            </w:pPr>
            <w:r w:rsidRPr="00AE7AB2">
              <w:rPr>
                <w:noProof/>
                <w:color w:val="000000"/>
                <w:sz w:val="16"/>
                <w:szCs w:val="16"/>
              </w:rPr>
              <w:t>2.045.000</w:t>
            </w:r>
          </w:p>
        </w:tc>
        <w:tc>
          <w:tcPr>
            <w:tcW w:w="851" w:type="dxa"/>
            <w:tcBorders>
              <w:top w:val="nil"/>
              <w:left w:val="nil"/>
              <w:bottom w:val="single" w:sz="4" w:space="0" w:color="auto"/>
              <w:right w:val="single" w:sz="4" w:space="0" w:color="auto"/>
            </w:tcBorders>
            <w:shd w:val="clear" w:color="auto" w:fill="auto"/>
            <w:noWrap/>
            <w:vAlign w:val="center"/>
            <w:hideMark/>
          </w:tcPr>
          <w:p w:rsidR="00F22AE6" w:rsidRPr="00AE7AB2" w:rsidRDefault="00F22AE6" w:rsidP="00F22AE6">
            <w:pPr>
              <w:jc w:val="right"/>
              <w:rPr>
                <w:noProof/>
                <w:color w:val="000000"/>
                <w:sz w:val="16"/>
                <w:szCs w:val="16"/>
              </w:rPr>
            </w:pPr>
            <w:r w:rsidRPr="00AE7AB2">
              <w:rPr>
                <w:noProof/>
                <w:color w:val="000000"/>
                <w:sz w:val="16"/>
                <w:szCs w:val="16"/>
              </w:rPr>
              <w:t>0.2%</w:t>
            </w:r>
          </w:p>
        </w:tc>
        <w:tc>
          <w:tcPr>
            <w:tcW w:w="591" w:type="dxa"/>
            <w:tcBorders>
              <w:top w:val="nil"/>
              <w:left w:val="nil"/>
              <w:bottom w:val="single" w:sz="4" w:space="0" w:color="auto"/>
              <w:right w:val="single" w:sz="4" w:space="0" w:color="auto"/>
            </w:tcBorders>
            <w:shd w:val="clear" w:color="auto" w:fill="auto"/>
            <w:noWrap/>
            <w:vAlign w:val="center"/>
            <w:hideMark/>
          </w:tcPr>
          <w:p w:rsidR="00F22AE6" w:rsidRPr="00AE7AB2" w:rsidRDefault="00F22AE6" w:rsidP="00F22AE6">
            <w:pPr>
              <w:jc w:val="right"/>
              <w:rPr>
                <w:noProof/>
                <w:color w:val="000000"/>
                <w:sz w:val="16"/>
                <w:szCs w:val="16"/>
              </w:rPr>
            </w:pPr>
            <w:r w:rsidRPr="00AE7AB2">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AE7AB2" w:rsidRDefault="00F22AE6" w:rsidP="00F22AE6">
            <w:pPr>
              <w:jc w:val="right"/>
              <w:rPr>
                <w:noProof/>
                <w:color w:val="000000"/>
                <w:sz w:val="16"/>
                <w:szCs w:val="16"/>
              </w:rPr>
            </w:pPr>
            <w:r w:rsidRPr="00AE7AB2">
              <w:rPr>
                <w:noProof/>
                <w:color w:val="000000"/>
                <w:sz w:val="16"/>
                <w:szCs w:val="16"/>
              </w:rPr>
              <w:t>2.045.000</w:t>
            </w:r>
          </w:p>
        </w:tc>
        <w:tc>
          <w:tcPr>
            <w:tcW w:w="210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Načelnik LER/Nihat Holić</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255"/>
        </w:trPr>
        <w:tc>
          <w:tcPr>
            <w:tcW w:w="851" w:type="dxa"/>
            <w:tcBorders>
              <w:top w:val="single" w:sz="4" w:space="0" w:color="auto"/>
              <w:left w:val="single" w:sz="4" w:space="0" w:color="auto"/>
              <w:bottom w:val="single" w:sz="4" w:space="0" w:color="auto"/>
              <w:right w:val="single" w:sz="4" w:space="0" w:color="auto"/>
            </w:tcBorders>
            <w:shd w:val="clear" w:color="000000" w:fill="D8D8D8"/>
            <w:noWrap/>
            <w:hideMark/>
          </w:tcPr>
          <w:p w:rsidR="00F22AE6" w:rsidRPr="00BC04E9" w:rsidRDefault="00F22AE6" w:rsidP="00F22AE6">
            <w:pPr>
              <w:jc w:val="center"/>
              <w:rPr>
                <w:b/>
                <w:bCs/>
                <w:noProof/>
                <w:color w:val="000000"/>
                <w:sz w:val="16"/>
                <w:szCs w:val="16"/>
              </w:rPr>
            </w:pPr>
            <w:r w:rsidRPr="00BC04E9">
              <w:rPr>
                <w:b/>
                <w:bCs/>
                <w:noProof/>
                <w:color w:val="000000"/>
                <w:sz w:val="16"/>
                <w:szCs w:val="16"/>
              </w:rPr>
              <w:t>1502</w:t>
            </w:r>
          </w:p>
        </w:tc>
        <w:tc>
          <w:tcPr>
            <w:tcW w:w="1276" w:type="dxa"/>
            <w:tcBorders>
              <w:top w:val="single" w:sz="4" w:space="0" w:color="auto"/>
              <w:left w:val="nil"/>
              <w:bottom w:val="single" w:sz="4" w:space="0" w:color="auto"/>
              <w:right w:val="single" w:sz="4" w:space="0" w:color="auto"/>
            </w:tcBorders>
            <w:shd w:val="clear" w:color="000000" w:fill="D8D8D8"/>
            <w:noWrap/>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3001" w:type="dxa"/>
            <w:tcBorders>
              <w:top w:val="single" w:sz="4" w:space="0" w:color="auto"/>
              <w:left w:val="nil"/>
              <w:bottom w:val="single" w:sz="4" w:space="0" w:color="auto"/>
              <w:right w:val="single" w:sz="4" w:space="0" w:color="auto"/>
            </w:tcBorders>
            <w:shd w:val="clear" w:color="000000" w:fill="D8D8D8"/>
            <w:noWrap/>
            <w:hideMark/>
          </w:tcPr>
          <w:p w:rsidR="00F22AE6" w:rsidRPr="00BC04E9" w:rsidRDefault="00F22AE6" w:rsidP="00F22AE6">
            <w:pPr>
              <w:rPr>
                <w:b/>
                <w:bCs/>
                <w:noProof/>
                <w:color w:val="000000"/>
                <w:sz w:val="16"/>
                <w:szCs w:val="16"/>
              </w:rPr>
            </w:pPr>
            <w:r w:rsidRPr="00BC04E9">
              <w:rPr>
                <w:b/>
                <w:bCs/>
                <w:noProof/>
                <w:color w:val="000000"/>
                <w:sz w:val="16"/>
                <w:szCs w:val="16"/>
              </w:rPr>
              <w:t>Program 4.  Razvoj turizma</w:t>
            </w:r>
          </w:p>
        </w:tc>
        <w:tc>
          <w:tcPr>
            <w:tcW w:w="1109" w:type="dxa"/>
            <w:tcBorders>
              <w:top w:val="single" w:sz="4" w:space="0" w:color="auto"/>
              <w:left w:val="nil"/>
              <w:bottom w:val="single" w:sz="4" w:space="0" w:color="auto"/>
              <w:right w:val="single" w:sz="4" w:space="0" w:color="auto"/>
            </w:tcBorders>
            <w:shd w:val="clear" w:color="000000" w:fill="D8D8D8"/>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2,478,686</w:t>
            </w:r>
          </w:p>
        </w:tc>
        <w:tc>
          <w:tcPr>
            <w:tcW w:w="851" w:type="dxa"/>
            <w:tcBorders>
              <w:top w:val="single" w:sz="4" w:space="0" w:color="auto"/>
              <w:left w:val="nil"/>
              <w:bottom w:val="single" w:sz="4" w:space="0" w:color="auto"/>
              <w:right w:val="single" w:sz="4" w:space="0" w:color="auto"/>
            </w:tcBorders>
            <w:shd w:val="clear" w:color="000000" w:fill="D8D8D8"/>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0.3%</w:t>
            </w:r>
          </w:p>
        </w:tc>
        <w:tc>
          <w:tcPr>
            <w:tcW w:w="591" w:type="dxa"/>
            <w:tcBorders>
              <w:top w:val="single" w:sz="4" w:space="0" w:color="auto"/>
              <w:left w:val="nil"/>
              <w:bottom w:val="single" w:sz="4" w:space="0" w:color="auto"/>
              <w:right w:val="single" w:sz="4" w:space="0" w:color="auto"/>
            </w:tcBorders>
            <w:shd w:val="clear" w:color="000000" w:fill="D8D8D8"/>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single" w:sz="4" w:space="0" w:color="auto"/>
              <w:left w:val="nil"/>
              <w:bottom w:val="single" w:sz="4" w:space="0" w:color="auto"/>
              <w:right w:val="single" w:sz="4" w:space="0" w:color="auto"/>
            </w:tcBorders>
            <w:shd w:val="clear" w:color="000000" w:fill="D8D8D8"/>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2,478,686</w:t>
            </w:r>
          </w:p>
        </w:tc>
        <w:tc>
          <w:tcPr>
            <w:tcW w:w="2102" w:type="dxa"/>
            <w:tcBorders>
              <w:top w:val="nil"/>
              <w:left w:val="single" w:sz="4" w:space="0" w:color="auto"/>
              <w:bottom w:val="single" w:sz="4" w:space="0" w:color="auto"/>
              <w:right w:val="single" w:sz="4" w:space="0" w:color="auto"/>
            </w:tcBorders>
            <w:shd w:val="clear" w:color="000000" w:fill="BFBFBF"/>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Predsjednik opštine/ Šemsudin Kučević</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b/>
                <w:bCs/>
                <w:noProof/>
                <w:color w:val="000000"/>
                <w:sz w:val="16"/>
                <w:szCs w:val="16"/>
              </w:rPr>
            </w:pPr>
          </w:p>
        </w:tc>
      </w:tr>
      <w:tr w:rsidR="00F22AE6" w:rsidRPr="00BC04E9" w:rsidTr="00F22AE6">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1502-0001</w:t>
            </w:r>
          </w:p>
        </w:tc>
        <w:tc>
          <w:tcPr>
            <w:tcW w:w="3001" w:type="dxa"/>
            <w:tcBorders>
              <w:top w:val="nil"/>
              <w:left w:val="nil"/>
              <w:bottom w:val="single" w:sz="4" w:space="0" w:color="auto"/>
              <w:right w:val="single" w:sz="4" w:space="0" w:color="auto"/>
            </w:tcBorders>
            <w:shd w:val="clear" w:color="auto" w:fill="auto"/>
            <w:noWrap/>
            <w:hideMark/>
          </w:tcPr>
          <w:p w:rsidR="00F22AE6" w:rsidRPr="00BC04E9" w:rsidRDefault="00F22AE6" w:rsidP="00F22AE6">
            <w:pPr>
              <w:rPr>
                <w:noProof/>
                <w:color w:val="000000"/>
                <w:sz w:val="16"/>
                <w:szCs w:val="16"/>
              </w:rPr>
            </w:pPr>
            <w:r w:rsidRPr="00BC04E9">
              <w:rPr>
                <w:noProof/>
                <w:color w:val="000000"/>
                <w:sz w:val="16"/>
                <w:szCs w:val="16"/>
              </w:rPr>
              <w:t>Upravljanje razvojem turizma</w:t>
            </w:r>
          </w:p>
        </w:tc>
        <w:tc>
          <w:tcPr>
            <w:tcW w:w="11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1,437,890</w:t>
            </w:r>
          </w:p>
        </w:tc>
        <w:tc>
          <w:tcPr>
            <w:tcW w:w="85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0.2%</w:t>
            </w:r>
          </w:p>
        </w:tc>
        <w:tc>
          <w:tcPr>
            <w:tcW w:w="59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1,437,890</w:t>
            </w:r>
          </w:p>
        </w:tc>
        <w:tc>
          <w:tcPr>
            <w:tcW w:w="210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Turisrička organizacija/Rifat  Zahitović</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hideMark/>
          </w:tcPr>
          <w:p w:rsidR="00F22AE6" w:rsidRPr="00BC04E9" w:rsidRDefault="00F22AE6" w:rsidP="00F22AE6">
            <w:pPr>
              <w:jc w:val="center"/>
              <w:rPr>
                <w:noProof/>
                <w:color w:val="000000"/>
                <w:sz w:val="16"/>
                <w:szCs w:val="16"/>
              </w:rPr>
            </w:pPr>
            <w:r w:rsidRPr="00BC04E9">
              <w:rPr>
                <w:noProof/>
                <w:color w:val="000000"/>
                <w:sz w:val="16"/>
                <w:szCs w:val="16"/>
              </w:rPr>
              <w:t>1502-0002</w:t>
            </w:r>
          </w:p>
        </w:tc>
        <w:tc>
          <w:tcPr>
            <w:tcW w:w="3001" w:type="dxa"/>
            <w:tcBorders>
              <w:top w:val="nil"/>
              <w:left w:val="nil"/>
              <w:bottom w:val="single" w:sz="4" w:space="0" w:color="auto"/>
              <w:right w:val="single" w:sz="4" w:space="0" w:color="auto"/>
            </w:tcBorders>
            <w:shd w:val="clear" w:color="auto" w:fill="auto"/>
            <w:noWrap/>
            <w:hideMark/>
          </w:tcPr>
          <w:p w:rsidR="00F22AE6" w:rsidRPr="00BC04E9" w:rsidRDefault="00F22AE6" w:rsidP="00F22AE6">
            <w:pPr>
              <w:rPr>
                <w:noProof/>
                <w:color w:val="000000"/>
                <w:sz w:val="16"/>
                <w:szCs w:val="16"/>
              </w:rPr>
            </w:pPr>
            <w:r w:rsidRPr="00BC04E9">
              <w:rPr>
                <w:noProof/>
                <w:color w:val="000000"/>
                <w:sz w:val="16"/>
                <w:szCs w:val="16"/>
              </w:rPr>
              <w:t>Turistička promocija</w:t>
            </w:r>
          </w:p>
        </w:tc>
        <w:tc>
          <w:tcPr>
            <w:tcW w:w="11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1,040,796</w:t>
            </w:r>
          </w:p>
        </w:tc>
        <w:tc>
          <w:tcPr>
            <w:tcW w:w="85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0.1%</w:t>
            </w:r>
          </w:p>
        </w:tc>
        <w:tc>
          <w:tcPr>
            <w:tcW w:w="59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1,040,796</w:t>
            </w:r>
          </w:p>
        </w:tc>
        <w:tc>
          <w:tcPr>
            <w:tcW w:w="210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Turisrička organizacija/Rifat  Zahitović</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255"/>
        </w:trPr>
        <w:tc>
          <w:tcPr>
            <w:tcW w:w="851" w:type="dxa"/>
            <w:tcBorders>
              <w:top w:val="nil"/>
              <w:left w:val="single" w:sz="4" w:space="0" w:color="auto"/>
              <w:bottom w:val="single" w:sz="4" w:space="0" w:color="auto"/>
              <w:right w:val="single" w:sz="4" w:space="0" w:color="auto"/>
            </w:tcBorders>
            <w:shd w:val="clear" w:color="auto" w:fill="auto"/>
            <w:noWrap/>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color w:val="000000"/>
                <w:sz w:val="16"/>
                <w:szCs w:val="16"/>
              </w:rPr>
            </w:pPr>
            <w:r w:rsidRPr="00BC04E9">
              <w:rPr>
                <w:noProof/>
                <w:color w:val="000000"/>
                <w:sz w:val="16"/>
                <w:szCs w:val="16"/>
              </w:rPr>
              <w:t>1502-P13</w:t>
            </w:r>
          </w:p>
        </w:tc>
        <w:tc>
          <w:tcPr>
            <w:tcW w:w="3001"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c>
          <w:tcPr>
            <w:tcW w:w="11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5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0.0%</w:t>
            </w:r>
          </w:p>
        </w:tc>
        <w:tc>
          <w:tcPr>
            <w:tcW w:w="59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210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255"/>
        </w:trPr>
        <w:tc>
          <w:tcPr>
            <w:tcW w:w="851" w:type="dxa"/>
            <w:tcBorders>
              <w:top w:val="nil"/>
              <w:left w:val="single" w:sz="4" w:space="0" w:color="auto"/>
              <w:bottom w:val="single" w:sz="4" w:space="0" w:color="auto"/>
              <w:right w:val="single" w:sz="4" w:space="0" w:color="auto"/>
            </w:tcBorders>
            <w:shd w:val="clear" w:color="auto" w:fill="auto"/>
            <w:noWrap/>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color w:val="000000"/>
                <w:sz w:val="16"/>
                <w:szCs w:val="16"/>
              </w:rPr>
            </w:pPr>
            <w:r w:rsidRPr="00BC04E9">
              <w:rPr>
                <w:noProof/>
                <w:color w:val="000000"/>
                <w:sz w:val="16"/>
                <w:szCs w:val="16"/>
              </w:rPr>
              <w:t>1502-P14</w:t>
            </w:r>
          </w:p>
        </w:tc>
        <w:tc>
          <w:tcPr>
            <w:tcW w:w="3001"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c>
          <w:tcPr>
            <w:tcW w:w="11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5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0.0%</w:t>
            </w:r>
          </w:p>
        </w:tc>
        <w:tc>
          <w:tcPr>
            <w:tcW w:w="59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210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255"/>
        </w:trPr>
        <w:tc>
          <w:tcPr>
            <w:tcW w:w="851" w:type="dxa"/>
            <w:tcBorders>
              <w:top w:val="single" w:sz="4" w:space="0" w:color="auto"/>
              <w:left w:val="single" w:sz="4" w:space="0" w:color="auto"/>
              <w:bottom w:val="single" w:sz="4" w:space="0" w:color="auto"/>
              <w:right w:val="single" w:sz="4" w:space="0" w:color="auto"/>
            </w:tcBorders>
            <w:shd w:val="clear" w:color="000000" w:fill="D8D8D8"/>
            <w:noWrap/>
            <w:hideMark/>
          </w:tcPr>
          <w:p w:rsidR="00F22AE6" w:rsidRPr="00BC04E9" w:rsidRDefault="00F22AE6" w:rsidP="00F22AE6">
            <w:pPr>
              <w:jc w:val="center"/>
              <w:rPr>
                <w:b/>
                <w:bCs/>
                <w:noProof/>
                <w:color w:val="000000"/>
                <w:sz w:val="16"/>
                <w:szCs w:val="16"/>
              </w:rPr>
            </w:pPr>
            <w:r w:rsidRPr="00BC04E9">
              <w:rPr>
                <w:b/>
                <w:bCs/>
                <w:noProof/>
                <w:color w:val="000000"/>
                <w:sz w:val="16"/>
                <w:szCs w:val="16"/>
              </w:rPr>
              <w:t>0101</w:t>
            </w:r>
          </w:p>
        </w:tc>
        <w:tc>
          <w:tcPr>
            <w:tcW w:w="1276" w:type="dxa"/>
            <w:tcBorders>
              <w:top w:val="single" w:sz="4" w:space="0" w:color="auto"/>
              <w:left w:val="nil"/>
              <w:bottom w:val="single" w:sz="4" w:space="0" w:color="auto"/>
              <w:right w:val="single" w:sz="4" w:space="0" w:color="auto"/>
            </w:tcBorders>
            <w:shd w:val="clear" w:color="000000" w:fill="D8D8D8"/>
            <w:noWrap/>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3001" w:type="dxa"/>
            <w:tcBorders>
              <w:top w:val="single" w:sz="4" w:space="0" w:color="auto"/>
              <w:left w:val="nil"/>
              <w:bottom w:val="single" w:sz="4" w:space="0" w:color="auto"/>
              <w:right w:val="single" w:sz="4" w:space="0" w:color="auto"/>
            </w:tcBorders>
            <w:shd w:val="clear" w:color="000000" w:fill="D8D8D8"/>
            <w:noWrap/>
            <w:hideMark/>
          </w:tcPr>
          <w:p w:rsidR="00F22AE6" w:rsidRPr="00BC04E9" w:rsidRDefault="00F22AE6" w:rsidP="00F22AE6">
            <w:pPr>
              <w:rPr>
                <w:b/>
                <w:bCs/>
                <w:noProof/>
                <w:color w:val="000000"/>
                <w:sz w:val="16"/>
                <w:szCs w:val="16"/>
              </w:rPr>
            </w:pPr>
            <w:r w:rsidRPr="00BC04E9">
              <w:rPr>
                <w:b/>
                <w:bCs/>
                <w:noProof/>
                <w:color w:val="000000"/>
                <w:sz w:val="16"/>
                <w:szCs w:val="16"/>
              </w:rPr>
              <w:t>Program 5.  Razvoj poljoprivrede</w:t>
            </w:r>
          </w:p>
        </w:tc>
        <w:tc>
          <w:tcPr>
            <w:tcW w:w="1109" w:type="dxa"/>
            <w:tcBorders>
              <w:top w:val="single" w:sz="4" w:space="0" w:color="auto"/>
              <w:left w:val="nil"/>
              <w:bottom w:val="single" w:sz="4" w:space="0" w:color="auto"/>
              <w:right w:val="single" w:sz="4" w:space="0" w:color="auto"/>
            </w:tcBorders>
            <w:shd w:val="clear" w:color="000000" w:fill="D8D8D8"/>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28,650,000</w:t>
            </w:r>
          </w:p>
        </w:tc>
        <w:tc>
          <w:tcPr>
            <w:tcW w:w="851" w:type="dxa"/>
            <w:tcBorders>
              <w:top w:val="single" w:sz="4" w:space="0" w:color="auto"/>
              <w:left w:val="nil"/>
              <w:bottom w:val="single" w:sz="4" w:space="0" w:color="auto"/>
              <w:right w:val="single" w:sz="4" w:space="0" w:color="auto"/>
            </w:tcBorders>
            <w:shd w:val="clear" w:color="000000" w:fill="D8D8D8"/>
            <w:noWrap/>
            <w:vAlign w:val="center"/>
            <w:hideMark/>
          </w:tcPr>
          <w:p w:rsidR="00F22AE6" w:rsidRPr="00BC04E9" w:rsidRDefault="00F22AE6" w:rsidP="00F22AE6">
            <w:pPr>
              <w:jc w:val="right"/>
              <w:rPr>
                <w:noProof/>
                <w:color w:val="000000"/>
                <w:sz w:val="16"/>
                <w:szCs w:val="16"/>
              </w:rPr>
            </w:pPr>
            <w:r>
              <w:rPr>
                <w:noProof/>
                <w:color w:val="000000"/>
                <w:sz w:val="16"/>
                <w:szCs w:val="16"/>
              </w:rPr>
              <w:t>3.1</w:t>
            </w:r>
            <w:r w:rsidRPr="00BC04E9">
              <w:rPr>
                <w:noProof/>
                <w:color w:val="000000"/>
                <w:sz w:val="16"/>
                <w:szCs w:val="16"/>
              </w:rPr>
              <w:t>%</w:t>
            </w:r>
          </w:p>
        </w:tc>
        <w:tc>
          <w:tcPr>
            <w:tcW w:w="591" w:type="dxa"/>
            <w:tcBorders>
              <w:top w:val="single" w:sz="4" w:space="0" w:color="auto"/>
              <w:left w:val="nil"/>
              <w:bottom w:val="single" w:sz="4" w:space="0" w:color="auto"/>
              <w:right w:val="single" w:sz="4" w:space="0" w:color="auto"/>
            </w:tcBorders>
            <w:shd w:val="clear" w:color="000000" w:fill="D8D8D8"/>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single" w:sz="4" w:space="0" w:color="auto"/>
              <w:left w:val="nil"/>
              <w:bottom w:val="single" w:sz="4" w:space="0" w:color="auto"/>
              <w:right w:val="single" w:sz="4" w:space="0" w:color="auto"/>
            </w:tcBorders>
            <w:shd w:val="clear" w:color="000000" w:fill="D8D8D8"/>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28,650,000</w:t>
            </w:r>
          </w:p>
        </w:tc>
        <w:tc>
          <w:tcPr>
            <w:tcW w:w="2102" w:type="dxa"/>
            <w:tcBorders>
              <w:top w:val="nil"/>
              <w:left w:val="single" w:sz="4" w:space="0" w:color="auto"/>
              <w:bottom w:val="single" w:sz="4" w:space="0" w:color="auto"/>
              <w:right w:val="single" w:sz="4" w:space="0" w:color="auto"/>
            </w:tcBorders>
            <w:shd w:val="clear" w:color="000000" w:fill="BFBFBF"/>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Predsjednik opštine/ Šemsudin Kučević</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b/>
                <w:bCs/>
                <w:noProof/>
                <w:color w:val="000000"/>
                <w:sz w:val="16"/>
                <w:szCs w:val="16"/>
              </w:rPr>
            </w:pPr>
          </w:p>
        </w:tc>
      </w:tr>
      <w:tr w:rsidR="00F22AE6" w:rsidRPr="00BC04E9" w:rsidTr="00F22AE6">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hideMark/>
          </w:tcPr>
          <w:p w:rsidR="00F22AE6" w:rsidRPr="00BC04E9" w:rsidRDefault="00F22AE6" w:rsidP="00F22AE6">
            <w:pPr>
              <w:jc w:val="center"/>
              <w:rPr>
                <w:noProof/>
                <w:color w:val="000000"/>
                <w:sz w:val="16"/>
                <w:szCs w:val="16"/>
              </w:rPr>
            </w:pPr>
            <w:r w:rsidRPr="00BC04E9">
              <w:rPr>
                <w:noProof/>
                <w:color w:val="000000"/>
                <w:sz w:val="16"/>
                <w:szCs w:val="16"/>
              </w:rPr>
              <w:t>0101-0001</w:t>
            </w:r>
          </w:p>
        </w:tc>
        <w:tc>
          <w:tcPr>
            <w:tcW w:w="3001"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Unapređenje  uslova za poljoprivrednu delatnost</w:t>
            </w:r>
          </w:p>
        </w:tc>
        <w:tc>
          <w:tcPr>
            <w:tcW w:w="11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4,150,000</w:t>
            </w:r>
          </w:p>
        </w:tc>
        <w:tc>
          <w:tcPr>
            <w:tcW w:w="85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0.4%</w:t>
            </w:r>
          </w:p>
        </w:tc>
        <w:tc>
          <w:tcPr>
            <w:tcW w:w="59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4,150,000</w:t>
            </w:r>
          </w:p>
        </w:tc>
        <w:tc>
          <w:tcPr>
            <w:tcW w:w="210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Načelnik LER/Nihat Holić</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hideMark/>
          </w:tcPr>
          <w:p w:rsidR="00F22AE6" w:rsidRPr="00BC04E9" w:rsidRDefault="00F22AE6" w:rsidP="00F22AE6">
            <w:pPr>
              <w:jc w:val="center"/>
              <w:rPr>
                <w:noProof/>
                <w:color w:val="000000"/>
                <w:sz w:val="16"/>
                <w:szCs w:val="16"/>
              </w:rPr>
            </w:pPr>
            <w:r w:rsidRPr="00BC04E9">
              <w:rPr>
                <w:noProof/>
                <w:color w:val="000000"/>
                <w:sz w:val="16"/>
                <w:szCs w:val="16"/>
              </w:rPr>
              <w:t>0101-0002</w:t>
            </w:r>
          </w:p>
        </w:tc>
        <w:tc>
          <w:tcPr>
            <w:tcW w:w="3001"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Podsticaji poljoprivrednoj proizvodnji</w:t>
            </w:r>
          </w:p>
        </w:tc>
        <w:tc>
          <w:tcPr>
            <w:tcW w:w="11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17,000,000</w:t>
            </w:r>
          </w:p>
        </w:tc>
        <w:tc>
          <w:tcPr>
            <w:tcW w:w="85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Pr>
                <w:noProof/>
                <w:color w:val="000000"/>
                <w:sz w:val="16"/>
                <w:szCs w:val="16"/>
              </w:rPr>
              <w:t>1.8</w:t>
            </w:r>
            <w:r w:rsidRPr="00BC04E9">
              <w:rPr>
                <w:noProof/>
                <w:color w:val="000000"/>
                <w:sz w:val="16"/>
                <w:szCs w:val="16"/>
              </w:rPr>
              <w:t>%</w:t>
            </w:r>
          </w:p>
        </w:tc>
        <w:tc>
          <w:tcPr>
            <w:tcW w:w="59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17,000,000</w:t>
            </w:r>
          </w:p>
        </w:tc>
        <w:tc>
          <w:tcPr>
            <w:tcW w:w="210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Načelnik LER/Nihat Holić</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hideMark/>
          </w:tcPr>
          <w:p w:rsidR="00F22AE6" w:rsidRPr="00BC04E9" w:rsidRDefault="00F22AE6" w:rsidP="00F22AE6">
            <w:pPr>
              <w:jc w:val="center"/>
              <w:rPr>
                <w:noProof/>
                <w:color w:val="000000"/>
                <w:sz w:val="16"/>
                <w:szCs w:val="16"/>
              </w:rPr>
            </w:pPr>
            <w:r w:rsidRPr="00BC04E9">
              <w:rPr>
                <w:noProof/>
                <w:color w:val="000000"/>
                <w:sz w:val="16"/>
                <w:szCs w:val="16"/>
              </w:rPr>
              <w:t>0101-0003</w:t>
            </w:r>
          </w:p>
        </w:tc>
        <w:tc>
          <w:tcPr>
            <w:tcW w:w="3001"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Ruralni razvoj</w:t>
            </w:r>
          </w:p>
        </w:tc>
        <w:tc>
          <w:tcPr>
            <w:tcW w:w="11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7,500,000</w:t>
            </w:r>
          </w:p>
        </w:tc>
        <w:tc>
          <w:tcPr>
            <w:tcW w:w="85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Pr>
                <w:noProof/>
                <w:color w:val="000000"/>
                <w:sz w:val="16"/>
                <w:szCs w:val="16"/>
              </w:rPr>
              <w:t>0.8</w:t>
            </w:r>
            <w:r w:rsidRPr="00BC04E9">
              <w:rPr>
                <w:noProof/>
                <w:color w:val="000000"/>
                <w:sz w:val="16"/>
                <w:szCs w:val="16"/>
              </w:rPr>
              <w:t>%</w:t>
            </w:r>
          </w:p>
        </w:tc>
        <w:tc>
          <w:tcPr>
            <w:tcW w:w="59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7,500,000</w:t>
            </w:r>
          </w:p>
        </w:tc>
        <w:tc>
          <w:tcPr>
            <w:tcW w:w="210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Načelnik LER/Nihat Holić</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255"/>
        </w:trPr>
        <w:tc>
          <w:tcPr>
            <w:tcW w:w="851" w:type="dxa"/>
            <w:tcBorders>
              <w:top w:val="nil"/>
              <w:left w:val="single" w:sz="4" w:space="0" w:color="auto"/>
              <w:bottom w:val="single" w:sz="4" w:space="0" w:color="auto"/>
              <w:right w:val="single" w:sz="4" w:space="0" w:color="auto"/>
            </w:tcBorders>
            <w:shd w:val="clear" w:color="auto" w:fill="auto"/>
            <w:noWrap/>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0101-P1</w:t>
            </w:r>
          </w:p>
        </w:tc>
        <w:tc>
          <w:tcPr>
            <w:tcW w:w="3001"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c>
          <w:tcPr>
            <w:tcW w:w="11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5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0.0%</w:t>
            </w:r>
          </w:p>
        </w:tc>
        <w:tc>
          <w:tcPr>
            <w:tcW w:w="59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21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255"/>
        </w:trPr>
        <w:tc>
          <w:tcPr>
            <w:tcW w:w="851" w:type="dxa"/>
            <w:tcBorders>
              <w:top w:val="nil"/>
              <w:left w:val="single" w:sz="4" w:space="0" w:color="auto"/>
              <w:bottom w:val="single" w:sz="4" w:space="0" w:color="auto"/>
              <w:right w:val="single" w:sz="4" w:space="0" w:color="auto"/>
            </w:tcBorders>
            <w:shd w:val="clear" w:color="auto" w:fill="auto"/>
            <w:noWrap/>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0101-P2</w:t>
            </w:r>
          </w:p>
        </w:tc>
        <w:tc>
          <w:tcPr>
            <w:tcW w:w="3001"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c>
          <w:tcPr>
            <w:tcW w:w="11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5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0.0%</w:t>
            </w:r>
          </w:p>
        </w:tc>
        <w:tc>
          <w:tcPr>
            <w:tcW w:w="59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2102" w:type="dxa"/>
            <w:tcBorders>
              <w:top w:val="single" w:sz="4" w:space="0" w:color="auto"/>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255"/>
        </w:trPr>
        <w:tc>
          <w:tcPr>
            <w:tcW w:w="851" w:type="dxa"/>
            <w:tcBorders>
              <w:top w:val="single" w:sz="4" w:space="0" w:color="auto"/>
              <w:left w:val="single" w:sz="4" w:space="0" w:color="auto"/>
              <w:bottom w:val="single" w:sz="4" w:space="0" w:color="auto"/>
              <w:right w:val="single" w:sz="4" w:space="0" w:color="auto"/>
            </w:tcBorders>
            <w:shd w:val="clear" w:color="000000" w:fill="D8D8D8"/>
            <w:noWrap/>
            <w:hideMark/>
          </w:tcPr>
          <w:p w:rsidR="00F22AE6" w:rsidRPr="00BC04E9" w:rsidRDefault="00F22AE6" w:rsidP="00F22AE6">
            <w:pPr>
              <w:jc w:val="center"/>
              <w:rPr>
                <w:b/>
                <w:bCs/>
                <w:noProof/>
                <w:color w:val="000000"/>
                <w:sz w:val="16"/>
                <w:szCs w:val="16"/>
              </w:rPr>
            </w:pPr>
            <w:r w:rsidRPr="00BC04E9">
              <w:rPr>
                <w:b/>
                <w:bCs/>
                <w:noProof/>
                <w:color w:val="000000"/>
                <w:sz w:val="16"/>
                <w:szCs w:val="16"/>
              </w:rPr>
              <w:t>0401</w:t>
            </w:r>
          </w:p>
        </w:tc>
        <w:tc>
          <w:tcPr>
            <w:tcW w:w="1276" w:type="dxa"/>
            <w:tcBorders>
              <w:top w:val="single" w:sz="4" w:space="0" w:color="auto"/>
              <w:left w:val="nil"/>
              <w:bottom w:val="single" w:sz="4" w:space="0" w:color="auto"/>
              <w:right w:val="single" w:sz="4" w:space="0" w:color="auto"/>
            </w:tcBorders>
            <w:shd w:val="clear" w:color="000000" w:fill="D8D8D8"/>
            <w:noWrap/>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3001" w:type="dxa"/>
            <w:tcBorders>
              <w:top w:val="single" w:sz="4" w:space="0" w:color="auto"/>
              <w:left w:val="nil"/>
              <w:bottom w:val="single" w:sz="4" w:space="0" w:color="auto"/>
              <w:right w:val="single" w:sz="4" w:space="0" w:color="auto"/>
            </w:tcBorders>
            <w:shd w:val="clear" w:color="000000" w:fill="D8D8D8"/>
            <w:noWrap/>
            <w:hideMark/>
          </w:tcPr>
          <w:p w:rsidR="00F22AE6" w:rsidRPr="00BC04E9" w:rsidRDefault="00F22AE6" w:rsidP="00F22AE6">
            <w:pPr>
              <w:rPr>
                <w:b/>
                <w:bCs/>
                <w:noProof/>
                <w:color w:val="000000"/>
                <w:sz w:val="16"/>
                <w:szCs w:val="16"/>
              </w:rPr>
            </w:pPr>
            <w:r w:rsidRPr="00BC04E9">
              <w:rPr>
                <w:b/>
                <w:bCs/>
                <w:noProof/>
                <w:color w:val="000000"/>
                <w:sz w:val="16"/>
                <w:szCs w:val="16"/>
              </w:rPr>
              <w:t>Program 6.  Zaštita životne sredine</w:t>
            </w:r>
          </w:p>
        </w:tc>
        <w:tc>
          <w:tcPr>
            <w:tcW w:w="1109" w:type="dxa"/>
            <w:tcBorders>
              <w:top w:val="single" w:sz="4" w:space="0" w:color="auto"/>
              <w:left w:val="nil"/>
              <w:bottom w:val="single" w:sz="4" w:space="0" w:color="auto"/>
              <w:right w:val="single" w:sz="4" w:space="0" w:color="auto"/>
            </w:tcBorders>
            <w:shd w:val="clear" w:color="000000" w:fill="D8D8D8"/>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2,600,000</w:t>
            </w:r>
          </w:p>
        </w:tc>
        <w:tc>
          <w:tcPr>
            <w:tcW w:w="851" w:type="dxa"/>
            <w:tcBorders>
              <w:top w:val="single" w:sz="4" w:space="0" w:color="auto"/>
              <w:left w:val="nil"/>
              <w:bottom w:val="single" w:sz="4" w:space="0" w:color="auto"/>
              <w:right w:val="single" w:sz="4" w:space="0" w:color="auto"/>
            </w:tcBorders>
            <w:shd w:val="clear" w:color="000000" w:fill="D8D8D8"/>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0.3%</w:t>
            </w:r>
          </w:p>
        </w:tc>
        <w:tc>
          <w:tcPr>
            <w:tcW w:w="591" w:type="dxa"/>
            <w:tcBorders>
              <w:top w:val="single" w:sz="4" w:space="0" w:color="auto"/>
              <w:left w:val="nil"/>
              <w:bottom w:val="single" w:sz="4" w:space="0" w:color="auto"/>
              <w:right w:val="single" w:sz="4" w:space="0" w:color="auto"/>
            </w:tcBorders>
            <w:shd w:val="clear" w:color="000000" w:fill="D8D8D8"/>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single" w:sz="4" w:space="0" w:color="auto"/>
              <w:left w:val="nil"/>
              <w:bottom w:val="single" w:sz="4" w:space="0" w:color="auto"/>
              <w:right w:val="single" w:sz="4" w:space="0" w:color="auto"/>
            </w:tcBorders>
            <w:shd w:val="clear" w:color="000000" w:fill="D8D8D8"/>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2,600,000</w:t>
            </w:r>
          </w:p>
        </w:tc>
        <w:tc>
          <w:tcPr>
            <w:tcW w:w="2102" w:type="dxa"/>
            <w:tcBorders>
              <w:top w:val="nil"/>
              <w:left w:val="single" w:sz="4" w:space="0" w:color="auto"/>
              <w:bottom w:val="single" w:sz="4" w:space="0" w:color="auto"/>
              <w:right w:val="single" w:sz="4" w:space="0" w:color="auto"/>
            </w:tcBorders>
            <w:shd w:val="clear" w:color="000000" w:fill="D8D8D8"/>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Opštinska uprava/Bešir Hot</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b/>
                <w:bCs/>
                <w:noProof/>
                <w:color w:val="000000"/>
                <w:sz w:val="16"/>
                <w:szCs w:val="16"/>
              </w:rPr>
            </w:pPr>
          </w:p>
        </w:tc>
      </w:tr>
      <w:tr w:rsidR="00F22AE6" w:rsidRPr="00BC04E9" w:rsidTr="00F22AE6">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hideMark/>
          </w:tcPr>
          <w:p w:rsidR="00F22AE6" w:rsidRPr="00BC04E9" w:rsidRDefault="00F22AE6" w:rsidP="00F22AE6">
            <w:pPr>
              <w:jc w:val="center"/>
              <w:rPr>
                <w:noProof/>
                <w:color w:val="000000"/>
                <w:sz w:val="16"/>
                <w:szCs w:val="16"/>
              </w:rPr>
            </w:pPr>
            <w:r w:rsidRPr="00BC04E9">
              <w:rPr>
                <w:noProof/>
                <w:color w:val="000000"/>
                <w:sz w:val="16"/>
                <w:szCs w:val="16"/>
              </w:rPr>
              <w:t>0401-0001</w:t>
            </w:r>
          </w:p>
        </w:tc>
        <w:tc>
          <w:tcPr>
            <w:tcW w:w="3001"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Upravljanje zaštitom životne sredine i prirodnih vrednosti</w:t>
            </w:r>
          </w:p>
        </w:tc>
        <w:tc>
          <w:tcPr>
            <w:tcW w:w="11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2,400,000</w:t>
            </w:r>
          </w:p>
        </w:tc>
        <w:tc>
          <w:tcPr>
            <w:tcW w:w="85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0.3%</w:t>
            </w:r>
          </w:p>
        </w:tc>
        <w:tc>
          <w:tcPr>
            <w:tcW w:w="59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2,400,000</w:t>
            </w:r>
          </w:p>
        </w:tc>
        <w:tc>
          <w:tcPr>
            <w:tcW w:w="210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Načelnik za urbanizam/Bešir Hot</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hideMark/>
          </w:tcPr>
          <w:p w:rsidR="00F22AE6" w:rsidRPr="00BC04E9" w:rsidRDefault="00F22AE6" w:rsidP="00F22AE6">
            <w:pPr>
              <w:jc w:val="center"/>
              <w:rPr>
                <w:noProof/>
                <w:color w:val="000000"/>
                <w:sz w:val="16"/>
                <w:szCs w:val="16"/>
              </w:rPr>
            </w:pPr>
            <w:r w:rsidRPr="00BC04E9">
              <w:rPr>
                <w:noProof/>
                <w:color w:val="000000"/>
                <w:sz w:val="16"/>
                <w:szCs w:val="16"/>
              </w:rPr>
              <w:t>0401-0003</w:t>
            </w:r>
          </w:p>
        </w:tc>
        <w:tc>
          <w:tcPr>
            <w:tcW w:w="3001"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Praćenje kvaliteta elemenata životne sredine</w:t>
            </w:r>
          </w:p>
        </w:tc>
        <w:tc>
          <w:tcPr>
            <w:tcW w:w="11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200,000</w:t>
            </w:r>
          </w:p>
        </w:tc>
        <w:tc>
          <w:tcPr>
            <w:tcW w:w="85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0.0%</w:t>
            </w:r>
          </w:p>
        </w:tc>
        <w:tc>
          <w:tcPr>
            <w:tcW w:w="59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200,000</w:t>
            </w:r>
          </w:p>
        </w:tc>
        <w:tc>
          <w:tcPr>
            <w:tcW w:w="210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Načelnik za urbanizam/Bešir Hot</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hideMark/>
          </w:tcPr>
          <w:p w:rsidR="00F22AE6" w:rsidRPr="00BC04E9" w:rsidRDefault="00F22AE6" w:rsidP="00F22AE6">
            <w:pPr>
              <w:jc w:val="center"/>
              <w:rPr>
                <w:noProof/>
                <w:color w:val="000000"/>
                <w:sz w:val="16"/>
                <w:szCs w:val="16"/>
              </w:rPr>
            </w:pPr>
            <w:r w:rsidRPr="00BC04E9">
              <w:rPr>
                <w:noProof/>
                <w:color w:val="000000"/>
                <w:sz w:val="16"/>
                <w:szCs w:val="16"/>
              </w:rPr>
              <w:t>0401-P10</w:t>
            </w:r>
          </w:p>
        </w:tc>
        <w:tc>
          <w:tcPr>
            <w:tcW w:w="3001"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c>
          <w:tcPr>
            <w:tcW w:w="11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5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0.0%</w:t>
            </w:r>
          </w:p>
        </w:tc>
        <w:tc>
          <w:tcPr>
            <w:tcW w:w="59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210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255"/>
        </w:trPr>
        <w:tc>
          <w:tcPr>
            <w:tcW w:w="851" w:type="dxa"/>
            <w:tcBorders>
              <w:top w:val="single" w:sz="4" w:space="0" w:color="auto"/>
              <w:left w:val="single" w:sz="4" w:space="0" w:color="auto"/>
              <w:bottom w:val="single" w:sz="4" w:space="0" w:color="auto"/>
              <w:right w:val="single" w:sz="4" w:space="0" w:color="auto"/>
            </w:tcBorders>
            <w:shd w:val="clear" w:color="000000" w:fill="D8D8D8"/>
            <w:noWrap/>
            <w:hideMark/>
          </w:tcPr>
          <w:p w:rsidR="00F22AE6" w:rsidRPr="00BC04E9" w:rsidRDefault="00F22AE6" w:rsidP="00F22AE6">
            <w:pPr>
              <w:jc w:val="center"/>
              <w:rPr>
                <w:b/>
                <w:bCs/>
                <w:noProof/>
                <w:color w:val="000000"/>
                <w:sz w:val="16"/>
                <w:szCs w:val="16"/>
              </w:rPr>
            </w:pPr>
            <w:r w:rsidRPr="00BC04E9">
              <w:rPr>
                <w:b/>
                <w:bCs/>
                <w:noProof/>
                <w:color w:val="000000"/>
                <w:sz w:val="16"/>
                <w:szCs w:val="16"/>
              </w:rPr>
              <w:t>0701</w:t>
            </w:r>
          </w:p>
        </w:tc>
        <w:tc>
          <w:tcPr>
            <w:tcW w:w="1276" w:type="dxa"/>
            <w:tcBorders>
              <w:top w:val="single" w:sz="4" w:space="0" w:color="auto"/>
              <w:left w:val="nil"/>
              <w:bottom w:val="single" w:sz="4" w:space="0" w:color="auto"/>
              <w:right w:val="single" w:sz="4" w:space="0" w:color="auto"/>
            </w:tcBorders>
            <w:shd w:val="clear" w:color="000000" w:fill="D8D8D8"/>
            <w:noWrap/>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3001" w:type="dxa"/>
            <w:tcBorders>
              <w:top w:val="single" w:sz="4" w:space="0" w:color="auto"/>
              <w:left w:val="nil"/>
              <w:bottom w:val="single" w:sz="4" w:space="0" w:color="auto"/>
              <w:right w:val="single" w:sz="4" w:space="0" w:color="auto"/>
            </w:tcBorders>
            <w:shd w:val="clear" w:color="000000" w:fill="D8D8D8"/>
            <w:noWrap/>
            <w:hideMark/>
          </w:tcPr>
          <w:p w:rsidR="00F22AE6" w:rsidRPr="00BC04E9" w:rsidRDefault="00F22AE6" w:rsidP="00F22AE6">
            <w:pPr>
              <w:rPr>
                <w:b/>
                <w:bCs/>
                <w:noProof/>
                <w:color w:val="000000"/>
                <w:sz w:val="16"/>
                <w:szCs w:val="16"/>
              </w:rPr>
            </w:pPr>
            <w:r w:rsidRPr="00BC04E9">
              <w:rPr>
                <w:b/>
                <w:bCs/>
                <w:noProof/>
                <w:color w:val="000000"/>
                <w:sz w:val="16"/>
                <w:szCs w:val="16"/>
              </w:rPr>
              <w:t>Program 7.  Putna infrastruktura</w:t>
            </w:r>
          </w:p>
        </w:tc>
        <w:tc>
          <w:tcPr>
            <w:tcW w:w="1109" w:type="dxa"/>
            <w:tcBorders>
              <w:top w:val="single" w:sz="4" w:space="0" w:color="auto"/>
              <w:left w:val="nil"/>
              <w:bottom w:val="single" w:sz="4" w:space="0" w:color="auto"/>
              <w:right w:val="single" w:sz="4" w:space="0" w:color="auto"/>
            </w:tcBorders>
            <w:shd w:val="clear" w:color="000000" w:fill="D8D8D8"/>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203,047,785</w:t>
            </w:r>
          </w:p>
        </w:tc>
        <w:tc>
          <w:tcPr>
            <w:tcW w:w="851" w:type="dxa"/>
            <w:tcBorders>
              <w:top w:val="single" w:sz="4" w:space="0" w:color="auto"/>
              <w:left w:val="nil"/>
              <w:bottom w:val="single" w:sz="4" w:space="0" w:color="auto"/>
              <w:right w:val="single" w:sz="4" w:space="0" w:color="auto"/>
            </w:tcBorders>
            <w:shd w:val="clear" w:color="000000" w:fill="D8D8D8"/>
            <w:noWrap/>
            <w:vAlign w:val="center"/>
            <w:hideMark/>
          </w:tcPr>
          <w:p w:rsidR="00F22AE6" w:rsidRPr="00BC04E9" w:rsidRDefault="00F22AE6" w:rsidP="00F22AE6">
            <w:pPr>
              <w:jc w:val="right"/>
              <w:rPr>
                <w:noProof/>
                <w:color w:val="000000"/>
                <w:sz w:val="16"/>
                <w:szCs w:val="16"/>
              </w:rPr>
            </w:pPr>
            <w:r>
              <w:rPr>
                <w:noProof/>
                <w:color w:val="000000"/>
                <w:sz w:val="16"/>
                <w:szCs w:val="16"/>
              </w:rPr>
              <w:t>21.7</w:t>
            </w:r>
            <w:r w:rsidRPr="00BC04E9">
              <w:rPr>
                <w:noProof/>
                <w:color w:val="000000"/>
                <w:sz w:val="16"/>
                <w:szCs w:val="16"/>
              </w:rPr>
              <w:t>%</w:t>
            </w:r>
          </w:p>
        </w:tc>
        <w:tc>
          <w:tcPr>
            <w:tcW w:w="591" w:type="dxa"/>
            <w:tcBorders>
              <w:top w:val="single" w:sz="4" w:space="0" w:color="auto"/>
              <w:left w:val="nil"/>
              <w:bottom w:val="single" w:sz="4" w:space="0" w:color="auto"/>
              <w:right w:val="single" w:sz="4" w:space="0" w:color="auto"/>
            </w:tcBorders>
            <w:shd w:val="clear" w:color="000000" w:fill="D8D8D8"/>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single" w:sz="4" w:space="0" w:color="auto"/>
              <w:left w:val="nil"/>
              <w:bottom w:val="single" w:sz="4" w:space="0" w:color="auto"/>
              <w:right w:val="single" w:sz="4" w:space="0" w:color="auto"/>
            </w:tcBorders>
            <w:shd w:val="clear" w:color="000000" w:fill="D8D8D8"/>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203,047,785</w:t>
            </w:r>
          </w:p>
        </w:tc>
        <w:tc>
          <w:tcPr>
            <w:tcW w:w="2102" w:type="dxa"/>
            <w:tcBorders>
              <w:top w:val="single" w:sz="4" w:space="0" w:color="auto"/>
              <w:left w:val="nil"/>
              <w:bottom w:val="single" w:sz="4" w:space="0" w:color="auto"/>
              <w:right w:val="single" w:sz="4" w:space="0" w:color="auto"/>
            </w:tcBorders>
            <w:shd w:val="clear" w:color="000000" w:fill="D8D8D8"/>
            <w:hideMark/>
          </w:tcPr>
          <w:p w:rsidR="00F22AE6" w:rsidRPr="00BC04E9" w:rsidRDefault="00F22AE6" w:rsidP="00F22AE6">
            <w:pPr>
              <w:rPr>
                <w:b/>
                <w:bCs/>
                <w:noProof/>
                <w:color w:val="000000"/>
                <w:sz w:val="16"/>
                <w:szCs w:val="16"/>
              </w:rPr>
            </w:pPr>
            <w:r w:rsidRPr="00BC04E9">
              <w:rPr>
                <w:b/>
                <w:bCs/>
                <w:noProof/>
                <w:color w:val="000000"/>
                <w:sz w:val="16"/>
                <w:szCs w:val="16"/>
              </w:rPr>
              <w:t>Član opštinskog vijeća/Kenan Hot</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b/>
                <w:bCs/>
                <w:noProof/>
                <w:color w:val="000000"/>
                <w:sz w:val="16"/>
                <w:szCs w:val="16"/>
              </w:rPr>
            </w:pPr>
          </w:p>
        </w:tc>
      </w:tr>
      <w:tr w:rsidR="00F22AE6" w:rsidRPr="00BC04E9" w:rsidTr="00F22AE6">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0701-0001</w:t>
            </w:r>
          </w:p>
        </w:tc>
        <w:tc>
          <w:tcPr>
            <w:tcW w:w="3001" w:type="dxa"/>
            <w:tcBorders>
              <w:top w:val="single" w:sz="4" w:space="0" w:color="auto"/>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c>
          <w:tcPr>
            <w:tcW w:w="11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5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0.0%</w:t>
            </w:r>
          </w:p>
        </w:tc>
        <w:tc>
          <w:tcPr>
            <w:tcW w:w="59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210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76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0701-0002</w:t>
            </w:r>
          </w:p>
        </w:tc>
        <w:tc>
          <w:tcPr>
            <w:tcW w:w="3001"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Održavanje .puteva</w:t>
            </w:r>
          </w:p>
        </w:tc>
        <w:tc>
          <w:tcPr>
            <w:tcW w:w="11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91.791,785</w:t>
            </w:r>
          </w:p>
        </w:tc>
        <w:tc>
          <w:tcPr>
            <w:tcW w:w="85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Pr>
                <w:noProof/>
                <w:color w:val="000000"/>
                <w:sz w:val="16"/>
                <w:szCs w:val="16"/>
              </w:rPr>
              <w:t>9,8</w:t>
            </w:r>
            <w:r w:rsidRPr="00BC04E9">
              <w:rPr>
                <w:noProof/>
                <w:color w:val="000000"/>
                <w:sz w:val="16"/>
                <w:szCs w:val="16"/>
              </w:rPr>
              <w:t>%</w:t>
            </w:r>
          </w:p>
        </w:tc>
        <w:tc>
          <w:tcPr>
            <w:tcW w:w="59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91.791,785</w:t>
            </w:r>
          </w:p>
        </w:tc>
        <w:tc>
          <w:tcPr>
            <w:tcW w:w="2102" w:type="dxa"/>
            <w:tcBorders>
              <w:top w:val="single" w:sz="4" w:space="0" w:color="auto"/>
              <w:left w:val="single" w:sz="4" w:space="0" w:color="auto"/>
              <w:bottom w:val="single" w:sz="4" w:space="0" w:color="auto"/>
              <w:right w:val="single" w:sz="4" w:space="0" w:color="auto"/>
            </w:tcBorders>
            <w:shd w:val="clear" w:color="auto" w:fill="auto"/>
            <w:hideMark/>
          </w:tcPr>
          <w:p w:rsidR="00F22AE6" w:rsidRPr="00BC04E9" w:rsidRDefault="00F22AE6" w:rsidP="00F22AE6">
            <w:pPr>
              <w:rPr>
                <w:noProof/>
                <w:color w:val="000000"/>
                <w:sz w:val="16"/>
                <w:szCs w:val="16"/>
              </w:rPr>
            </w:pPr>
            <w:r w:rsidRPr="00BC04E9">
              <w:rPr>
                <w:noProof/>
                <w:color w:val="000000"/>
                <w:sz w:val="16"/>
                <w:szCs w:val="16"/>
              </w:rPr>
              <w:t>JP Direkcija  za urban. i izgr / Ejup Šaljić JKSP Gradac/Mirfat Tahirović          Mesne zajednice-predsjednici M.Z.</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255"/>
        </w:trPr>
        <w:tc>
          <w:tcPr>
            <w:tcW w:w="851" w:type="dxa"/>
            <w:tcBorders>
              <w:top w:val="nil"/>
              <w:left w:val="single" w:sz="4" w:space="0" w:color="auto"/>
              <w:bottom w:val="single" w:sz="4" w:space="0" w:color="auto"/>
              <w:right w:val="single" w:sz="4" w:space="0" w:color="auto"/>
            </w:tcBorders>
            <w:shd w:val="clear" w:color="auto" w:fill="auto"/>
            <w:noWrap/>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hideMark/>
          </w:tcPr>
          <w:p w:rsidR="00F22AE6" w:rsidRPr="00BC04E9" w:rsidRDefault="00F22AE6" w:rsidP="00F22AE6">
            <w:pPr>
              <w:jc w:val="center"/>
              <w:rPr>
                <w:noProof/>
                <w:color w:val="000000"/>
                <w:sz w:val="16"/>
                <w:szCs w:val="16"/>
              </w:rPr>
            </w:pPr>
            <w:r w:rsidRPr="00BC04E9">
              <w:rPr>
                <w:noProof/>
                <w:color w:val="000000"/>
                <w:sz w:val="16"/>
                <w:szCs w:val="16"/>
              </w:rPr>
              <w:t>0701-P1</w:t>
            </w:r>
          </w:p>
        </w:tc>
        <w:tc>
          <w:tcPr>
            <w:tcW w:w="3001"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Izgradnja lokalnih puteva</w:t>
            </w:r>
          </w:p>
        </w:tc>
        <w:tc>
          <w:tcPr>
            <w:tcW w:w="11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107,256,000</w:t>
            </w:r>
          </w:p>
        </w:tc>
        <w:tc>
          <w:tcPr>
            <w:tcW w:w="85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11.5%</w:t>
            </w:r>
          </w:p>
        </w:tc>
        <w:tc>
          <w:tcPr>
            <w:tcW w:w="59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107,256,000</w:t>
            </w:r>
          </w:p>
        </w:tc>
        <w:tc>
          <w:tcPr>
            <w:tcW w:w="2102"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Kenan Hot</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255"/>
        </w:trPr>
        <w:tc>
          <w:tcPr>
            <w:tcW w:w="851" w:type="dxa"/>
            <w:tcBorders>
              <w:top w:val="nil"/>
              <w:left w:val="single" w:sz="4" w:space="0" w:color="auto"/>
              <w:bottom w:val="single" w:sz="4" w:space="0" w:color="auto"/>
              <w:right w:val="single" w:sz="4" w:space="0" w:color="auto"/>
            </w:tcBorders>
            <w:shd w:val="clear" w:color="auto" w:fill="auto"/>
            <w:noWrap/>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hideMark/>
          </w:tcPr>
          <w:p w:rsidR="00F22AE6" w:rsidRPr="00BC04E9" w:rsidRDefault="00F22AE6" w:rsidP="00F22AE6">
            <w:pPr>
              <w:jc w:val="center"/>
              <w:rPr>
                <w:noProof/>
                <w:color w:val="000000"/>
                <w:sz w:val="16"/>
                <w:szCs w:val="16"/>
              </w:rPr>
            </w:pPr>
            <w:r w:rsidRPr="00BC04E9">
              <w:rPr>
                <w:noProof/>
                <w:color w:val="000000"/>
                <w:sz w:val="16"/>
                <w:szCs w:val="16"/>
              </w:rPr>
              <w:t>0701-P2</w:t>
            </w:r>
          </w:p>
        </w:tc>
        <w:tc>
          <w:tcPr>
            <w:tcW w:w="3001"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Uređenje pešačkih staza u zonama osnovnih, srednjih škola i predškolskih ustanova</w:t>
            </w:r>
          </w:p>
        </w:tc>
        <w:tc>
          <w:tcPr>
            <w:tcW w:w="11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4,000,000</w:t>
            </w:r>
          </w:p>
        </w:tc>
        <w:tc>
          <w:tcPr>
            <w:tcW w:w="85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0.4%</w:t>
            </w:r>
          </w:p>
        </w:tc>
        <w:tc>
          <w:tcPr>
            <w:tcW w:w="59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4,000,000</w:t>
            </w:r>
          </w:p>
        </w:tc>
        <w:tc>
          <w:tcPr>
            <w:tcW w:w="2102" w:type="dxa"/>
            <w:tcBorders>
              <w:top w:val="single" w:sz="4" w:space="0" w:color="auto"/>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Savet za bezbednost saob.Adem Pramneković</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255"/>
        </w:trPr>
        <w:tc>
          <w:tcPr>
            <w:tcW w:w="851" w:type="dxa"/>
            <w:tcBorders>
              <w:top w:val="nil"/>
              <w:left w:val="single" w:sz="4" w:space="0" w:color="auto"/>
              <w:bottom w:val="single" w:sz="4" w:space="0" w:color="auto"/>
              <w:right w:val="single" w:sz="4" w:space="0" w:color="auto"/>
            </w:tcBorders>
            <w:shd w:val="clear" w:color="auto" w:fill="auto"/>
            <w:noWrap/>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hideMark/>
          </w:tcPr>
          <w:p w:rsidR="00F22AE6" w:rsidRPr="00BC04E9" w:rsidRDefault="00F22AE6" w:rsidP="00F22AE6">
            <w:pPr>
              <w:jc w:val="center"/>
              <w:rPr>
                <w:noProof/>
                <w:color w:val="000000"/>
                <w:sz w:val="16"/>
                <w:szCs w:val="16"/>
              </w:rPr>
            </w:pPr>
            <w:r w:rsidRPr="00BC04E9">
              <w:rPr>
                <w:noProof/>
                <w:color w:val="000000"/>
                <w:sz w:val="16"/>
                <w:szCs w:val="16"/>
              </w:rPr>
              <w:t>0701-P3</w:t>
            </w:r>
          </w:p>
        </w:tc>
        <w:tc>
          <w:tcPr>
            <w:tcW w:w="3001"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c>
          <w:tcPr>
            <w:tcW w:w="11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5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0.0%</w:t>
            </w:r>
          </w:p>
        </w:tc>
        <w:tc>
          <w:tcPr>
            <w:tcW w:w="59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210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255"/>
        </w:trPr>
        <w:tc>
          <w:tcPr>
            <w:tcW w:w="851" w:type="dxa"/>
            <w:tcBorders>
              <w:top w:val="nil"/>
              <w:left w:val="single" w:sz="4" w:space="0" w:color="auto"/>
              <w:bottom w:val="single" w:sz="4" w:space="0" w:color="auto"/>
              <w:right w:val="single" w:sz="4" w:space="0" w:color="auto"/>
            </w:tcBorders>
            <w:shd w:val="clear" w:color="auto" w:fill="auto"/>
            <w:noWrap/>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hideMark/>
          </w:tcPr>
          <w:p w:rsidR="00F22AE6" w:rsidRPr="00BC04E9" w:rsidRDefault="00F22AE6" w:rsidP="00F22AE6">
            <w:pPr>
              <w:jc w:val="center"/>
              <w:rPr>
                <w:noProof/>
                <w:color w:val="000000"/>
                <w:sz w:val="16"/>
                <w:szCs w:val="16"/>
              </w:rPr>
            </w:pPr>
            <w:r w:rsidRPr="00BC04E9">
              <w:rPr>
                <w:noProof/>
                <w:color w:val="000000"/>
                <w:sz w:val="16"/>
                <w:szCs w:val="16"/>
              </w:rPr>
              <w:t>0701-P4</w:t>
            </w:r>
          </w:p>
        </w:tc>
        <w:tc>
          <w:tcPr>
            <w:tcW w:w="3001"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c>
          <w:tcPr>
            <w:tcW w:w="11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5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0.0%</w:t>
            </w:r>
          </w:p>
        </w:tc>
        <w:tc>
          <w:tcPr>
            <w:tcW w:w="59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210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510"/>
        </w:trPr>
        <w:tc>
          <w:tcPr>
            <w:tcW w:w="851" w:type="dxa"/>
            <w:tcBorders>
              <w:top w:val="single" w:sz="4" w:space="0" w:color="auto"/>
              <w:left w:val="single" w:sz="4" w:space="0" w:color="auto"/>
              <w:bottom w:val="single" w:sz="4" w:space="0" w:color="auto"/>
              <w:right w:val="single" w:sz="4" w:space="0" w:color="auto"/>
            </w:tcBorders>
            <w:shd w:val="clear" w:color="000000" w:fill="D8D8D8"/>
            <w:noWrap/>
            <w:hideMark/>
          </w:tcPr>
          <w:p w:rsidR="00F22AE6" w:rsidRPr="00BC04E9" w:rsidRDefault="00F22AE6" w:rsidP="00F22AE6">
            <w:pPr>
              <w:jc w:val="center"/>
              <w:rPr>
                <w:b/>
                <w:bCs/>
                <w:noProof/>
                <w:color w:val="000000"/>
                <w:sz w:val="16"/>
                <w:szCs w:val="16"/>
              </w:rPr>
            </w:pPr>
            <w:r w:rsidRPr="00BC04E9">
              <w:rPr>
                <w:b/>
                <w:bCs/>
                <w:noProof/>
                <w:color w:val="000000"/>
                <w:sz w:val="16"/>
                <w:szCs w:val="16"/>
              </w:rPr>
              <w:lastRenderedPageBreak/>
              <w:t>2001</w:t>
            </w:r>
          </w:p>
        </w:tc>
        <w:tc>
          <w:tcPr>
            <w:tcW w:w="1276" w:type="dxa"/>
            <w:tcBorders>
              <w:top w:val="single" w:sz="4" w:space="0" w:color="auto"/>
              <w:left w:val="nil"/>
              <w:bottom w:val="single" w:sz="4" w:space="0" w:color="auto"/>
              <w:right w:val="single" w:sz="4" w:space="0" w:color="auto"/>
            </w:tcBorders>
            <w:shd w:val="clear" w:color="000000" w:fill="D8D8D8"/>
            <w:noWrap/>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3001" w:type="dxa"/>
            <w:tcBorders>
              <w:top w:val="single" w:sz="4" w:space="0" w:color="auto"/>
              <w:left w:val="nil"/>
              <w:bottom w:val="single" w:sz="4" w:space="0" w:color="auto"/>
              <w:right w:val="single" w:sz="4" w:space="0" w:color="auto"/>
            </w:tcBorders>
            <w:shd w:val="clear" w:color="000000" w:fill="D8D8D8"/>
            <w:noWrap/>
            <w:hideMark/>
          </w:tcPr>
          <w:p w:rsidR="00F22AE6" w:rsidRPr="00BC04E9" w:rsidRDefault="00F22AE6" w:rsidP="00F22AE6">
            <w:pPr>
              <w:rPr>
                <w:b/>
                <w:bCs/>
                <w:noProof/>
                <w:color w:val="000000"/>
                <w:sz w:val="16"/>
                <w:szCs w:val="16"/>
              </w:rPr>
            </w:pPr>
            <w:r w:rsidRPr="00BC04E9">
              <w:rPr>
                <w:b/>
                <w:bCs/>
                <w:noProof/>
                <w:color w:val="000000"/>
                <w:sz w:val="16"/>
                <w:szCs w:val="16"/>
              </w:rPr>
              <w:t>Program 8.  Predškolsko vaspitanje</w:t>
            </w:r>
          </w:p>
        </w:tc>
        <w:tc>
          <w:tcPr>
            <w:tcW w:w="1109" w:type="dxa"/>
            <w:tcBorders>
              <w:top w:val="single" w:sz="4" w:space="0" w:color="auto"/>
              <w:left w:val="nil"/>
              <w:bottom w:val="single" w:sz="4" w:space="0" w:color="auto"/>
              <w:right w:val="single" w:sz="4" w:space="0" w:color="auto"/>
            </w:tcBorders>
            <w:shd w:val="clear" w:color="000000" w:fill="D8D8D8"/>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47,188,553</w:t>
            </w:r>
          </w:p>
        </w:tc>
        <w:tc>
          <w:tcPr>
            <w:tcW w:w="851" w:type="dxa"/>
            <w:tcBorders>
              <w:top w:val="single" w:sz="4" w:space="0" w:color="auto"/>
              <w:left w:val="nil"/>
              <w:bottom w:val="single" w:sz="4" w:space="0" w:color="auto"/>
              <w:right w:val="single" w:sz="4" w:space="0" w:color="auto"/>
            </w:tcBorders>
            <w:shd w:val="clear" w:color="000000" w:fill="D8D8D8"/>
            <w:noWrap/>
            <w:vAlign w:val="center"/>
            <w:hideMark/>
          </w:tcPr>
          <w:p w:rsidR="00F22AE6" w:rsidRPr="00BC04E9" w:rsidRDefault="00F22AE6" w:rsidP="00F22AE6">
            <w:pPr>
              <w:jc w:val="right"/>
              <w:rPr>
                <w:noProof/>
                <w:color w:val="000000"/>
                <w:sz w:val="16"/>
                <w:szCs w:val="16"/>
              </w:rPr>
            </w:pPr>
            <w:r>
              <w:rPr>
                <w:noProof/>
                <w:color w:val="000000"/>
                <w:sz w:val="16"/>
                <w:szCs w:val="16"/>
              </w:rPr>
              <w:t>5.0</w:t>
            </w:r>
            <w:r w:rsidRPr="00BC04E9">
              <w:rPr>
                <w:noProof/>
                <w:color w:val="000000"/>
                <w:sz w:val="16"/>
                <w:szCs w:val="16"/>
              </w:rPr>
              <w:t>%</w:t>
            </w:r>
          </w:p>
        </w:tc>
        <w:tc>
          <w:tcPr>
            <w:tcW w:w="591" w:type="dxa"/>
            <w:tcBorders>
              <w:top w:val="single" w:sz="4" w:space="0" w:color="auto"/>
              <w:left w:val="nil"/>
              <w:bottom w:val="single" w:sz="4" w:space="0" w:color="auto"/>
              <w:right w:val="single" w:sz="4" w:space="0" w:color="auto"/>
            </w:tcBorders>
            <w:shd w:val="clear" w:color="000000" w:fill="D8D8D8"/>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single" w:sz="4" w:space="0" w:color="auto"/>
              <w:left w:val="nil"/>
              <w:bottom w:val="single" w:sz="4" w:space="0" w:color="auto"/>
              <w:right w:val="single" w:sz="4" w:space="0" w:color="auto"/>
            </w:tcBorders>
            <w:shd w:val="clear" w:color="000000" w:fill="D8D8D8"/>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47,188,553</w:t>
            </w:r>
          </w:p>
        </w:tc>
        <w:tc>
          <w:tcPr>
            <w:tcW w:w="2102" w:type="dxa"/>
            <w:tcBorders>
              <w:top w:val="single" w:sz="4" w:space="0" w:color="auto"/>
              <w:left w:val="nil"/>
              <w:bottom w:val="single" w:sz="4" w:space="0" w:color="auto"/>
              <w:right w:val="single" w:sz="4" w:space="0" w:color="auto"/>
            </w:tcBorders>
            <w:shd w:val="clear" w:color="000000" w:fill="D8D8D8"/>
            <w:hideMark/>
          </w:tcPr>
          <w:p w:rsidR="00F22AE6" w:rsidRPr="00BC04E9" w:rsidRDefault="00F22AE6" w:rsidP="00F22AE6">
            <w:pPr>
              <w:rPr>
                <w:b/>
                <w:bCs/>
                <w:noProof/>
                <w:color w:val="000000"/>
                <w:sz w:val="16"/>
                <w:szCs w:val="16"/>
              </w:rPr>
            </w:pPr>
            <w:r w:rsidRPr="00BC04E9">
              <w:rPr>
                <w:b/>
                <w:bCs/>
                <w:noProof/>
                <w:color w:val="000000"/>
                <w:sz w:val="16"/>
                <w:szCs w:val="16"/>
              </w:rPr>
              <w:t>Predsjednik opštine/ Šemsudin Kučević</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b/>
                <w:bCs/>
                <w:noProof/>
                <w:color w:val="000000"/>
                <w:sz w:val="16"/>
                <w:szCs w:val="16"/>
              </w:rPr>
            </w:pPr>
          </w:p>
        </w:tc>
      </w:tr>
      <w:tr w:rsidR="00F22AE6" w:rsidRPr="00BC04E9" w:rsidTr="00F22AE6">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hideMark/>
          </w:tcPr>
          <w:p w:rsidR="00F22AE6" w:rsidRPr="00BC04E9" w:rsidRDefault="00F22AE6" w:rsidP="00F22AE6">
            <w:pPr>
              <w:jc w:val="center"/>
              <w:rPr>
                <w:noProof/>
                <w:color w:val="000000"/>
                <w:sz w:val="16"/>
                <w:szCs w:val="16"/>
              </w:rPr>
            </w:pPr>
            <w:r w:rsidRPr="00BC04E9">
              <w:rPr>
                <w:noProof/>
                <w:color w:val="000000"/>
                <w:sz w:val="16"/>
                <w:szCs w:val="16"/>
              </w:rPr>
              <w:t>2001-0001</w:t>
            </w:r>
          </w:p>
        </w:tc>
        <w:tc>
          <w:tcPr>
            <w:tcW w:w="3001" w:type="dxa"/>
            <w:tcBorders>
              <w:top w:val="nil"/>
              <w:left w:val="nil"/>
              <w:bottom w:val="single" w:sz="4" w:space="0" w:color="auto"/>
              <w:right w:val="single" w:sz="4" w:space="0" w:color="auto"/>
            </w:tcBorders>
            <w:shd w:val="clear" w:color="auto" w:fill="auto"/>
            <w:noWrap/>
            <w:hideMark/>
          </w:tcPr>
          <w:p w:rsidR="00F22AE6" w:rsidRPr="00BC04E9" w:rsidRDefault="00F22AE6" w:rsidP="00F22AE6">
            <w:pPr>
              <w:rPr>
                <w:noProof/>
                <w:color w:val="000000"/>
                <w:sz w:val="16"/>
                <w:szCs w:val="16"/>
              </w:rPr>
            </w:pPr>
            <w:r w:rsidRPr="00BC04E9">
              <w:rPr>
                <w:noProof/>
                <w:color w:val="000000"/>
                <w:sz w:val="16"/>
                <w:szCs w:val="16"/>
              </w:rPr>
              <w:t xml:space="preserve">Funkcionisanje predškolskih ustanova </w:t>
            </w:r>
          </w:p>
        </w:tc>
        <w:tc>
          <w:tcPr>
            <w:tcW w:w="11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46,688,553</w:t>
            </w:r>
          </w:p>
        </w:tc>
        <w:tc>
          <w:tcPr>
            <w:tcW w:w="85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5.0%</w:t>
            </w:r>
          </w:p>
        </w:tc>
        <w:tc>
          <w:tcPr>
            <w:tcW w:w="59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46,688,553</w:t>
            </w:r>
          </w:p>
        </w:tc>
        <w:tc>
          <w:tcPr>
            <w:tcW w:w="210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P.U"Habiba Stočevića"/ Sabaheta Mušina</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255"/>
        </w:trPr>
        <w:tc>
          <w:tcPr>
            <w:tcW w:w="851" w:type="dxa"/>
            <w:tcBorders>
              <w:top w:val="nil"/>
              <w:left w:val="single" w:sz="4" w:space="0" w:color="auto"/>
              <w:bottom w:val="single" w:sz="4" w:space="0" w:color="auto"/>
              <w:right w:val="single" w:sz="4" w:space="0" w:color="auto"/>
            </w:tcBorders>
            <w:shd w:val="clear" w:color="auto" w:fill="auto"/>
            <w:noWrap/>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hideMark/>
          </w:tcPr>
          <w:p w:rsidR="00F22AE6" w:rsidRPr="00BC04E9" w:rsidRDefault="00F22AE6" w:rsidP="00F22AE6">
            <w:pPr>
              <w:jc w:val="center"/>
              <w:rPr>
                <w:noProof/>
                <w:color w:val="000000"/>
                <w:sz w:val="16"/>
                <w:szCs w:val="16"/>
              </w:rPr>
            </w:pPr>
            <w:r w:rsidRPr="00BC04E9">
              <w:rPr>
                <w:noProof/>
                <w:color w:val="000000"/>
                <w:sz w:val="16"/>
                <w:szCs w:val="16"/>
              </w:rPr>
              <w:t>2001-P1</w:t>
            </w:r>
          </w:p>
        </w:tc>
        <w:tc>
          <w:tcPr>
            <w:tcW w:w="3001"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 xml:space="preserve">Nabavka i ugradnja kotla </w:t>
            </w:r>
          </w:p>
        </w:tc>
        <w:tc>
          <w:tcPr>
            <w:tcW w:w="11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500,000</w:t>
            </w:r>
          </w:p>
        </w:tc>
        <w:tc>
          <w:tcPr>
            <w:tcW w:w="85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0.1%</w:t>
            </w:r>
          </w:p>
        </w:tc>
        <w:tc>
          <w:tcPr>
            <w:tcW w:w="59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500,000</w:t>
            </w:r>
          </w:p>
        </w:tc>
        <w:tc>
          <w:tcPr>
            <w:tcW w:w="210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P.U"Habiba Stočevića"/ Sabaheta Mušina</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255"/>
        </w:trPr>
        <w:tc>
          <w:tcPr>
            <w:tcW w:w="851" w:type="dxa"/>
            <w:tcBorders>
              <w:top w:val="nil"/>
              <w:left w:val="single" w:sz="4" w:space="0" w:color="auto"/>
              <w:bottom w:val="single" w:sz="4" w:space="0" w:color="auto"/>
              <w:right w:val="single" w:sz="4" w:space="0" w:color="auto"/>
            </w:tcBorders>
            <w:shd w:val="clear" w:color="auto" w:fill="auto"/>
            <w:noWrap/>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hideMark/>
          </w:tcPr>
          <w:p w:rsidR="00F22AE6" w:rsidRPr="00BC04E9" w:rsidRDefault="00F22AE6" w:rsidP="00F22AE6">
            <w:pPr>
              <w:jc w:val="center"/>
              <w:rPr>
                <w:noProof/>
                <w:color w:val="000000"/>
                <w:sz w:val="16"/>
                <w:szCs w:val="16"/>
              </w:rPr>
            </w:pPr>
            <w:r w:rsidRPr="00BC04E9">
              <w:rPr>
                <w:noProof/>
                <w:color w:val="000000"/>
                <w:sz w:val="16"/>
                <w:szCs w:val="16"/>
              </w:rPr>
              <w:t>2001-P2</w:t>
            </w:r>
          </w:p>
        </w:tc>
        <w:tc>
          <w:tcPr>
            <w:tcW w:w="3001"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c>
          <w:tcPr>
            <w:tcW w:w="11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5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0.0%</w:t>
            </w:r>
          </w:p>
        </w:tc>
        <w:tc>
          <w:tcPr>
            <w:tcW w:w="59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210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510"/>
        </w:trPr>
        <w:tc>
          <w:tcPr>
            <w:tcW w:w="851" w:type="dxa"/>
            <w:tcBorders>
              <w:top w:val="single" w:sz="4" w:space="0" w:color="auto"/>
              <w:left w:val="single" w:sz="4" w:space="0" w:color="auto"/>
              <w:bottom w:val="single" w:sz="4" w:space="0" w:color="auto"/>
              <w:right w:val="single" w:sz="4" w:space="0" w:color="auto"/>
            </w:tcBorders>
            <w:shd w:val="clear" w:color="000000" w:fill="D8D8D8"/>
            <w:noWrap/>
            <w:hideMark/>
          </w:tcPr>
          <w:p w:rsidR="00F22AE6" w:rsidRPr="00BC04E9" w:rsidRDefault="00F22AE6" w:rsidP="00F22AE6">
            <w:pPr>
              <w:jc w:val="center"/>
              <w:rPr>
                <w:b/>
                <w:bCs/>
                <w:noProof/>
                <w:color w:val="000000"/>
                <w:sz w:val="16"/>
                <w:szCs w:val="16"/>
              </w:rPr>
            </w:pPr>
            <w:r w:rsidRPr="00BC04E9">
              <w:rPr>
                <w:b/>
                <w:bCs/>
                <w:noProof/>
                <w:color w:val="000000"/>
                <w:sz w:val="16"/>
                <w:szCs w:val="16"/>
              </w:rPr>
              <w:t>2002</w:t>
            </w:r>
          </w:p>
        </w:tc>
        <w:tc>
          <w:tcPr>
            <w:tcW w:w="1276" w:type="dxa"/>
            <w:tcBorders>
              <w:top w:val="single" w:sz="4" w:space="0" w:color="auto"/>
              <w:left w:val="nil"/>
              <w:bottom w:val="single" w:sz="4" w:space="0" w:color="auto"/>
              <w:right w:val="single" w:sz="4" w:space="0" w:color="auto"/>
            </w:tcBorders>
            <w:shd w:val="clear" w:color="000000" w:fill="D8D8D8"/>
            <w:noWrap/>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3001" w:type="dxa"/>
            <w:tcBorders>
              <w:top w:val="single" w:sz="4" w:space="0" w:color="auto"/>
              <w:left w:val="nil"/>
              <w:bottom w:val="single" w:sz="4" w:space="0" w:color="auto"/>
              <w:right w:val="single" w:sz="4" w:space="0" w:color="auto"/>
            </w:tcBorders>
            <w:shd w:val="clear" w:color="000000" w:fill="D8D8D8"/>
            <w:noWrap/>
            <w:hideMark/>
          </w:tcPr>
          <w:p w:rsidR="00F22AE6" w:rsidRPr="00BC04E9" w:rsidRDefault="00F22AE6" w:rsidP="00F22AE6">
            <w:pPr>
              <w:rPr>
                <w:b/>
                <w:bCs/>
                <w:noProof/>
                <w:color w:val="000000"/>
                <w:sz w:val="16"/>
                <w:szCs w:val="16"/>
              </w:rPr>
            </w:pPr>
            <w:r w:rsidRPr="00BC04E9">
              <w:rPr>
                <w:b/>
                <w:bCs/>
                <w:noProof/>
                <w:color w:val="000000"/>
                <w:sz w:val="16"/>
                <w:szCs w:val="16"/>
              </w:rPr>
              <w:t>Program 9.  Osnovno obrazovanje</w:t>
            </w:r>
          </w:p>
        </w:tc>
        <w:tc>
          <w:tcPr>
            <w:tcW w:w="1109" w:type="dxa"/>
            <w:tcBorders>
              <w:top w:val="single" w:sz="4" w:space="0" w:color="auto"/>
              <w:left w:val="nil"/>
              <w:bottom w:val="single" w:sz="4" w:space="0" w:color="auto"/>
              <w:right w:val="single" w:sz="4" w:space="0" w:color="auto"/>
            </w:tcBorders>
            <w:shd w:val="clear" w:color="000000" w:fill="D8D8D8"/>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63,672,000</w:t>
            </w:r>
          </w:p>
        </w:tc>
        <w:tc>
          <w:tcPr>
            <w:tcW w:w="851" w:type="dxa"/>
            <w:tcBorders>
              <w:top w:val="single" w:sz="4" w:space="0" w:color="auto"/>
              <w:left w:val="nil"/>
              <w:bottom w:val="single" w:sz="4" w:space="0" w:color="auto"/>
              <w:right w:val="single" w:sz="4" w:space="0" w:color="auto"/>
            </w:tcBorders>
            <w:shd w:val="clear" w:color="000000" w:fill="D8D8D8"/>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6,8%</w:t>
            </w:r>
          </w:p>
        </w:tc>
        <w:tc>
          <w:tcPr>
            <w:tcW w:w="591" w:type="dxa"/>
            <w:tcBorders>
              <w:top w:val="single" w:sz="4" w:space="0" w:color="auto"/>
              <w:left w:val="nil"/>
              <w:bottom w:val="single" w:sz="4" w:space="0" w:color="auto"/>
              <w:right w:val="single" w:sz="4" w:space="0" w:color="auto"/>
            </w:tcBorders>
            <w:shd w:val="clear" w:color="000000" w:fill="D8D8D8"/>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single" w:sz="4" w:space="0" w:color="auto"/>
              <w:left w:val="nil"/>
              <w:bottom w:val="single" w:sz="4" w:space="0" w:color="auto"/>
              <w:right w:val="single" w:sz="4" w:space="0" w:color="auto"/>
            </w:tcBorders>
            <w:shd w:val="clear" w:color="000000" w:fill="D8D8D8"/>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63,672,000</w:t>
            </w:r>
          </w:p>
        </w:tc>
        <w:tc>
          <w:tcPr>
            <w:tcW w:w="2102" w:type="dxa"/>
            <w:tcBorders>
              <w:top w:val="single" w:sz="4" w:space="0" w:color="auto"/>
              <w:left w:val="nil"/>
              <w:bottom w:val="single" w:sz="4" w:space="0" w:color="auto"/>
              <w:right w:val="single" w:sz="4" w:space="0" w:color="auto"/>
            </w:tcBorders>
            <w:shd w:val="clear" w:color="000000" w:fill="D8D8D8"/>
            <w:hideMark/>
          </w:tcPr>
          <w:p w:rsidR="00F22AE6" w:rsidRPr="00BC04E9" w:rsidRDefault="00F22AE6" w:rsidP="00F22AE6">
            <w:pPr>
              <w:rPr>
                <w:b/>
                <w:bCs/>
                <w:noProof/>
                <w:color w:val="000000"/>
                <w:sz w:val="16"/>
                <w:szCs w:val="16"/>
              </w:rPr>
            </w:pPr>
            <w:r w:rsidRPr="00BC04E9">
              <w:rPr>
                <w:b/>
                <w:bCs/>
                <w:noProof/>
                <w:color w:val="000000"/>
                <w:sz w:val="16"/>
                <w:szCs w:val="16"/>
              </w:rPr>
              <w:t>Predsjednik opštine/ Šemsudin Kučević</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b/>
                <w:bCs/>
                <w:noProof/>
                <w:color w:val="000000"/>
                <w:sz w:val="16"/>
                <w:szCs w:val="16"/>
              </w:rPr>
            </w:pPr>
          </w:p>
        </w:tc>
      </w:tr>
      <w:tr w:rsidR="00F22AE6" w:rsidRPr="00BC04E9" w:rsidTr="00F22AE6">
        <w:trPr>
          <w:trHeight w:val="184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hideMark/>
          </w:tcPr>
          <w:p w:rsidR="00F22AE6" w:rsidRPr="00BC04E9" w:rsidRDefault="00F22AE6" w:rsidP="00F22AE6">
            <w:pPr>
              <w:jc w:val="center"/>
              <w:rPr>
                <w:noProof/>
                <w:color w:val="000000"/>
                <w:sz w:val="16"/>
                <w:szCs w:val="16"/>
              </w:rPr>
            </w:pPr>
          </w:p>
          <w:p w:rsidR="00F22AE6" w:rsidRPr="00BC04E9" w:rsidRDefault="00F22AE6" w:rsidP="00F22AE6">
            <w:pPr>
              <w:jc w:val="center"/>
              <w:rPr>
                <w:noProof/>
                <w:color w:val="000000"/>
                <w:sz w:val="16"/>
                <w:szCs w:val="16"/>
              </w:rPr>
            </w:pPr>
          </w:p>
          <w:p w:rsidR="00F22AE6" w:rsidRPr="00BC04E9" w:rsidRDefault="00F22AE6" w:rsidP="00F22AE6">
            <w:pPr>
              <w:jc w:val="center"/>
              <w:rPr>
                <w:noProof/>
                <w:color w:val="000000"/>
                <w:sz w:val="16"/>
                <w:szCs w:val="16"/>
              </w:rPr>
            </w:pPr>
          </w:p>
          <w:p w:rsidR="00F22AE6" w:rsidRPr="00BC04E9" w:rsidRDefault="00F22AE6" w:rsidP="00F22AE6">
            <w:pPr>
              <w:jc w:val="center"/>
              <w:rPr>
                <w:noProof/>
                <w:color w:val="000000"/>
                <w:sz w:val="16"/>
                <w:szCs w:val="16"/>
              </w:rPr>
            </w:pPr>
          </w:p>
          <w:p w:rsidR="00F22AE6" w:rsidRPr="00BC04E9" w:rsidRDefault="00F22AE6" w:rsidP="00F22AE6">
            <w:pPr>
              <w:jc w:val="center"/>
              <w:rPr>
                <w:noProof/>
                <w:color w:val="000000"/>
                <w:sz w:val="16"/>
                <w:szCs w:val="16"/>
              </w:rPr>
            </w:pPr>
          </w:p>
          <w:p w:rsidR="00F22AE6" w:rsidRPr="00BC04E9" w:rsidRDefault="00F22AE6" w:rsidP="00F22AE6">
            <w:pPr>
              <w:jc w:val="center"/>
              <w:rPr>
                <w:noProof/>
                <w:color w:val="000000"/>
                <w:sz w:val="16"/>
                <w:szCs w:val="16"/>
              </w:rPr>
            </w:pPr>
          </w:p>
          <w:p w:rsidR="00F22AE6" w:rsidRPr="00BC04E9" w:rsidRDefault="00F22AE6" w:rsidP="00F22AE6">
            <w:pPr>
              <w:jc w:val="center"/>
              <w:rPr>
                <w:noProof/>
                <w:color w:val="000000"/>
                <w:sz w:val="16"/>
                <w:szCs w:val="16"/>
              </w:rPr>
            </w:pPr>
            <w:r w:rsidRPr="00BC04E9">
              <w:rPr>
                <w:noProof/>
                <w:color w:val="000000"/>
                <w:sz w:val="16"/>
                <w:szCs w:val="16"/>
              </w:rPr>
              <w:t>2002-0001</w:t>
            </w:r>
          </w:p>
        </w:tc>
        <w:tc>
          <w:tcPr>
            <w:tcW w:w="3001" w:type="dxa"/>
            <w:tcBorders>
              <w:top w:val="nil"/>
              <w:left w:val="nil"/>
              <w:bottom w:val="single" w:sz="4" w:space="0" w:color="auto"/>
              <w:right w:val="single" w:sz="4" w:space="0" w:color="auto"/>
            </w:tcBorders>
            <w:shd w:val="clear" w:color="auto" w:fill="auto"/>
            <w:noWrap/>
            <w:hideMark/>
          </w:tcPr>
          <w:p w:rsidR="00F22AE6" w:rsidRPr="00BC04E9" w:rsidRDefault="00F22AE6" w:rsidP="00F22AE6">
            <w:pPr>
              <w:rPr>
                <w:noProof/>
                <w:color w:val="000000"/>
                <w:sz w:val="16"/>
                <w:szCs w:val="16"/>
              </w:rPr>
            </w:pPr>
          </w:p>
          <w:p w:rsidR="00F22AE6" w:rsidRPr="00BC04E9" w:rsidRDefault="00F22AE6" w:rsidP="00F22AE6">
            <w:pPr>
              <w:rPr>
                <w:noProof/>
                <w:color w:val="000000"/>
                <w:sz w:val="16"/>
                <w:szCs w:val="16"/>
              </w:rPr>
            </w:pPr>
          </w:p>
          <w:p w:rsidR="00F22AE6" w:rsidRPr="00BC04E9" w:rsidRDefault="00F22AE6" w:rsidP="00F22AE6">
            <w:pPr>
              <w:rPr>
                <w:noProof/>
                <w:color w:val="000000"/>
                <w:sz w:val="16"/>
                <w:szCs w:val="16"/>
              </w:rPr>
            </w:pPr>
          </w:p>
          <w:p w:rsidR="00F22AE6" w:rsidRPr="00BC04E9" w:rsidRDefault="00F22AE6" w:rsidP="00F22AE6">
            <w:pPr>
              <w:rPr>
                <w:noProof/>
                <w:color w:val="000000"/>
                <w:sz w:val="16"/>
                <w:szCs w:val="16"/>
              </w:rPr>
            </w:pPr>
          </w:p>
          <w:p w:rsidR="00F22AE6" w:rsidRPr="00BC04E9" w:rsidRDefault="00F22AE6" w:rsidP="00F22AE6">
            <w:pPr>
              <w:rPr>
                <w:noProof/>
                <w:color w:val="000000"/>
                <w:sz w:val="16"/>
                <w:szCs w:val="16"/>
              </w:rPr>
            </w:pPr>
          </w:p>
          <w:p w:rsidR="00F22AE6" w:rsidRPr="00BC04E9" w:rsidRDefault="00F22AE6" w:rsidP="00F22AE6">
            <w:pPr>
              <w:rPr>
                <w:noProof/>
                <w:color w:val="000000"/>
                <w:sz w:val="16"/>
                <w:szCs w:val="16"/>
              </w:rPr>
            </w:pPr>
          </w:p>
          <w:p w:rsidR="00F22AE6" w:rsidRPr="00BC04E9" w:rsidRDefault="00F22AE6" w:rsidP="00F22AE6">
            <w:pPr>
              <w:rPr>
                <w:noProof/>
                <w:color w:val="000000"/>
                <w:sz w:val="16"/>
                <w:szCs w:val="16"/>
              </w:rPr>
            </w:pPr>
            <w:r w:rsidRPr="00BC04E9">
              <w:rPr>
                <w:noProof/>
                <w:color w:val="000000"/>
                <w:sz w:val="16"/>
                <w:szCs w:val="16"/>
              </w:rPr>
              <w:t>Funkcionisanje osnovnih škola</w:t>
            </w:r>
          </w:p>
        </w:tc>
        <w:tc>
          <w:tcPr>
            <w:tcW w:w="11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60,222,000</w:t>
            </w:r>
          </w:p>
        </w:tc>
        <w:tc>
          <w:tcPr>
            <w:tcW w:w="85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6.5%</w:t>
            </w:r>
          </w:p>
        </w:tc>
        <w:tc>
          <w:tcPr>
            <w:tcW w:w="59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60,222,000</w:t>
            </w:r>
          </w:p>
        </w:tc>
        <w:tc>
          <w:tcPr>
            <w:tcW w:w="2102" w:type="dxa"/>
            <w:tcBorders>
              <w:top w:val="nil"/>
              <w:left w:val="nil"/>
              <w:bottom w:val="single" w:sz="4" w:space="0" w:color="auto"/>
              <w:right w:val="single" w:sz="4" w:space="0" w:color="auto"/>
            </w:tcBorders>
            <w:shd w:val="clear" w:color="auto" w:fill="auto"/>
            <w:hideMark/>
          </w:tcPr>
          <w:p w:rsidR="00F22AE6" w:rsidRPr="00BC04E9" w:rsidRDefault="00F22AE6" w:rsidP="00F22AE6">
            <w:pPr>
              <w:rPr>
                <w:noProof/>
                <w:color w:val="000000"/>
                <w:sz w:val="16"/>
                <w:szCs w:val="16"/>
              </w:rPr>
            </w:pPr>
            <w:r w:rsidRPr="00BC04E9">
              <w:rPr>
                <w:noProof/>
                <w:color w:val="000000"/>
                <w:sz w:val="16"/>
                <w:szCs w:val="16"/>
              </w:rPr>
              <w:t xml:space="preserve">O.Š."Vuk Karadžić"/Kemal Bajrović    O.Š."Rifat B.Tršo"/Fadil Hot        O.Š."Dr ibrahim Bakić"/Medžid Mujović O.Š."Meša Selimović"/Šefkija Demirov   O.Š."Aleksa Đ.Bećo"/Jusuf Demić    O.Š."Aleksa Šantić"/Safet Tafilović     O.Š."25. Maj"/Safet Demirović </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hideMark/>
          </w:tcPr>
          <w:p w:rsidR="00F22AE6" w:rsidRPr="00BC04E9" w:rsidRDefault="00F22AE6" w:rsidP="00F22AE6">
            <w:pPr>
              <w:jc w:val="center"/>
              <w:rPr>
                <w:noProof/>
                <w:color w:val="000000"/>
                <w:sz w:val="16"/>
                <w:szCs w:val="16"/>
              </w:rPr>
            </w:pPr>
            <w:r w:rsidRPr="00BC04E9">
              <w:rPr>
                <w:noProof/>
                <w:color w:val="000000"/>
                <w:sz w:val="16"/>
                <w:szCs w:val="16"/>
              </w:rPr>
              <w:t>2002-P1</w:t>
            </w:r>
          </w:p>
        </w:tc>
        <w:tc>
          <w:tcPr>
            <w:tcW w:w="3001"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Adaptacija školskog objekta O.Š.Rifat B. Tršo</w:t>
            </w:r>
          </w:p>
        </w:tc>
        <w:tc>
          <w:tcPr>
            <w:tcW w:w="11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300,000</w:t>
            </w:r>
          </w:p>
        </w:tc>
        <w:tc>
          <w:tcPr>
            <w:tcW w:w="85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0.0%</w:t>
            </w:r>
          </w:p>
        </w:tc>
        <w:tc>
          <w:tcPr>
            <w:tcW w:w="59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300,000</w:t>
            </w:r>
          </w:p>
        </w:tc>
        <w:tc>
          <w:tcPr>
            <w:tcW w:w="210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xml:space="preserve">O.Š."Rifat B.Tršo"/Fadil Hot   </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hideMark/>
          </w:tcPr>
          <w:p w:rsidR="00F22AE6" w:rsidRPr="00BC04E9" w:rsidRDefault="00F22AE6" w:rsidP="00F22AE6">
            <w:pPr>
              <w:jc w:val="center"/>
              <w:rPr>
                <w:noProof/>
                <w:color w:val="000000"/>
                <w:sz w:val="16"/>
                <w:szCs w:val="16"/>
              </w:rPr>
            </w:pPr>
            <w:r w:rsidRPr="00BC04E9">
              <w:rPr>
                <w:noProof/>
                <w:color w:val="000000"/>
                <w:sz w:val="16"/>
                <w:szCs w:val="16"/>
              </w:rPr>
              <w:t>2002-P2</w:t>
            </w:r>
          </w:p>
        </w:tc>
        <w:tc>
          <w:tcPr>
            <w:tcW w:w="3001"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Ograda školskog dvorišta O.Š.Rifat B. Tršo</w:t>
            </w:r>
          </w:p>
        </w:tc>
        <w:tc>
          <w:tcPr>
            <w:tcW w:w="11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1,800,000</w:t>
            </w:r>
          </w:p>
        </w:tc>
        <w:tc>
          <w:tcPr>
            <w:tcW w:w="85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0.2%</w:t>
            </w:r>
          </w:p>
        </w:tc>
        <w:tc>
          <w:tcPr>
            <w:tcW w:w="59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1,800,000</w:t>
            </w:r>
          </w:p>
        </w:tc>
        <w:tc>
          <w:tcPr>
            <w:tcW w:w="210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xml:space="preserve">O.Š."Rifat B.Tršo"/Fadil Hot   </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hideMark/>
          </w:tcPr>
          <w:p w:rsidR="00F22AE6" w:rsidRPr="00BC04E9" w:rsidRDefault="00F22AE6" w:rsidP="00F22AE6">
            <w:pPr>
              <w:jc w:val="center"/>
              <w:rPr>
                <w:noProof/>
                <w:color w:val="000000"/>
                <w:sz w:val="16"/>
                <w:szCs w:val="16"/>
              </w:rPr>
            </w:pPr>
          </w:p>
          <w:p w:rsidR="00F22AE6" w:rsidRPr="00BC04E9" w:rsidRDefault="00F22AE6" w:rsidP="00F22AE6">
            <w:pPr>
              <w:jc w:val="center"/>
              <w:rPr>
                <w:noProof/>
                <w:color w:val="000000"/>
                <w:sz w:val="16"/>
                <w:szCs w:val="16"/>
              </w:rPr>
            </w:pPr>
            <w:r w:rsidRPr="00BC04E9">
              <w:rPr>
                <w:noProof/>
                <w:color w:val="000000"/>
                <w:sz w:val="16"/>
                <w:szCs w:val="16"/>
              </w:rPr>
              <w:t>2002-P3</w:t>
            </w:r>
          </w:p>
        </w:tc>
        <w:tc>
          <w:tcPr>
            <w:tcW w:w="3001"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Nabavka  kotla za grejanje u O.Š. Meša Selimović</w:t>
            </w:r>
          </w:p>
        </w:tc>
        <w:tc>
          <w:tcPr>
            <w:tcW w:w="11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1,350,000</w:t>
            </w:r>
          </w:p>
        </w:tc>
        <w:tc>
          <w:tcPr>
            <w:tcW w:w="85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0.1%</w:t>
            </w:r>
          </w:p>
        </w:tc>
        <w:tc>
          <w:tcPr>
            <w:tcW w:w="59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1,350,000</w:t>
            </w:r>
          </w:p>
        </w:tc>
        <w:tc>
          <w:tcPr>
            <w:tcW w:w="210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xml:space="preserve">O.Š."Meša Selimović"/Šefkija Demirov </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hideMark/>
          </w:tcPr>
          <w:p w:rsidR="00F22AE6" w:rsidRPr="00BC04E9" w:rsidRDefault="00F22AE6" w:rsidP="00F22AE6">
            <w:pPr>
              <w:jc w:val="center"/>
              <w:rPr>
                <w:noProof/>
                <w:color w:val="000000"/>
                <w:sz w:val="16"/>
                <w:szCs w:val="16"/>
              </w:rPr>
            </w:pPr>
            <w:r w:rsidRPr="00BC04E9">
              <w:rPr>
                <w:noProof/>
                <w:color w:val="000000"/>
                <w:sz w:val="16"/>
                <w:szCs w:val="16"/>
              </w:rPr>
              <w:t>2002-P4</w:t>
            </w:r>
          </w:p>
        </w:tc>
        <w:tc>
          <w:tcPr>
            <w:tcW w:w="3001"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c>
          <w:tcPr>
            <w:tcW w:w="11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5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0.0%</w:t>
            </w:r>
          </w:p>
        </w:tc>
        <w:tc>
          <w:tcPr>
            <w:tcW w:w="59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210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510"/>
        </w:trPr>
        <w:tc>
          <w:tcPr>
            <w:tcW w:w="851" w:type="dxa"/>
            <w:tcBorders>
              <w:top w:val="single" w:sz="4" w:space="0" w:color="auto"/>
              <w:left w:val="single" w:sz="4" w:space="0" w:color="auto"/>
              <w:bottom w:val="single" w:sz="4" w:space="0" w:color="auto"/>
              <w:right w:val="single" w:sz="4" w:space="0" w:color="auto"/>
            </w:tcBorders>
            <w:shd w:val="clear" w:color="000000" w:fill="D8D8D8"/>
            <w:noWrap/>
            <w:hideMark/>
          </w:tcPr>
          <w:p w:rsidR="00F22AE6" w:rsidRPr="00BC04E9" w:rsidRDefault="00F22AE6" w:rsidP="00F22AE6">
            <w:pPr>
              <w:jc w:val="center"/>
              <w:rPr>
                <w:b/>
                <w:bCs/>
                <w:noProof/>
                <w:color w:val="000000"/>
                <w:sz w:val="16"/>
                <w:szCs w:val="16"/>
              </w:rPr>
            </w:pPr>
            <w:r w:rsidRPr="00BC04E9">
              <w:rPr>
                <w:b/>
                <w:bCs/>
                <w:noProof/>
                <w:color w:val="000000"/>
                <w:sz w:val="16"/>
                <w:szCs w:val="16"/>
              </w:rPr>
              <w:t>2003</w:t>
            </w:r>
          </w:p>
        </w:tc>
        <w:tc>
          <w:tcPr>
            <w:tcW w:w="1276" w:type="dxa"/>
            <w:tcBorders>
              <w:top w:val="single" w:sz="4" w:space="0" w:color="auto"/>
              <w:left w:val="nil"/>
              <w:bottom w:val="single" w:sz="4" w:space="0" w:color="auto"/>
              <w:right w:val="single" w:sz="4" w:space="0" w:color="auto"/>
            </w:tcBorders>
            <w:shd w:val="clear" w:color="000000" w:fill="D8D8D8"/>
            <w:noWrap/>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3001" w:type="dxa"/>
            <w:tcBorders>
              <w:top w:val="single" w:sz="4" w:space="0" w:color="auto"/>
              <w:left w:val="nil"/>
              <w:bottom w:val="single" w:sz="4" w:space="0" w:color="auto"/>
              <w:right w:val="single" w:sz="4" w:space="0" w:color="auto"/>
            </w:tcBorders>
            <w:shd w:val="clear" w:color="000000" w:fill="D8D8D8"/>
            <w:noWrap/>
            <w:hideMark/>
          </w:tcPr>
          <w:p w:rsidR="00F22AE6" w:rsidRPr="00BC04E9" w:rsidRDefault="00F22AE6" w:rsidP="00F22AE6">
            <w:pPr>
              <w:rPr>
                <w:b/>
                <w:bCs/>
                <w:noProof/>
                <w:color w:val="000000"/>
                <w:sz w:val="16"/>
                <w:szCs w:val="16"/>
              </w:rPr>
            </w:pPr>
            <w:r w:rsidRPr="00BC04E9">
              <w:rPr>
                <w:b/>
                <w:bCs/>
                <w:noProof/>
                <w:color w:val="000000"/>
                <w:sz w:val="16"/>
                <w:szCs w:val="16"/>
              </w:rPr>
              <w:t>Program 10. Srednje obrazovanje</w:t>
            </w:r>
          </w:p>
        </w:tc>
        <w:tc>
          <w:tcPr>
            <w:tcW w:w="1109" w:type="dxa"/>
            <w:tcBorders>
              <w:top w:val="single" w:sz="4" w:space="0" w:color="auto"/>
              <w:left w:val="nil"/>
              <w:bottom w:val="single" w:sz="4" w:space="0" w:color="auto"/>
              <w:right w:val="single" w:sz="4" w:space="0" w:color="auto"/>
            </w:tcBorders>
            <w:shd w:val="clear" w:color="000000" w:fill="D8D8D8"/>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8,500,000</w:t>
            </w:r>
          </w:p>
        </w:tc>
        <w:tc>
          <w:tcPr>
            <w:tcW w:w="851" w:type="dxa"/>
            <w:tcBorders>
              <w:top w:val="single" w:sz="4" w:space="0" w:color="auto"/>
              <w:left w:val="nil"/>
              <w:bottom w:val="single" w:sz="4" w:space="0" w:color="auto"/>
              <w:right w:val="single" w:sz="4" w:space="0" w:color="auto"/>
            </w:tcBorders>
            <w:shd w:val="clear" w:color="000000" w:fill="D8D8D8"/>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0,9%</w:t>
            </w:r>
          </w:p>
        </w:tc>
        <w:tc>
          <w:tcPr>
            <w:tcW w:w="591" w:type="dxa"/>
            <w:tcBorders>
              <w:top w:val="single" w:sz="4" w:space="0" w:color="auto"/>
              <w:left w:val="nil"/>
              <w:bottom w:val="single" w:sz="4" w:space="0" w:color="auto"/>
              <w:right w:val="single" w:sz="4" w:space="0" w:color="auto"/>
            </w:tcBorders>
            <w:shd w:val="clear" w:color="000000" w:fill="D8D8D8"/>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single" w:sz="4" w:space="0" w:color="auto"/>
              <w:left w:val="nil"/>
              <w:bottom w:val="single" w:sz="4" w:space="0" w:color="auto"/>
              <w:right w:val="single" w:sz="4" w:space="0" w:color="auto"/>
            </w:tcBorders>
            <w:shd w:val="clear" w:color="000000" w:fill="D8D8D8"/>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8,500,000</w:t>
            </w:r>
          </w:p>
        </w:tc>
        <w:tc>
          <w:tcPr>
            <w:tcW w:w="2102" w:type="dxa"/>
            <w:tcBorders>
              <w:top w:val="single" w:sz="4" w:space="0" w:color="auto"/>
              <w:left w:val="nil"/>
              <w:bottom w:val="single" w:sz="4" w:space="0" w:color="auto"/>
              <w:right w:val="single" w:sz="4" w:space="0" w:color="auto"/>
            </w:tcBorders>
            <w:shd w:val="clear" w:color="000000" w:fill="D8D8D8"/>
            <w:hideMark/>
          </w:tcPr>
          <w:p w:rsidR="00F22AE6" w:rsidRPr="00BC04E9" w:rsidRDefault="00F22AE6" w:rsidP="00F22AE6">
            <w:pPr>
              <w:rPr>
                <w:b/>
                <w:bCs/>
                <w:noProof/>
                <w:color w:val="000000"/>
                <w:sz w:val="16"/>
                <w:szCs w:val="16"/>
              </w:rPr>
            </w:pPr>
            <w:r w:rsidRPr="00BC04E9">
              <w:rPr>
                <w:b/>
                <w:bCs/>
                <w:noProof/>
                <w:color w:val="000000"/>
                <w:sz w:val="16"/>
                <w:szCs w:val="16"/>
              </w:rPr>
              <w:t>Predsjednik opštine/ Šemsudin Kučević</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b/>
                <w:bCs/>
                <w:noProof/>
                <w:color w:val="000000"/>
                <w:sz w:val="16"/>
                <w:szCs w:val="16"/>
              </w:rPr>
            </w:pPr>
          </w:p>
        </w:tc>
      </w:tr>
      <w:tr w:rsidR="00F22AE6" w:rsidRPr="00BC04E9" w:rsidTr="00F22AE6">
        <w:trPr>
          <w:trHeight w:val="51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hideMark/>
          </w:tcPr>
          <w:p w:rsidR="00F22AE6" w:rsidRPr="00BC04E9" w:rsidRDefault="00F22AE6" w:rsidP="00F22AE6">
            <w:pPr>
              <w:jc w:val="center"/>
              <w:rPr>
                <w:noProof/>
                <w:color w:val="000000"/>
                <w:sz w:val="16"/>
                <w:szCs w:val="16"/>
              </w:rPr>
            </w:pPr>
          </w:p>
          <w:p w:rsidR="00F22AE6" w:rsidRPr="00BC04E9" w:rsidRDefault="00F22AE6" w:rsidP="00F22AE6">
            <w:pPr>
              <w:jc w:val="center"/>
              <w:rPr>
                <w:noProof/>
                <w:color w:val="000000"/>
                <w:sz w:val="16"/>
                <w:szCs w:val="16"/>
              </w:rPr>
            </w:pPr>
            <w:r w:rsidRPr="00BC04E9">
              <w:rPr>
                <w:noProof/>
                <w:color w:val="000000"/>
                <w:sz w:val="16"/>
                <w:szCs w:val="16"/>
              </w:rPr>
              <w:t>2003-0001</w:t>
            </w:r>
          </w:p>
        </w:tc>
        <w:tc>
          <w:tcPr>
            <w:tcW w:w="3001" w:type="dxa"/>
            <w:tcBorders>
              <w:top w:val="nil"/>
              <w:left w:val="nil"/>
              <w:bottom w:val="single" w:sz="4" w:space="0" w:color="auto"/>
              <w:right w:val="single" w:sz="4" w:space="0" w:color="auto"/>
            </w:tcBorders>
            <w:shd w:val="clear" w:color="auto" w:fill="auto"/>
            <w:noWrap/>
            <w:hideMark/>
          </w:tcPr>
          <w:p w:rsidR="00F22AE6" w:rsidRPr="00BC04E9" w:rsidRDefault="00F22AE6" w:rsidP="00F22AE6">
            <w:pPr>
              <w:rPr>
                <w:noProof/>
                <w:color w:val="000000"/>
                <w:sz w:val="16"/>
                <w:szCs w:val="16"/>
              </w:rPr>
            </w:pPr>
          </w:p>
          <w:p w:rsidR="00F22AE6" w:rsidRPr="00BC04E9" w:rsidRDefault="00F22AE6" w:rsidP="00F22AE6">
            <w:pPr>
              <w:rPr>
                <w:noProof/>
                <w:color w:val="000000"/>
                <w:sz w:val="16"/>
                <w:szCs w:val="16"/>
              </w:rPr>
            </w:pPr>
            <w:r w:rsidRPr="00BC04E9">
              <w:rPr>
                <w:noProof/>
                <w:color w:val="000000"/>
                <w:sz w:val="16"/>
                <w:szCs w:val="16"/>
              </w:rPr>
              <w:t>Funkcionisanje srednjih škola</w:t>
            </w:r>
          </w:p>
        </w:tc>
        <w:tc>
          <w:tcPr>
            <w:tcW w:w="11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8,500,000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0,9%</w:t>
            </w:r>
          </w:p>
        </w:tc>
        <w:tc>
          <w:tcPr>
            <w:tcW w:w="59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8,500,000</w:t>
            </w:r>
          </w:p>
        </w:tc>
        <w:tc>
          <w:tcPr>
            <w:tcW w:w="2102" w:type="dxa"/>
            <w:tcBorders>
              <w:top w:val="nil"/>
              <w:left w:val="nil"/>
              <w:bottom w:val="single" w:sz="4" w:space="0" w:color="auto"/>
              <w:right w:val="single" w:sz="4" w:space="0" w:color="auto"/>
            </w:tcBorders>
            <w:shd w:val="clear" w:color="auto" w:fill="auto"/>
            <w:hideMark/>
          </w:tcPr>
          <w:p w:rsidR="00F22AE6" w:rsidRPr="00BC04E9" w:rsidRDefault="00F22AE6" w:rsidP="00F22AE6">
            <w:pPr>
              <w:rPr>
                <w:noProof/>
                <w:color w:val="000000"/>
                <w:sz w:val="16"/>
                <w:szCs w:val="16"/>
              </w:rPr>
            </w:pPr>
            <w:r w:rsidRPr="00BC04E9">
              <w:rPr>
                <w:noProof/>
                <w:color w:val="000000"/>
                <w:sz w:val="16"/>
                <w:szCs w:val="16"/>
              </w:rPr>
              <w:t>Gimanzija /Rafet Mehović                      Tehnička škola/ Islam  Selmanović</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255"/>
        </w:trPr>
        <w:tc>
          <w:tcPr>
            <w:tcW w:w="851" w:type="dxa"/>
            <w:tcBorders>
              <w:top w:val="nil"/>
              <w:left w:val="single" w:sz="4" w:space="0" w:color="auto"/>
              <w:bottom w:val="single" w:sz="4" w:space="0" w:color="auto"/>
              <w:right w:val="single" w:sz="4" w:space="0" w:color="auto"/>
            </w:tcBorders>
            <w:shd w:val="clear" w:color="auto" w:fill="auto"/>
            <w:noWrap/>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hideMark/>
          </w:tcPr>
          <w:p w:rsidR="00F22AE6" w:rsidRPr="00BC04E9" w:rsidRDefault="00F22AE6" w:rsidP="00F22AE6">
            <w:pPr>
              <w:jc w:val="center"/>
              <w:rPr>
                <w:noProof/>
                <w:color w:val="000000"/>
                <w:sz w:val="16"/>
                <w:szCs w:val="16"/>
              </w:rPr>
            </w:pPr>
            <w:r w:rsidRPr="00BC04E9">
              <w:rPr>
                <w:noProof/>
                <w:color w:val="000000"/>
                <w:sz w:val="16"/>
                <w:szCs w:val="16"/>
              </w:rPr>
              <w:t>2003-P1</w:t>
            </w:r>
          </w:p>
        </w:tc>
        <w:tc>
          <w:tcPr>
            <w:tcW w:w="3001"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 xml:space="preserve">Projekat: </w:t>
            </w:r>
          </w:p>
        </w:tc>
        <w:tc>
          <w:tcPr>
            <w:tcW w:w="11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5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0.0%</w:t>
            </w:r>
          </w:p>
        </w:tc>
        <w:tc>
          <w:tcPr>
            <w:tcW w:w="59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21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255"/>
        </w:trPr>
        <w:tc>
          <w:tcPr>
            <w:tcW w:w="851" w:type="dxa"/>
            <w:tcBorders>
              <w:top w:val="nil"/>
              <w:left w:val="single" w:sz="4" w:space="0" w:color="auto"/>
              <w:bottom w:val="single" w:sz="4" w:space="0" w:color="auto"/>
              <w:right w:val="single" w:sz="4" w:space="0" w:color="auto"/>
            </w:tcBorders>
            <w:shd w:val="clear" w:color="auto" w:fill="auto"/>
            <w:noWrap/>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hideMark/>
          </w:tcPr>
          <w:p w:rsidR="00F22AE6" w:rsidRPr="00BC04E9" w:rsidRDefault="00F22AE6" w:rsidP="00F22AE6">
            <w:pPr>
              <w:jc w:val="center"/>
              <w:rPr>
                <w:noProof/>
                <w:color w:val="000000"/>
                <w:sz w:val="16"/>
                <w:szCs w:val="16"/>
              </w:rPr>
            </w:pPr>
            <w:r w:rsidRPr="00BC04E9">
              <w:rPr>
                <w:noProof/>
                <w:color w:val="000000"/>
                <w:sz w:val="16"/>
                <w:szCs w:val="16"/>
              </w:rPr>
              <w:t>2003-P2</w:t>
            </w:r>
          </w:p>
        </w:tc>
        <w:tc>
          <w:tcPr>
            <w:tcW w:w="3001"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 xml:space="preserve">Projekat: </w:t>
            </w:r>
          </w:p>
        </w:tc>
        <w:tc>
          <w:tcPr>
            <w:tcW w:w="11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5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0.0%</w:t>
            </w:r>
          </w:p>
        </w:tc>
        <w:tc>
          <w:tcPr>
            <w:tcW w:w="59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2102" w:type="dxa"/>
            <w:tcBorders>
              <w:top w:val="single" w:sz="4" w:space="0" w:color="auto"/>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510"/>
        </w:trPr>
        <w:tc>
          <w:tcPr>
            <w:tcW w:w="851" w:type="dxa"/>
            <w:tcBorders>
              <w:top w:val="single" w:sz="4" w:space="0" w:color="auto"/>
              <w:left w:val="single" w:sz="4" w:space="0" w:color="auto"/>
              <w:bottom w:val="single" w:sz="4" w:space="0" w:color="auto"/>
              <w:right w:val="single" w:sz="4" w:space="0" w:color="auto"/>
            </w:tcBorders>
            <w:shd w:val="clear" w:color="000000" w:fill="D8D8D8"/>
            <w:noWrap/>
            <w:hideMark/>
          </w:tcPr>
          <w:p w:rsidR="00F22AE6" w:rsidRPr="00BC04E9" w:rsidRDefault="00F22AE6" w:rsidP="00F22AE6">
            <w:pPr>
              <w:jc w:val="center"/>
              <w:rPr>
                <w:b/>
                <w:bCs/>
                <w:noProof/>
                <w:color w:val="000000"/>
                <w:sz w:val="16"/>
                <w:szCs w:val="16"/>
              </w:rPr>
            </w:pPr>
            <w:r w:rsidRPr="00BC04E9">
              <w:rPr>
                <w:b/>
                <w:bCs/>
                <w:noProof/>
                <w:color w:val="000000"/>
                <w:sz w:val="16"/>
                <w:szCs w:val="16"/>
              </w:rPr>
              <w:t>0901</w:t>
            </w:r>
          </w:p>
        </w:tc>
        <w:tc>
          <w:tcPr>
            <w:tcW w:w="1276" w:type="dxa"/>
            <w:tcBorders>
              <w:top w:val="single" w:sz="4" w:space="0" w:color="auto"/>
              <w:left w:val="nil"/>
              <w:bottom w:val="single" w:sz="4" w:space="0" w:color="auto"/>
              <w:right w:val="single" w:sz="4" w:space="0" w:color="auto"/>
            </w:tcBorders>
            <w:shd w:val="clear" w:color="000000" w:fill="D8D8D8"/>
            <w:noWrap/>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3001" w:type="dxa"/>
            <w:tcBorders>
              <w:top w:val="single" w:sz="4" w:space="0" w:color="auto"/>
              <w:left w:val="nil"/>
              <w:bottom w:val="single" w:sz="4" w:space="0" w:color="auto"/>
              <w:right w:val="single" w:sz="4" w:space="0" w:color="auto"/>
            </w:tcBorders>
            <w:shd w:val="clear" w:color="000000" w:fill="D8D8D8"/>
            <w:noWrap/>
            <w:hideMark/>
          </w:tcPr>
          <w:p w:rsidR="00F22AE6" w:rsidRPr="00BC04E9" w:rsidRDefault="00F22AE6" w:rsidP="00F22AE6">
            <w:pPr>
              <w:rPr>
                <w:b/>
                <w:bCs/>
                <w:noProof/>
                <w:color w:val="000000"/>
                <w:sz w:val="16"/>
                <w:szCs w:val="16"/>
              </w:rPr>
            </w:pPr>
            <w:r w:rsidRPr="00BC04E9">
              <w:rPr>
                <w:b/>
                <w:bCs/>
                <w:noProof/>
                <w:color w:val="000000"/>
                <w:sz w:val="16"/>
                <w:szCs w:val="16"/>
              </w:rPr>
              <w:t>Program 11.  Socijalna  i dečja zaštita</w:t>
            </w:r>
          </w:p>
        </w:tc>
        <w:tc>
          <w:tcPr>
            <w:tcW w:w="1109" w:type="dxa"/>
            <w:tcBorders>
              <w:top w:val="single" w:sz="4" w:space="0" w:color="auto"/>
              <w:left w:val="nil"/>
              <w:bottom w:val="single" w:sz="4" w:space="0" w:color="auto"/>
              <w:right w:val="single" w:sz="4" w:space="0" w:color="auto"/>
            </w:tcBorders>
            <w:shd w:val="clear" w:color="000000" w:fill="D8D8D8"/>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47,164,571</w:t>
            </w:r>
          </w:p>
        </w:tc>
        <w:tc>
          <w:tcPr>
            <w:tcW w:w="851" w:type="dxa"/>
            <w:tcBorders>
              <w:top w:val="single" w:sz="4" w:space="0" w:color="auto"/>
              <w:left w:val="nil"/>
              <w:bottom w:val="single" w:sz="4" w:space="0" w:color="auto"/>
              <w:right w:val="single" w:sz="4" w:space="0" w:color="auto"/>
            </w:tcBorders>
            <w:shd w:val="clear" w:color="000000" w:fill="D8D8D8"/>
            <w:noWrap/>
            <w:vAlign w:val="center"/>
            <w:hideMark/>
          </w:tcPr>
          <w:p w:rsidR="00F22AE6" w:rsidRPr="00BC04E9" w:rsidRDefault="00F22AE6" w:rsidP="00F22AE6">
            <w:pPr>
              <w:jc w:val="right"/>
              <w:rPr>
                <w:noProof/>
                <w:color w:val="000000"/>
                <w:sz w:val="16"/>
                <w:szCs w:val="16"/>
              </w:rPr>
            </w:pPr>
            <w:r>
              <w:rPr>
                <w:noProof/>
                <w:color w:val="000000"/>
                <w:sz w:val="16"/>
                <w:szCs w:val="16"/>
              </w:rPr>
              <w:t>5.0</w:t>
            </w:r>
            <w:r w:rsidRPr="00BC04E9">
              <w:rPr>
                <w:noProof/>
                <w:color w:val="000000"/>
                <w:sz w:val="16"/>
                <w:szCs w:val="16"/>
              </w:rPr>
              <w:t>%</w:t>
            </w:r>
          </w:p>
        </w:tc>
        <w:tc>
          <w:tcPr>
            <w:tcW w:w="591" w:type="dxa"/>
            <w:tcBorders>
              <w:top w:val="single" w:sz="4" w:space="0" w:color="auto"/>
              <w:left w:val="nil"/>
              <w:bottom w:val="single" w:sz="4" w:space="0" w:color="auto"/>
              <w:right w:val="single" w:sz="4" w:space="0" w:color="auto"/>
            </w:tcBorders>
            <w:shd w:val="clear" w:color="000000" w:fill="D8D8D8"/>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single" w:sz="4" w:space="0" w:color="auto"/>
              <w:left w:val="nil"/>
              <w:bottom w:val="single" w:sz="4" w:space="0" w:color="auto"/>
              <w:right w:val="single" w:sz="4" w:space="0" w:color="auto"/>
            </w:tcBorders>
            <w:shd w:val="clear" w:color="000000" w:fill="D8D8D8"/>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47,164,571</w:t>
            </w:r>
          </w:p>
        </w:tc>
        <w:tc>
          <w:tcPr>
            <w:tcW w:w="2102" w:type="dxa"/>
            <w:tcBorders>
              <w:top w:val="single" w:sz="4" w:space="0" w:color="auto"/>
              <w:left w:val="nil"/>
              <w:bottom w:val="single" w:sz="4" w:space="0" w:color="auto"/>
              <w:right w:val="single" w:sz="4" w:space="0" w:color="auto"/>
            </w:tcBorders>
            <w:shd w:val="clear" w:color="000000" w:fill="D8D8D8"/>
            <w:hideMark/>
          </w:tcPr>
          <w:p w:rsidR="00F22AE6" w:rsidRPr="00BC04E9" w:rsidRDefault="00F22AE6" w:rsidP="00F22AE6">
            <w:pPr>
              <w:rPr>
                <w:b/>
                <w:bCs/>
                <w:noProof/>
                <w:color w:val="000000"/>
                <w:sz w:val="16"/>
                <w:szCs w:val="16"/>
              </w:rPr>
            </w:pPr>
            <w:r w:rsidRPr="00BC04E9">
              <w:rPr>
                <w:b/>
                <w:bCs/>
                <w:noProof/>
                <w:color w:val="000000"/>
                <w:sz w:val="16"/>
                <w:szCs w:val="16"/>
              </w:rPr>
              <w:t>Član opštinskog vijeća/Ismeta Šmaković</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b/>
                <w:bCs/>
                <w:noProof/>
                <w:color w:val="000000"/>
                <w:sz w:val="16"/>
                <w:szCs w:val="16"/>
              </w:rPr>
            </w:pPr>
          </w:p>
        </w:tc>
      </w:tr>
      <w:tr w:rsidR="00F22AE6" w:rsidRPr="00BC04E9" w:rsidTr="00F22AE6">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0901-0001</w:t>
            </w:r>
          </w:p>
        </w:tc>
        <w:tc>
          <w:tcPr>
            <w:tcW w:w="3001" w:type="dxa"/>
            <w:tcBorders>
              <w:top w:val="nil"/>
              <w:left w:val="nil"/>
              <w:bottom w:val="single" w:sz="4" w:space="0" w:color="auto"/>
              <w:right w:val="single" w:sz="4" w:space="0" w:color="auto"/>
            </w:tcBorders>
            <w:shd w:val="clear" w:color="auto" w:fill="auto"/>
            <w:noWrap/>
            <w:hideMark/>
          </w:tcPr>
          <w:p w:rsidR="00F22AE6" w:rsidRPr="00BC04E9" w:rsidRDefault="00F22AE6" w:rsidP="00F22AE6">
            <w:pPr>
              <w:rPr>
                <w:noProof/>
                <w:color w:val="000000"/>
                <w:sz w:val="16"/>
                <w:szCs w:val="16"/>
              </w:rPr>
            </w:pPr>
            <w:r w:rsidRPr="00BC04E9">
              <w:rPr>
                <w:noProof/>
                <w:color w:val="000000"/>
                <w:sz w:val="16"/>
                <w:szCs w:val="16"/>
              </w:rPr>
              <w:t>Socijalne pomoći</w:t>
            </w:r>
          </w:p>
        </w:tc>
        <w:tc>
          <w:tcPr>
            <w:tcW w:w="11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3,361,000</w:t>
            </w:r>
          </w:p>
        </w:tc>
        <w:tc>
          <w:tcPr>
            <w:tcW w:w="85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0.4%</w:t>
            </w:r>
          </w:p>
        </w:tc>
        <w:tc>
          <w:tcPr>
            <w:tcW w:w="59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3,361,000</w:t>
            </w:r>
          </w:p>
        </w:tc>
        <w:tc>
          <w:tcPr>
            <w:tcW w:w="210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Centar za  socijalni rad/Ejup Selmanović</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0901-0002</w:t>
            </w:r>
          </w:p>
        </w:tc>
        <w:tc>
          <w:tcPr>
            <w:tcW w:w="3001" w:type="dxa"/>
            <w:tcBorders>
              <w:top w:val="nil"/>
              <w:left w:val="nil"/>
              <w:bottom w:val="single" w:sz="4" w:space="0" w:color="auto"/>
              <w:right w:val="single" w:sz="4" w:space="0" w:color="auto"/>
            </w:tcBorders>
            <w:shd w:val="clear" w:color="auto" w:fill="auto"/>
            <w:noWrap/>
            <w:hideMark/>
          </w:tcPr>
          <w:p w:rsidR="00F22AE6" w:rsidRPr="00BC04E9" w:rsidRDefault="00F22AE6" w:rsidP="00F22AE6">
            <w:pPr>
              <w:rPr>
                <w:noProof/>
                <w:color w:val="000000"/>
                <w:sz w:val="16"/>
                <w:szCs w:val="16"/>
              </w:rPr>
            </w:pPr>
            <w:r w:rsidRPr="00BC04E9">
              <w:rPr>
                <w:noProof/>
                <w:color w:val="000000"/>
                <w:sz w:val="16"/>
                <w:szCs w:val="16"/>
              </w:rPr>
              <w:t>Prihvatilišta, prihvatne stanice i druge vrste smeštaja</w:t>
            </w:r>
          </w:p>
        </w:tc>
        <w:tc>
          <w:tcPr>
            <w:tcW w:w="11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36,457,943</w:t>
            </w:r>
          </w:p>
        </w:tc>
        <w:tc>
          <w:tcPr>
            <w:tcW w:w="85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3,9%</w:t>
            </w:r>
          </w:p>
        </w:tc>
        <w:tc>
          <w:tcPr>
            <w:tcW w:w="59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36,457,943</w:t>
            </w:r>
          </w:p>
        </w:tc>
        <w:tc>
          <w:tcPr>
            <w:tcW w:w="21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Opštinska uprava/Emira Batilović</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0901-0003</w:t>
            </w:r>
          </w:p>
        </w:tc>
        <w:tc>
          <w:tcPr>
            <w:tcW w:w="3001" w:type="dxa"/>
            <w:tcBorders>
              <w:top w:val="nil"/>
              <w:left w:val="nil"/>
              <w:bottom w:val="single" w:sz="4" w:space="0" w:color="auto"/>
              <w:right w:val="single" w:sz="4" w:space="0" w:color="auto"/>
            </w:tcBorders>
            <w:shd w:val="clear" w:color="auto" w:fill="auto"/>
            <w:noWrap/>
            <w:hideMark/>
          </w:tcPr>
          <w:p w:rsidR="00F22AE6" w:rsidRPr="00BC04E9" w:rsidRDefault="00F22AE6" w:rsidP="00F22AE6">
            <w:pPr>
              <w:rPr>
                <w:noProof/>
                <w:color w:val="000000"/>
                <w:sz w:val="16"/>
                <w:szCs w:val="16"/>
              </w:rPr>
            </w:pPr>
            <w:r w:rsidRPr="00BC04E9">
              <w:rPr>
                <w:noProof/>
                <w:color w:val="000000"/>
                <w:sz w:val="16"/>
                <w:szCs w:val="16"/>
              </w:rPr>
              <w:t>Podrška socio-humanitarnim organizacijama</w:t>
            </w:r>
          </w:p>
        </w:tc>
        <w:tc>
          <w:tcPr>
            <w:tcW w:w="11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1,300,000</w:t>
            </w:r>
          </w:p>
        </w:tc>
        <w:tc>
          <w:tcPr>
            <w:tcW w:w="85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0.1%</w:t>
            </w:r>
          </w:p>
        </w:tc>
        <w:tc>
          <w:tcPr>
            <w:tcW w:w="59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1,300,000</w:t>
            </w:r>
          </w:p>
        </w:tc>
        <w:tc>
          <w:tcPr>
            <w:tcW w:w="2102"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Član opštinskog vijeća/Ismeta Šmaković</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0901-0004</w:t>
            </w:r>
          </w:p>
        </w:tc>
        <w:tc>
          <w:tcPr>
            <w:tcW w:w="3001" w:type="dxa"/>
            <w:tcBorders>
              <w:top w:val="nil"/>
              <w:left w:val="nil"/>
              <w:bottom w:val="single" w:sz="4" w:space="0" w:color="auto"/>
              <w:right w:val="single" w:sz="4" w:space="0" w:color="auto"/>
            </w:tcBorders>
            <w:shd w:val="clear" w:color="auto" w:fill="auto"/>
            <w:noWrap/>
            <w:hideMark/>
          </w:tcPr>
          <w:p w:rsidR="00F22AE6" w:rsidRPr="00BC04E9" w:rsidRDefault="00F22AE6" w:rsidP="00F22AE6">
            <w:pPr>
              <w:rPr>
                <w:noProof/>
                <w:color w:val="000000"/>
                <w:sz w:val="16"/>
                <w:szCs w:val="16"/>
              </w:rPr>
            </w:pPr>
            <w:r w:rsidRPr="00BC04E9">
              <w:rPr>
                <w:noProof/>
                <w:color w:val="000000"/>
                <w:sz w:val="16"/>
                <w:szCs w:val="16"/>
              </w:rPr>
              <w:t>Savetodavno-terapijske i socijalno-edukativne usluge</w:t>
            </w:r>
          </w:p>
        </w:tc>
        <w:tc>
          <w:tcPr>
            <w:tcW w:w="11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2,380,000</w:t>
            </w:r>
          </w:p>
        </w:tc>
        <w:tc>
          <w:tcPr>
            <w:tcW w:w="85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0.3%</w:t>
            </w:r>
          </w:p>
        </w:tc>
        <w:tc>
          <w:tcPr>
            <w:tcW w:w="59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2,380,000</w:t>
            </w:r>
          </w:p>
        </w:tc>
        <w:tc>
          <w:tcPr>
            <w:tcW w:w="2102"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Član opštinskog vijeća/Ismeta Šmaković</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0901-0005</w:t>
            </w:r>
          </w:p>
        </w:tc>
        <w:tc>
          <w:tcPr>
            <w:tcW w:w="3001" w:type="dxa"/>
            <w:tcBorders>
              <w:top w:val="nil"/>
              <w:left w:val="nil"/>
              <w:bottom w:val="single" w:sz="4" w:space="0" w:color="auto"/>
              <w:right w:val="single" w:sz="4" w:space="0" w:color="auto"/>
            </w:tcBorders>
            <w:shd w:val="clear" w:color="auto" w:fill="auto"/>
            <w:noWrap/>
            <w:hideMark/>
          </w:tcPr>
          <w:p w:rsidR="00F22AE6" w:rsidRPr="00BC04E9" w:rsidRDefault="00F22AE6" w:rsidP="00F22AE6">
            <w:pPr>
              <w:rPr>
                <w:noProof/>
                <w:color w:val="000000"/>
                <w:sz w:val="16"/>
                <w:szCs w:val="16"/>
              </w:rPr>
            </w:pPr>
            <w:r w:rsidRPr="00BC04E9">
              <w:rPr>
                <w:noProof/>
                <w:color w:val="000000"/>
                <w:sz w:val="16"/>
                <w:szCs w:val="16"/>
              </w:rPr>
              <w:t>Aktivnosti Crvenog krsta</w:t>
            </w:r>
          </w:p>
        </w:tc>
        <w:tc>
          <w:tcPr>
            <w:tcW w:w="11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1,335,628</w:t>
            </w:r>
          </w:p>
        </w:tc>
        <w:tc>
          <w:tcPr>
            <w:tcW w:w="85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0.1%</w:t>
            </w:r>
          </w:p>
        </w:tc>
        <w:tc>
          <w:tcPr>
            <w:tcW w:w="59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1,335,628</w:t>
            </w:r>
          </w:p>
        </w:tc>
        <w:tc>
          <w:tcPr>
            <w:tcW w:w="2102"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Sekretar cervenog krsta/ Sead Kurtanović</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0901-P1</w:t>
            </w:r>
          </w:p>
        </w:tc>
        <w:tc>
          <w:tcPr>
            <w:tcW w:w="3001"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Projekat: POMOĆ U KUĆI</w:t>
            </w:r>
          </w:p>
        </w:tc>
        <w:tc>
          <w:tcPr>
            <w:tcW w:w="11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2,330,000</w:t>
            </w:r>
          </w:p>
        </w:tc>
        <w:tc>
          <w:tcPr>
            <w:tcW w:w="85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Pr>
                <w:noProof/>
                <w:color w:val="000000"/>
                <w:sz w:val="16"/>
                <w:szCs w:val="16"/>
              </w:rPr>
              <w:t>0.2</w:t>
            </w:r>
            <w:r w:rsidRPr="00BC04E9">
              <w:rPr>
                <w:noProof/>
                <w:color w:val="000000"/>
                <w:sz w:val="16"/>
                <w:szCs w:val="16"/>
              </w:rPr>
              <w:t>%</w:t>
            </w:r>
          </w:p>
        </w:tc>
        <w:tc>
          <w:tcPr>
            <w:tcW w:w="59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2,330,000</w:t>
            </w:r>
          </w:p>
        </w:tc>
        <w:tc>
          <w:tcPr>
            <w:tcW w:w="2102"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Član opštinskog vijeća/Ismeta Šmaković</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0901-P2</w:t>
            </w:r>
          </w:p>
        </w:tc>
        <w:tc>
          <w:tcPr>
            <w:tcW w:w="3001"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c>
          <w:tcPr>
            <w:tcW w:w="11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5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0.0%</w:t>
            </w:r>
          </w:p>
        </w:tc>
        <w:tc>
          <w:tcPr>
            <w:tcW w:w="59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2102"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510"/>
        </w:trPr>
        <w:tc>
          <w:tcPr>
            <w:tcW w:w="851" w:type="dxa"/>
            <w:tcBorders>
              <w:top w:val="single" w:sz="4" w:space="0" w:color="auto"/>
              <w:left w:val="single" w:sz="4" w:space="0" w:color="auto"/>
              <w:bottom w:val="single" w:sz="4" w:space="0" w:color="auto"/>
              <w:right w:val="single" w:sz="4" w:space="0" w:color="auto"/>
            </w:tcBorders>
            <w:shd w:val="clear" w:color="000000" w:fill="D8D8D8"/>
            <w:noWrap/>
            <w:hideMark/>
          </w:tcPr>
          <w:p w:rsidR="00F22AE6" w:rsidRPr="00BC04E9" w:rsidRDefault="00F22AE6" w:rsidP="00F22AE6">
            <w:pPr>
              <w:jc w:val="center"/>
              <w:rPr>
                <w:b/>
                <w:bCs/>
                <w:noProof/>
                <w:color w:val="000000"/>
                <w:sz w:val="16"/>
                <w:szCs w:val="16"/>
              </w:rPr>
            </w:pPr>
            <w:r w:rsidRPr="00BC04E9">
              <w:rPr>
                <w:b/>
                <w:bCs/>
                <w:noProof/>
                <w:color w:val="000000"/>
                <w:sz w:val="16"/>
                <w:szCs w:val="16"/>
              </w:rPr>
              <w:t>1801</w:t>
            </w:r>
          </w:p>
        </w:tc>
        <w:tc>
          <w:tcPr>
            <w:tcW w:w="1276" w:type="dxa"/>
            <w:tcBorders>
              <w:top w:val="single" w:sz="4" w:space="0" w:color="auto"/>
              <w:left w:val="nil"/>
              <w:bottom w:val="single" w:sz="4" w:space="0" w:color="auto"/>
              <w:right w:val="single" w:sz="4" w:space="0" w:color="auto"/>
            </w:tcBorders>
            <w:shd w:val="clear" w:color="000000" w:fill="D8D8D8"/>
            <w:noWrap/>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3001" w:type="dxa"/>
            <w:tcBorders>
              <w:top w:val="single" w:sz="4" w:space="0" w:color="auto"/>
              <w:left w:val="nil"/>
              <w:bottom w:val="single" w:sz="4" w:space="0" w:color="auto"/>
              <w:right w:val="single" w:sz="4" w:space="0" w:color="auto"/>
            </w:tcBorders>
            <w:shd w:val="clear" w:color="000000" w:fill="D8D8D8"/>
            <w:noWrap/>
            <w:hideMark/>
          </w:tcPr>
          <w:p w:rsidR="00F22AE6" w:rsidRPr="00BC04E9" w:rsidRDefault="00F22AE6" w:rsidP="00F22AE6">
            <w:pPr>
              <w:rPr>
                <w:b/>
                <w:bCs/>
                <w:noProof/>
                <w:color w:val="000000"/>
                <w:sz w:val="16"/>
                <w:szCs w:val="16"/>
              </w:rPr>
            </w:pPr>
            <w:r w:rsidRPr="00BC04E9">
              <w:rPr>
                <w:b/>
                <w:bCs/>
                <w:noProof/>
                <w:color w:val="000000"/>
                <w:sz w:val="16"/>
                <w:szCs w:val="16"/>
              </w:rPr>
              <w:t>Program 12.  Primarna zdravstvena zaštita</w:t>
            </w:r>
          </w:p>
        </w:tc>
        <w:tc>
          <w:tcPr>
            <w:tcW w:w="1109" w:type="dxa"/>
            <w:tcBorders>
              <w:top w:val="single" w:sz="4" w:space="0" w:color="auto"/>
              <w:left w:val="nil"/>
              <w:bottom w:val="single" w:sz="4" w:space="0" w:color="auto"/>
              <w:right w:val="single" w:sz="4" w:space="0" w:color="auto"/>
            </w:tcBorders>
            <w:shd w:val="clear" w:color="000000" w:fill="D8D8D8"/>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9,000,000</w:t>
            </w:r>
          </w:p>
        </w:tc>
        <w:tc>
          <w:tcPr>
            <w:tcW w:w="851" w:type="dxa"/>
            <w:tcBorders>
              <w:top w:val="single" w:sz="4" w:space="0" w:color="auto"/>
              <w:left w:val="nil"/>
              <w:bottom w:val="single" w:sz="4" w:space="0" w:color="auto"/>
              <w:right w:val="single" w:sz="4" w:space="0" w:color="auto"/>
            </w:tcBorders>
            <w:shd w:val="clear" w:color="000000" w:fill="D8D8D8"/>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1.0%</w:t>
            </w:r>
          </w:p>
        </w:tc>
        <w:tc>
          <w:tcPr>
            <w:tcW w:w="591" w:type="dxa"/>
            <w:tcBorders>
              <w:top w:val="single" w:sz="4" w:space="0" w:color="auto"/>
              <w:left w:val="nil"/>
              <w:bottom w:val="single" w:sz="4" w:space="0" w:color="auto"/>
              <w:right w:val="single" w:sz="4" w:space="0" w:color="auto"/>
            </w:tcBorders>
            <w:shd w:val="clear" w:color="000000" w:fill="D8D8D8"/>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single" w:sz="4" w:space="0" w:color="auto"/>
              <w:left w:val="nil"/>
              <w:bottom w:val="single" w:sz="4" w:space="0" w:color="auto"/>
              <w:right w:val="single" w:sz="4" w:space="0" w:color="auto"/>
            </w:tcBorders>
            <w:shd w:val="clear" w:color="000000" w:fill="D8D8D8"/>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9,000,000</w:t>
            </w:r>
          </w:p>
        </w:tc>
        <w:tc>
          <w:tcPr>
            <w:tcW w:w="2102" w:type="dxa"/>
            <w:tcBorders>
              <w:top w:val="single" w:sz="4" w:space="0" w:color="auto"/>
              <w:left w:val="nil"/>
              <w:bottom w:val="single" w:sz="4" w:space="0" w:color="auto"/>
              <w:right w:val="single" w:sz="4" w:space="0" w:color="auto"/>
            </w:tcBorders>
            <w:shd w:val="clear" w:color="000000" w:fill="D8D8D8"/>
            <w:hideMark/>
          </w:tcPr>
          <w:p w:rsidR="00F22AE6" w:rsidRPr="00BC04E9" w:rsidRDefault="00F22AE6" w:rsidP="00F22AE6">
            <w:pPr>
              <w:rPr>
                <w:b/>
                <w:bCs/>
                <w:noProof/>
                <w:color w:val="000000"/>
                <w:sz w:val="16"/>
                <w:szCs w:val="16"/>
              </w:rPr>
            </w:pPr>
            <w:r w:rsidRPr="00BC04E9">
              <w:rPr>
                <w:b/>
                <w:bCs/>
                <w:noProof/>
                <w:color w:val="000000"/>
                <w:sz w:val="16"/>
                <w:szCs w:val="16"/>
              </w:rPr>
              <w:t>Predsjednik opštine/ Šemsudin Kučević</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b/>
                <w:bCs/>
                <w:noProof/>
                <w:color w:val="000000"/>
                <w:sz w:val="16"/>
                <w:szCs w:val="16"/>
              </w:rPr>
            </w:pPr>
          </w:p>
        </w:tc>
      </w:tr>
      <w:tr w:rsidR="00F22AE6" w:rsidRPr="00BC04E9" w:rsidTr="00F22AE6">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1801-0001</w:t>
            </w:r>
          </w:p>
        </w:tc>
        <w:tc>
          <w:tcPr>
            <w:tcW w:w="3001" w:type="dxa"/>
            <w:tcBorders>
              <w:top w:val="nil"/>
              <w:left w:val="nil"/>
              <w:bottom w:val="single" w:sz="4" w:space="0" w:color="auto"/>
              <w:right w:val="single" w:sz="4" w:space="0" w:color="auto"/>
            </w:tcBorders>
            <w:shd w:val="clear" w:color="auto" w:fill="auto"/>
            <w:noWrap/>
            <w:hideMark/>
          </w:tcPr>
          <w:p w:rsidR="00F22AE6" w:rsidRPr="00BC04E9" w:rsidRDefault="00F22AE6" w:rsidP="00F22AE6">
            <w:pPr>
              <w:rPr>
                <w:noProof/>
                <w:color w:val="000000"/>
                <w:sz w:val="16"/>
                <w:szCs w:val="16"/>
              </w:rPr>
            </w:pPr>
            <w:r w:rsidRPr="00BC04E9">
              <w:rPr>
                <w:noProof/>
                <w:color w:val="000000"/>
                <w:sz w:val="16"/>
                <w:szCs w:val="16"/>
              </w:rPr>
              <w:t>Funkcionisanje ustanova primarne zdravstvene zaštite</w:t>
            </w:r>
          </w:p>
        </w:tc>
        <w:tc>
          <w:tcPr>
            <w:tcW w:w="11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9,000,000</w:t>
            </w:r>
          </w:p>
        </w:tc>
        <w:tc>
          <w:tcPr>
            <w:tcW w:w="85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1.0%</w:t>
            </w:r>
          </w:p>
        </w:tc>
        <w:tc>
          <w:tcPr>
            <w:tcW w:w="59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9,000,000</w:t>
            </w:r>
          </w:p>
        </w:tc>
        <w:tc>
          <w:tcPr>
            <w:tcW w:w="2102" w:type="dxa"/>
            <w:tcBorders>
              <w:top w:val="nil"/>
              <w:left w:val="nil"/>
              <w:bottom w:val="single" w:sz="4" w:space="0" w:color="auto"/>
              <w:right w:val="single" w:sz="4" w:space="0" w:color="auto"/>
            </w:tcBorders>
            <w:shd w:val="clear" w:color="auto" w:fill="auto"/>
            <w:hideMark/>
          </w:tcPr>
          <w:p w:rsidR="00F22AE6" w:rsidRPr="00BC04E9" w:rsidRDefault="00F22AE6" w:rsidP="00F22AE6">
            <w:pPr>
              <w:rPr>
                <w:noProof/>
                <w:color w:val="000000"/>
                <w:sz w:val="16"/>
                <w:szCs w:val="16"/>
              </w:rPr>
            </w:pPr>
            <w:r w:rsidRPr="00BC04E9">
              <w:rPr>
                <w:noProof/>
                <w:color w:val="000000"/>
                <w:sz w:val="16"/>
                <w:szCs w:val="16"/>
              </w:rPr>
              <w:t>Dom zdravlja/Šerif Hamzagić</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255"/>
        </w:trPr>
        <w:tc>
          <w:tcPr>
            <w:tcW w:w="851" w:type="dxa"/>
            <w:tcBorders>
              <w:top w:val="nil"/>
              <w:left w:val="single" w:sz="4" w:space="0" w:color="auto"/>
              <w:bottom w:val="single" w:sz="4" w:space="0" w:color="auto"/>
              <w:right w:val="single" w:sz="4" w:space="0" w:color="auto"/>
            </w:tcBorders>
            <w:shd w:val="clear" w:color="auto" w:fill="auto"/>
            <w:noWrap/>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hideMark/>
          </w:tcPr>
          <w:p w:rsidR="00F22AE6" w:rsidRPr="00BC04E9" w:rsidRDefault="00F22AE6" w:rsidP="00F22AE6">
            <w:pPr>
              <w:jc w:val="center"/>
              <w:rPr>
                <w:noProof/>
                <w:color w:val="000000"/>
                <w:sz w:val="16"/>
                <w:szCs w:val="16"/>
              </w:rPr>
            </w:pPr>
            <w:r w:rsidRPr="00BC04E9">
              <w:rPr>
                <w:noProof/>
                <w:color w:val="000000"/>
                <w:sz w:val="16"/>
                <w:szCs w:val="16"/>
              </w:rPr>
              <w:t>1801-P1</w:t>
            </w:r>
          </w:p>
        </w:tc>
        <w:tc>
          <w:tcPr>
            <w:tcW w:w="3001"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 xml:space="preserve">Kućna nega </w:t>
            </w:r>
          </w:p>
        </w:tc>
        <w:tc>
          <w:tcPr>
            <w:tcW w:w="11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5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0.0%</w:t>
            </w:r>
          </w:p>
        </w:tc>
        <w:tc>
          <w:tcPr>
            <w:tcW w:w="59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2102" w:type="dxa"/>
            <w:tcBorders>
              <w:top w:val="nil"/>
              <w:left w:val="nil"/>
              <w:bottom w:val="single" w:sz="4" w:space="0" w:color="auto"/>
              <w:right w:val="single" w:sz="4" w:space="0" w:color="auto"/>
            </w:tcBorders>
            <w:shd w:val="clear" w:color="auto" w:fill="auto"/>
            <w:hideMark/>
          </w:tcPr>
          <w:p w:rsidR="00F22AE6" w:rsidRPr="00BC04E9" w:rsidRDefault="00F22AE6" w:rsidP="00F22AE6">
            <w:pPr>
              <w:rPr>
                <w:noProof/>
                <w:color w:val="000000"/>
                <w:sz w:val="16"/>
                <w:szCs w:val="16"/>
              </w:rPr>
            </w:pPr>
            <w:r w:rsidRPr="00BC04E9">
              <w:rPr>
                <w:noProof/>
                <w:color w:val="000000"/>
                <w:sz w:val="16"/>
                <w:szCs w:val="16"/>
              </w:rPr>
              <w:t>Dom zdravlja/Šerif Hamzagić</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255"/>
        </w:trPr>
        <w:tc>
          <w:tcPr>
            <w:tcW w:w="851" w:type="dxa"/>
            <w:tcBorders>
              <w:top w:val="nil"/>
              <w:left w:val="single" w:sz="4" w:space="0" w:color="auto"/>
              <w:bottom w:val="single" w:sz="4" w:space="0" w:color="auto"/>
              <w:right w:val="single" w:sz="4" w:space="0" w:color="auto"/>
            </w:tcBorders>
            <w:shd w:val="clear" w:color="auto" w:fill="auto"/>
            <w:noWrap/>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hideMark/>
          </w:tcPr>
          <w:p w:rsidR="00F22AE6" w:rsidRPr="00BC04E9" w:rsidRDefault="00F22AE6" w:rsidP="00F22AE6">
            <w:pPr>
              <w:jc w:val="center"/>
              <w:rPr>
                <w:noProof/>
                <w:color w:val="000000"/>
                <w:sz w:val="16"/>
                <w:szCs w:val="16"/>
              </w:rPr>
            </w:pPr>
            <w:r w:rsidRPr="00BC04E9">
              <w:rPr>
                <w:noProof/>
                <w:color w:val="000000"/>
                <w:sz w:val="16"/>
                <w:szCs w:val="16"/>
              </w:rPr>
              <w:t>1801-P2</w:t>
            </w:r>
          </w:p>
        </w:tc>
        <w:tc>
          <w:tcPr>
            <w:tcW w:w="3001"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 xml:space="preserve">Rad doktora na terenu  </w:t>
            </w:r>
          </w:p>
        </w:tc>
        <w:tc>
          <w:tcPr>
            <w:tcW w:w="11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5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0.0%</w:t>
            </w:r>
          </w:p>
        </w:tc>
        <w:tc>
          <w:tcPr>
            <w:tcW w:w="59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2102" w:type="dxa"/>
            <w:tcBorders>
              <w:top w:val="nil"/>
              <w:left w:val="nil"/>
              <w:bottom w:val="single" w:sz="4" w:space="0" w:color="auto"/>
              <w:right w:val="single" w:sz="4" w:space="0" w:color="auto"/>
            </w:tcBorders>
            <w:shd w:val="clear" w:color="auto" w:fill="auto"/>
            <w:hideMark/>
          </w:tcPr>
          <w:p w:rsidR="00F22AE6" w:rsidRPr="00BC04E9" w:rsidRDefault="00F22AE6" w:rsidP="00F22AE6">
            <w:pPr>
              <w:rPr>
                <w:noProof/>
                <w:color w:val="000000"/>
                <w:sz w:val="16"/>
                <w:szCs w:val="16"/>
              </w:rPr>
            </w:pPr>
            <w:r w:rsidRPr="00BC04E9">
              <w:rPr>
                <w:noProof/>
                <w:color w:val="000000"/>
                <w:sz w:val="16"/>
                <w:szCs w:val="16"/>
              </w:rPr>
              <w:t>Dom zdravlja/Šerif Hamzagić</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255"/>
        </w:trPr>
        <w:tc>
          <w:tcPr>
            <w:tcW w:w="851" w:type="dxa"/>
            <w:tcBorders>
              <w:top w:val="nil"/>
              <w:left w:val="single" w:sz="4" w:space="0" w:color="auto"/>
              <w:bottom w:val="single" w:sz="4" w:space="0" w:color="auto"/>
              <w:right w:val="single" w:sz="4" w:space="0" w:color="auto"/>
            </w:tcBorders>
            <w:shd w:val="clear" w:color="auto" w:fill="auto"/>
            <w:noWrap/>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hideMark/>
          </w:tcPr>
          <w:p w:rsidR="00F22AE6" w:rsidRPr="00BC04E9" w:rsidRDefault="00F22AE6" w:rsidP="00F22AE6">
            <w:pPr>
              <w:jc w:val="center"/>
              <w:rPr>
                <w:noProof/>
                <w:color w:val="000000"/>
                <w:sz w:val="16"/>
                <w:szCs w:val="16"/>
              </w:rPr>
            </w:pPr>
            <w:r w:rsidRPr="00BC04E9">
              <w:rPr>
                <w:noProof/>
                <w:color w:val="000000"/>
                <w:sz w:val="16"/>
                <w:szCs w:val="16"/>
              </w:rPr>
              <w:t>1801-P3</w:t>
            </w:r>
          </w:p>
        </w:tc>
        <w:tc>
          <w:tcPr>
            <w:tcW w:w="3001"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Hitna medicinska pomoć</w:t>
            </w:r>
          </w:p>
        </w:tc>
        <w:tc>
          <w:tcPr>
            <w:tcW w:w="11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5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0.0%</w:t>
            </w:r>
          </w:p>
        </w:tc>
        <w:tc>
          <w:tcPr>
            <w:tcW w:w="59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2102" w:type="dxa"/>
            <w:tcBorders>
              <w:top w:val="nil"/>
              <w:left w:val="nil"/>
              <w:bottom w:val="single" w:sz="4" w:space="0" w:color="auto"/>
              <w:right w:val="single" w:sz="4" w:space="0" w:color="auto"/>
            </w:tcBorders>
            <w:shd w:val="clear" w:color="auto" w:fill="auto"/>
            <w:hideMark/>
          </w:tcPr>
          <w:p w:rsidR="00F22AE6" w:rsidRPr="00BC04E9" w:rsidRDefault="00F22AE6" w:rsidP="00F22AE6">
            <w:pPr>
              <w:rPr>
                <w:noProof/>
                <w:color w:val="000000"/>
                <w:sz w:val="16"/>
                <w:szCs w:val="16"/>
              </w:rPr>
            </w:pPr>
            <w:r w:rsidRPr="00BC04E9">
              <w:rPr>
                <w:noProof/>
                <w:color w:val="000000"/>
                <w:sz w:val="16"/>
                <w:szCs w:val="16"/>
              </w:rPr>
              <w:t>Dom zdravlja/Šerif Hamzagić</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255"/>
        </w:trPr>
        <w:tc>
          <w:tcPr>
            <w:tcW w:w="851" w:type="dxa"/>
            <w:tcBorders>
              <w:top w:val="nil"/>
              <w:left w:val="single" w:sz="4" w:space="0" w:color="auto"/>
              <w:bottom w:val="single" w:sz="4" w:space="0" w:color="auto"/>
              <w:right w:val="single" w:sz="4" w:space="0" w:color="auto"/>
            </w:tcBorders>
            <w:shd w:val="clear" w:color="auto" w:fill="auto"/>
            <w:noWrap/>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hideMark/>
          </w:tcPr>
          <w:p w:rsidR="00F22AE6" w:rsidRPr="00BC04E9" w:rsidRDefault="00F22AE6" w:rsidP="00F22AE6">
            <w:pPr>
              <w:jc w:val="center"/>
              <w:rPr>
                <w:noProof/>
                <w:color w:val="000000"/>
                <w:sz w:val="16"/>
                <w:szCs w:val="16"/>
              </w:rPr>
            </w:pPr>
            <w:r w:rsidRPr="00BC04E9">
              <w:rPr>
                <w:noProof/>
                <w:color w:val="000000"/>
                <w:sz w:val="16"/>
                <w:szCs w:val="16"/>
              </w:rPr>
              <w:t>1801-P4</w:t>
            </w:r>
          </w:p>
        </w:tc>
        <w:tc>
          <w:tcPr>
            <w:tcW w:w="3001"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c>
          <w:tcPr>
            <w:tcW w:w="11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5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0.0%</w:t>
            </w:r>
          </w:p>
        </w:tc>
        <w:tc>
          <w:tcPr>
            <w:tcW w:w="59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210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510"/>
        </w:trPr>
        <w:tc>
          <w:tcPr>
            <w:tcW w:w="851" w:type="dxa"/>
            <w:tcBorders>
              <w:top w:val="single" w:sz="4" w:space="0" w:color="auto"/>
              <w:left w:val="single" w:sz="4" w:space="0" w:color="auto"/>
              <w:bottom w:val="single" w:sz="4" w:space="0" w:color="auto"/>
              <w:right w:val="single" w:sz="4" w:space="0" w:color="auto"/>
            </w:tcBorders>
            <w:shd w:val="clear" w:color="000000" w:fill="D8D8D8"/>
            <w:noWrap/>
            <w:hideMark/>
          </w:tcPr>
          <w:p w:rsidR="00F22AE6" w:rsidRPr="00BC04E9" w:rsidRDefault="00F22AE6" w:rsidP="00F22AE6">
            <w:pPr>
              <w:jc w:val="center"/>
              <w:rPr>
                <w:b/>
                <w:bCs/>
                <w:noProof/>
                <w:color w:val="000000"/>
                <w:sz w:val="16"/>
                <w:szCs w:val="16"/>
              </w:rPr>
            </w:pPr>
            <w:r w:rsidRPr="00BC04E9">
              <w:rPr>
                <w:b/>
                <w:bCs/>
                <w:noProof/>
                <w:color w:val="000000"/>
                <w:sz w:val="16"/>
                <w:szCs w:val="16"/>
              </w:rPr>
              <w:t>1201</w:t>
            </w:r>
          </w:p>
        </w:tc>
        <w:tc>
          <w:tcPr>
            <w:tcW w:w="1276" w:type="dxa"/>
            <w:tcBorders>
              <w:top w:val="single" w:sz="4" w:space="0" w:color="auto"/>
              <w:left w:val="nil"/>
              <w:bottom w:val="single" w:sz="4" w:space="0" w:color="auto"/>
              <w:right w:val="single" w:sz="4" w:space="0" w:color="auto"/>
            </w:tcBorders>
            <w:shd w:val="clear" w:color="000000" w:fill="D8D8D8"/>
            <w:noWrap/>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3001" w:type="dxa"/>
            <w:tcBorders>
              <w:top w:val="single" w:sz="4" w:space="0" w:color="auto"/>
              <w:left w:val="nil"/>
              <w:bottom w:val="single" w:sz="4" w:space="0" w:color="auto"/>
              <w:right w:val="single" w:sz="4" w:space="0" w:color="auto"/>
            </w:tcBorders>
            <w:shd w:val="clear" w:color="000000" w:fill="D8D8D8"/>
            <w:noWrap/>
            <w:hideMark/>
          </w:tcPr>
          <w:p w:rsidR="00F22AE6" w:rsidRPr="00BC04E9" w:rsidRDefault="00F22AE6" w:rsidP="00F22AE6">
            <w:pPr>
              <w:rPr>
                <w:b/>
                <w:bCs/>
                <w:noProof/>
                <w:color w:val="000000"/>
                <w:sz w:val="16"/>
                <w:szCs w:val="16"/>
              </w:rPr>
            </w:pPr>
            <w:r w:rsidRPr="00BC04E9">
              <w:rPr>
                <w:b/>
                <w:bCs/>
                <w:noProof/>
                <w:color w:val="000000"/>
                <w:sz w:val="16"/>
                <w:szCs w:val="16"/>
              </w:rPr>
              <w:t>Program 13.  Razvoj kulture</w:t>
            </w:r>
          </w:p>
        </w:tc>
        <w:tc>
          <w:tcPr>
            <w:tcW w:w="1109" w:type="dxa"/>
            <w:tcBorders>
              <w:top w:val="single" w:sz="4" w:space="0" w:color="auto"/>
              <w:left w:val="nil"/>
              <w:bottom w:val="single" w:sz="4" w:space="0" w:color="auto"/>
              <w:right w:val="single" w:sz="4" w:space="0" w:color="auto"/>
            </w:tcBorders>
            <w:shd w:val="clear" w:color="000000" w:fill="D8D8D8"/>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31,295,554</w:t>
            </w:r>
          </w:p>
        </w:tc>
        <w:tc>
          <w:tcPr>
            <w:tcW w:w="851" w:type="dxa"/>
            <w:tcBorders>
              <w:top w:val="single" w:sz="4" w:space="0" w:color="auto"/>
              <w:left w:val="nil"/>
              <w:bottom w:val="single" w:sz="4" w:space="0" w:color="auto"/>
              <w:right w:val="single" w:sz="4" w:space="0" w:color="auto"/>
            </w:tcBorders>
            <w:shd w:val="clear" w:color="000000" w:fill="D8D8D8"/>
            <w:noWrap/>
            <w:vAlign w:val="center"/>
            <w:hideMark/>
          </w:tcPr>
          <w:p w:rsidR="00F22AE6" w:rsidRPr="00BC04E9" w:rsidRDefault="00F22AE6" w:rsidP="00F22AE6">
            <w:pPr>
              <w:jc w:val="right"/>
              <w:rPr>
                <w:noProof/>
                <w:color w:val="000000"/>
                <w:sz w:val="16"/>
                <w:szCs w:val="16"/>
              </w:rPr>
            </w:pPr>
            <w:r>
              <w:rPr>
                <w:noProof/>
                <w:color w:val="000000"/>
                <w:sz w:val="16"/>
                <w:szCs w:val="16"/>
              </w:rPr>
              <w:t>3.3</w:t>
            </w:r>
            <w:r w:rsidRPr="00BC04E9">
              <w:rPr>
                <w:noProof/>
                <w:color w:val="000000"/>
                <w:sz w:val="16"/>
                <w:szCs w:val="16"/>
              </w:rPr>
              <w:t>%</w:t>
            </w:r>
          </w:p>
        </w:tc>
        <w:tc>
          <w:tcPr>
            <w:tcW w:w="591" w:type="dxa"/>
            <w:tcBorders>
              <w:top w:val="single" w:sz="4" w:space="0" w:color="auto"/>
              <w:left w:val="nil"/>
              <w:bottom w:val="single" w:sz="4" w:space="0" w:color="auto"/>
              <w:right w:val="single" w:sz="4" w:space="0" w:color="auto"/>
            </w:tcBorders>
            <w:shd w:val="clear" w:color="000000" w:fill="D8D8D8"/>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single" w:sz="4" w:space="0" w:color="auto"/>
              <w:left w:val="nil"/>
              <w:bottom w:val="single" w:sz="4" w:space="0" w:color="auto"/>
              <w:right w:val="single" w:sz="4" w:space="0" w:color="auto"/>
            </w:tcBorders>
            <w:shd w:val="clear" w:color="000000" w:fill="D8D8D8"/>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31,295,554</w:t>
            </w:r>
          </w:p>
        </w:tc>
        <w:tc>
          <w:tcPr>
            <w:tcW w:w="2102" w:type="dxa"/>
            <w:tcBorders>
              <w:top w:val="single" w:sz="4" w:space="0" w:color="auto"/>
              <w:left w:val="nil"/>
              <w:bottom w:val="single" w:sz="4" w:space="0" w:color="auto"/>
              <w:right w:val="single" w:sz="4" w:space="0" w:color="auto"/>
            </w:tcBorders>
            <w:shd w:val="clear" w:color="000000" w:fill="D8D8D8"/>
            <w:hideMark/>
          </w:tcPr>
          <w:p w:rsidR="00F22AE6" w:rsidRPr="00BC04E9" w:rsidRDefault="00F22AE6" w:rsidP="00F22AE6">
            <w:pPr>
              <w:rPr>
                <w:b/>
                <w:bCs/>
                <w:noProof/>
                <w:color w:val="000000"/>
                <w:sz w:val="16"/>
                <w:szCs w:val="16"/>
              </w:rPr>
            </w:pPr>
            <w:r w:rsidRPr="00BC04E9">
              <w:rPr>
                <w:b/>
                <w:bCs/>
                <w:noProof/>
                <w:color w:val="000000"/>
                <w:sz w:val="16"/>
                <w:szCs w:val="16"/>
              </w:rPr>
              <w:t>Predsjednik opštine/ Šemsudin Kučević</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b/>
                <w:bCs/>
                <w:noProof/>
                <w:color w:val="000000"/>
                <w:sz w:val="16"/>
                <w:szCs w:val="16"/>
              </w:rPr>
            </w:pPr>
          </w:p>
        </w:tc>
      </w:tr>
      <w:tr w:rsidR="00F22AE6" w:rsidRPr="00BC04E9" w:rsidTr="00F22AE6">
        <w:trPr>
          <w:trHeight w:val="84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1201-0001</w:t>
            </w:r>
          </w:p>
        </w:tc>
        <w:tc>
          <w:tcPr>
            <w:tcW w:w="3001"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 xml:space="preserve">Funkcionisanje lokalnih ustanova kulture </w:t>
            </w:r>
          </w:p>
        </w:tc>
        <w:tc>
          <w:tcPr>
            <w:tcW w:w="11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27,145,554</w:t>
            </w:r>
          </w:p>
        </w:tc>
        <w:tc>
          <w:tcPr>
            <w:tcW w:w="85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2,9%</w:t>
            </w:r>
          </w:p>
        </w:tc>
        <w:tc>
          <w:tcPr>
            <w:tcW w:w="59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27,145,554</w:t>
            </w:r>
          </w:p>
        </w:tc>
        <w:tc>
          <w:tcPr>
            <w:tcW w:w="2102" w:type="dxa"/>
            <w:tcBorders>
              <w:top w:val="nil"/>
              <w:left w:val="nil"/>
              <w:bottom w:val="single" w:sz="4" w:space="0" w:color="auto"/>
              <w:right w:val="single" w:sz="4" w:space="0" w:color="auto"/>
            </w:tcBorders>
            <w:shd w:val="clear" w:color="auto" w:fill="auto"/>
            <w:hideMark/>
          </w:tcPr>
          <w:p w:rsidR="00F22AE6" w:rsidRPr="00BC04E9" w:rsidRDefault="00F22AE6" w:rsidP="00F22AE6">
            <w:pPr>
              <w:rPr>
                <w:noProof/>
                <w:color w:val="000000"/>
                <w:sz w:val="16"/>
                <w:szCs w:val="16"/>
              </w:rPr>
            </w:pPr>
            <w:r w:rsidRPr="00BC04E9">
              <w:rPr>
                <w:noProof/>
                <w:color w:val="000000"/>
                <w:sz w:val="16"/>
                <w:szCs w:val="16"/>
              </w:rPr>
              <w:t>N.B. "Dr Ejup Mušović"/Vahid Demirović  Multimedijalni centar/Rifat Ramović JIP "Informativni centar"/Albin Gegić</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5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color w:val="000000"/>
                <w:sz w:val="16"/>
                <w:szCs w:val="16"/>
              </w:rPr>
            </w:pPr>
            <w:r w:rsidRPr="00BC04E9">
              <w:rPr>
                <w:noProof/>
                <w:color w:val="000000"/>
                <w:sz w:val="16"/>
                <w:szCs w:val="16"/>
              </w:rPr>
              <w:t>1201-0002</w:t>
            </w:r>
          </w:p>
        </w:tc>
        <w:tc>
          <w:tcPr>
            <w:tcW w:w="3001" w:type="dxa"/>
            <w:tcBorders>
              <w:top w:val="nil"/>
              <w:left w:val="nil"/>
              <w:bottom w:val="single" w:sz="4" w:space="0" w:color="auto"/>
              <w:right w:val="single" w:sz="4" w:space="0" w:color="auto"/>
            </w:tcBorders>
            <w:shd w:val="clear" w:color="auto" w:fill="auto"/>
            <w:noWrap/>
            <w:hideMark/>
          </w:tcPr>
          <w:p w:rsidR="00F22AE6" w:rsidRPr="00BC04E9" w:rsidRDefault="00F22AE6" w:rsidP="00F22AE6">
            <w:pPr>
              <w:rPr>
                <w:noProof/>
                <w:color w:val="000000"/>
                <w:sz w:val="16"/>
                <w:szCs w:val="16"/>
              </w:rPr>
            </w:pPr>
            <w:r w:rsidRPr="00BC04E9">
              <w:rPr>
                <w:noProof/>
                <w:color w:val="000000"/>
                <w:sz w:val="16"/>
                <w:szCs w:val="16"/>
              </w:rPr>
              <w:t>Podsticaji kulturnom i umetničkom stvaralaštvu</w:t>
            </w:r>
          </w:p>
        </w:tc>
        <w:tc>
          <w:tcPr>
            <w:tcW w:w="11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2,250,000</w:t>
            </w:r>
          </w:p>
        </w:tc>
        <w:tc>
          <w:tcPr>
            <w:tcW w:w="85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0.2%</w:t>
            </w:r>
          </w:p>
        </w:tc>
        <w:tc>
          <w:tcPr>
            <w:tcW w:w="59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2,250,000</w:t>
            </w:r>
          </w:p>
        </w:tc>
        <w:tc>
          <w:tcPr>
            <w:tcW w:w="2102" w:type="dxa"/>
            <w:tcBorders>
              <w:top w:val="single" w:sz="4" w:space="0" w:color="auto"/>
              <w:left w:val="single" w:sz="4" w:space="0" w:color="auto"/>
              <w:bottom w:val="single" w:sz="4" w:space="0" w:color="auto"/>
              <w:right w:val="single" w:sz="4" w:space="0" w:color="auto"/>
            </w:tcBorders>
            <w:shd w:val="clear" w:color="auto" w:fill="auto"/>
            <w:hideMark/>
          </w:tcPr>
          <w:p w:rsidR="00F22AE6" w:rsidRPr="00BC04E9" w:rsidRDefault="00F22AE6" w:rsidP="00F22AE6">
            <w:pPr>
              <w:rPr>
                <w:noProof/>
                <w:color w:val="000000"/>
                <w:sz w:val="16"/>
                <w:szCs w:val="16"/>
              </w:rPr>
            </w:pPr>
            <w:r w:rsidRPr="00BC04E9">
              <w:rPr>
                <w:noProof/>
                <w:color w:val="000000"/>
                <w:sz w:val="16"/>
                <w:szCs w:val="16"/>
              </w:rPr>
              <w:t>N.B. "Dr Ejup Mušović"/Vahid Demirović Verske zajednice</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255"/>
        </w:trPr>
        <w:tc>
          <w:tcPr>
            <w:tcW w:w="851" w:type="dxa"/>
            <w:tcBorders>
              <w:top w:val="nil"/>
              <w:left w:val="single" w:sz="4" w:space="0" w:color="auto"/>
              <w:bottom w:val="single" w:sz="4" w:space="0" w:color="auto"/>
              <w:right w:val="single" w:sz="4" w:space="0" w:color="auto"/>
            </w:tcBorders>
            <w:shd w:val="clear" w:color="auto" w:fill="auto"/>
            <w:noWrap/>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hideMark/>
          </w:tcPr>
          <w:p w:rsidR="00F22AE6" w:rsidRPr="00BC04E9" w:rsidRDefault="00F22AE6" w:rsidP="00F22AE6">
            <w:pPr>
              <w:jc w:val="center"/>
              <w:rPr>
                <w:noProof/>
                <w:color w:val="000000"/>
                <w:sz w:val="16"/>
                <w:szCs w:val="16"/>
              </w:rPr>
            </w:pPr>
            <w:r w:rsidRPr="00BC04E9">
              <w:rPr>
                <w:noProof/>
                <w:color w:val="000000"/>
                <w:sz w:val="16"/>
                <w:szCs w:val="16"/>
              </w:rPr>
              <w:t>1201-P1</w:t>
            </w:r>
          </w:p>
        </w:tc>
        <w:tc>
          <w:tcPr>
            <w:tcW w:w="3001"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 xml:space="preserve">Izdavačka delatnost </w:t>
            </w:r>
          </w:p>
        </w:tc>
        <w:tc>
          <w:tcPr>
            <w:tcW w:w="11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400,000</w:t>
            </w:r>
          </w:p>
        </w:tc>
        <w:tc>
          <w:tcPr>
            <w:tcW w:w="85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0.0%</w:t>
            </w:r>
          </w:p>
        </w:tc>
        <w:tc>
          <w:tcPr>
            <w:tcW w:w="59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400,000</w:t>
            </w:r>
          </w:p>
        </w:tc>
        <w:tc>
          <w:tcPr>
            <w:tcW w:w="2102"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N.B. "Dr Ejup Mušović"/Vahid Demirović</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255"/>
        </w:trPr>
        <w:tc>
          <w:tcPr>
            <w:tcW w:w="851" w:type="dxa"/>
            <w:tcBorders>
              <w:top w:val="nil"/>
              <w:left w:val="single" w:sz="4" w:space="0" w:color="auto"/>
              <w:bottom w:val="single" w:sz="4" w:space="0" w:color="auto"/>
              <w:right w:val="single" w:sz="4" w:space="0" w:color="auto"/>
            </w:tcBorders>
            <w:shd w:val="clear" w:color="auto" w:fill="auto"/>
            <w:noWrap/>
            <w:hideMark/>
          </w:tcPr>
          <w:p w:rsidR="00F22AE6" w:rsidRPr="00BC04E9" w:rsidRDefault="00F22AE6" w:rsidP="00F22AE6">
            <w:pPr>
              <w:jc w:val="center"/>
              <w:rPr>
                <w:noProof/>
                <w:color w:val="000000"/>
                <w:sz w:val="16"/>
                <w:szCs w:val="16"/>
              </w:rPr>
            </w:pPr>
            <w:r w:rsidRPr="00BC04E9">
              <w:rPr>
                <w:noProof/>
                <w:color w:val="000000"/>
                <w:sz w:val="16"/>
                <w:szCs w:val="16"/>
              </w:rPr>
              <w:lastRenderedPageBreak/>
              <w:t> </w:t>
            </w:r>
          </w:p>
        </w:tc>
        <w:tc>
          <w:tcPr>
            <w:tcW w:w="1276" w:type="dxa"/>
            <w:tcBorders>
              <w:top w:val="nil"/>
              <w:left w:val="nil"/>
              <w:bottom w:val="single" w:sz="4" w:space="0" w:color="auto"/>
              <w:right w:val="single" w:sz="4" w:space="0" w:color="auto"/>
            </w:tcBorders>
            <w:shd w:val="clear" w:color="auto" w:fill="auto"/>
            <w:noWrap/>
            <w:hideMark/>
          </w:tcPr>
          <w:p w:rsidR="00F22AE6" w:rsidRPr="00BC04E9" w:rsidRDefault="00F22AE6" w:rsidP="00F22AE6">
            <w:pPr>
              <w:jc w:val="center"/>
              <w:rPr>
                <w:noProof/>
                <w:color w:val="000000"/>
                <w:sz w:val="16"/>
                <w:szCs w:val="16"/>
              </w:rPr>
            </w:pPr>
            <w:r w:rsidRPr="00BC04E9">
              <w:rPr>
                <w:noProof/>
                <w:color w:val="000000"/>
                <w:sz w:val="16"/>
                <w:szCs w:val="16"/>
              </w:rPr>
              <w:t>1201-P2</w:t>
            </w:r>
          </w:p>
        </w:tc>
        <w:tc>
          <w:tcPr>
            <w:tcW w:w="3001"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Bosanski jezik</w:t>
            </w:r>
          </w:p>
        </w:tc>
        <w:tc>
          <w:tcPr>
            <w:tcW w:w="11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5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0.0%</w:t>
            </w:r>
          </w:p>
        </w:tc>
        <w:tc>
          <w:tcPr>
            <w:tcW w:w="59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2102" w:type="dxa"/>
            <w:tcBorders>
              <w:top w:val="single" w:sz="4" w:space="0" w:color="auto"/>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255"/>
        </w:trPr>
        <w:tc>
          <w:tcPr>
            <w:tcW w:w="851" w:type="dxa"/>
            <w:tcBorders>
              <w:top w:val="nil"/>
              <w:left w:val="single" w:sz="4" w:space="0" w:color="auto"/>
              <w:bottom w:val="single" w:sz="4" w:space="0" w:color="auto"/>
              <w:right w:val="single" w:sz="4" w:space="0" w:color="auto"/>
            </w:tcBorders>
            <w:shd w:val="clear" w:color="auto" w:fill="auto"/>
            <w:noWrap/>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hideMark/>
          </w:tcPr>
          <w:p w:rsidR="00F22AE6" w:rsidRPr="00BC04E9" w:rsidRDefault="00F22AE6" w:rsidP="00F22AE6">
            <w:pPr>
              <w:jc w:val="center"/>
              <w:rPr>
                <w:noProof/>
                <w:color w:val="000000"/>
                <w:sz w:val="16"/>
                <w:szCs w:val="16"/>
              </w:rPr>
            </w:pPr>
            <w:r w:rsidRPr="00BC04E9">
              <w:rPr>
                <w:noProof/>
                <w:color w:val="000000"/>
                <w:sz w:val="16"/>
                <w:szCs w:val="16"/>
              </w:rPr>
              <w:t>1201-P3</w:t>
            </w:r>
          </w:p>
        </w:tc>
        <w:tc>
          <w:tcPr>
            <w:tcW w:w="3001"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 xml:space="preserve">Gradska čitaonica </w:t>
            </w:r>
          </w:p>
        </w:tc>
        <w:tc>
          <w:tcPr>
            <w:tcW w:w="11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5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0.0%</w:t>
            </w:r>
          </w:p>
        </w:tc>
        <w:tc>
          <w:tcPr>
            <w:tcW w:w="59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210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255"/>
        </w:trPr>
        <w:tc>
          <w:tcPr>
            <w:tcW w:w="851" w:type="dxa"/>
            <w:tcBorders>
              <w:top w:val="nil"/>
              <w:left w:val="single" w:sz="4" w:space="0" w:color="auto"/>
              <w:bottom w:val="single" w:sz="4" w:space="0" w:color="auto"/>
              <w:right w:val="single" w:sz="4" w:space="0" w:color="auto"/>
            </w:tcBorders>
            <w:shd w:val="clear" w:color="auto" w:fill="auto"/>
            <w:noWrap/>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hideMark/>
          </w:tcPr>
          <w:p w:rsidR="00F22AE6" w:rsidRPr="00BC04E9" w:rsidRDefault="00F22AE6" w:rsidP="00F22AE6">
            <w:pPr>
              <w:jc w:val="center"/>
              <w:rPr>
                <w:noProof/>
                <w:color w:val="000000"/>
                <w:sz w:val="16"/>
                <w:szCs w:val="16"/>
              </w:rPr>
            </w:pPr>
            <w:r w:rsidRPr="00BC04E9">
              <w:rPr>
                <w:noProof/>
                <w:color w:val="000000"/>
                <w:sz w:val="16"/>
                <w:szCs w:val="16"/>
              </w:rPr>
              <w:t>1201-P4</w:t>
            </w:r>
          </w:p>
        </w:tc>
        <w:tc>
          <w:tcPr>
            <w:tcW w:w="3001"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Projekat:  Opremanje trećeg sprata Ženske medrese u Tutinu</w:t>
            </w:r>
          </w:p>
        </w:tc>
        <w:tc>
          <w:tcPr>
            <w:tcW w:w="11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1,500,000</w:t>
            </w:r>
          </w:p>
        </w:tc>
        <w:tc>
          <w:tcPr>
            <w:tcW w:w="85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0.2%</w:t>
            </w:r>
          </w:p>
        </w:tc>
        <w:tc>
          <w:tcPr>
            <w:tcW w:w="59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1,500,000</w:t>
            </w:r>
          </w:p>
        </w:tc>
        <w:tc>
          <w:tcPr>
            <w:tcW w:w="210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Verske zajednice</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255"/>
        </w:trPr>
        <w:tc>
          <w:tcPr>
            <w:tcW w:w="851" w:type="dxa"/>
            <w:tcBorders>
              <w:top w:val="nil"/>
              <w:left w:val="single" w:sz="4" w:space="0" w:color="auto"/>
              <w:bottom w:val="single" w:sz="4" w:space="0" w:color="auto"/>
              <w:right w:val="single" w:sz="4" w:space="0" w:color="auto"/>
            </w:tcBorders>
            <w:shd w:val="clear" w:color="auto" w:fill="auto"/>
            <w:noWrap/>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hideMark/>
          </w:tcPr>
          <w:p w:rsidR="00F22AE6" w:rsidRPr="00BC04E9" w:rsidRDefault="00F22AE6" w:rsidP="00F22AE6">
            <w:pPr>
              <w:jc w:val="center"/>
              <w:rPr>
                <w:noProof/>
                <w:color w:val="000000"/>
                <w:sz w:val="16"/>
                <w:szCs w:val="16"/>
              </w:rPr>
            </w:pPr>
            <w:r w:rsidRPr="00BC04E9">
              <w:rPr>
                <w:noProof/>
                <w:color w:val="000000"/>
                <w:sz w:val="16"/>
                <w:szCs w:val="16"/>
              </w:rPr>
              <w:t>1201-P24</w:t>
            </w:r>
          </w:p>
        </w:tc>
        <w:tc>
          <w:tcPr>
            <w:tcW w:w="3001"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c>
          <w:tcPr>
            <w:tcW w:w="11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5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0.0%</w:t>
            </w:r>
          </w:p>
        </w:tc>
        <w:tc>
          <w:tcPr>
            <w:tcW w:w="59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210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255"/>
        </w:trPr>
        <w:tc>
          <w:tcPr>
            <w:tcW w:w="851" w:type="dxa"/>
            <w:tcBorders>
              <w:top w:val="single" w:sz="4" w:space="0" w:color="auto"/>
              <w:left w:val="single" w:sz="4" w:space="0" w:color="auto"/>
              <w:bottom w:val="single" w:sz="4" w:space="0" w:color="auto"/>
              <w:right w:val="single" w:sz="4" w:space="0" w:color="auto"/>
            </w:tcBorders>
            <w:shd w:val="clear" w:color="000000" w:fill="D8D8D8"/>
            <w:noWrap/>
            <w:hideMark/>
          </w:tcPr>
          <w:p w:rsidR="00F22AE6" w:rsidRPr="00BC04E9" w:rsidRDefault="00F22AE6" w:rsidP="00F22AE6">
            <w:pPr>
              <w:jc w:val="center"/>
              <w:rPr>
                <w:b/>
                <w:bCs/>
                <w:noProof/>
                <w:color w:val="000000"/>
                <w:sz w:val="16"/>
                <w:szCs w:val="16"/>
              </w:rPr>
            </w:pPr>
            <w:r w:rsidRPr="00BC04E9">
              <w:rPr>
                <w:b/>
                <w:bCs/>
                <w:noProof/>
                <w:color w:val="000000"/>
                <w:sz w:val="16"/>
                <w:szCs w:val="16"/>
              </w:rPr>
              <w:t>1301</w:t>
            </w:r>
          </w:p>
        </w:tc>
        <w:tc>
          <w:tcPr>
            <w:tcW w:w="1276" w:type="dxa"/>
            <w:tcBorders>
              <w:top w:val="single" w:sz="4" w:space="0" w:color="auto"/>
              <w:left w:val="nil"/>
              <w:bottom w:val="single" w:sz="4" w:space="0" w:color="auto"/>
              <w:right w:val="single" w:sz="4" w:space="0" w:color="auto"/>
            </w:tcBorders>
            <w:shd w:val="clear" w:color="000000" w:fill="D8D8D8"/>
            <w:noWrap/>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3001" w:type="dxa"/>
            <w:tcBorders>
              <w:top w:val="single" w:sz="4" w:space="0" w:color="auto"/>
              <w:left w:val="nil"/>
              <w:bottom w:val="single" w:sz="4" w:space="0" w:color="auto"/>
              <w:right w:val="single" w:sz="4" w:space="0" w:color="auto"/>
            </w:tcBorders>
            <w:shd w:val="clear" w:color="000000" w:fill="D8D8D8"/>
            <w:noWrap/>
            <w:hideMark/>
          </w:tcPr>
          <w:p w:rsidR="00F22AE6" w:rsidRPr="00BC04E9" w:rsidRDefault="00F22AE6" w:rsidP="00F22AE6">
            <w:pPr>
              <w:rPr>
                <w:b/>
                <w:bCs/>
                <w:noProof/>
                <w:color w:val="000000"/>
                <w:sz w:val="16"/>
                <w:szCs w:val="16"/>
              </w:rPr>
            </w:pPr>
            <w:r w:rsidRPr="00BC04E9">
              <w:rPr>
                <w:b/>
                <w:bCs/>
                <w:noProof/>
                <w:color w:val="000000"/>
                <w:sz w:val="16"/>
                <w:szCs w:val="16"/>
              </w:rPr>
              <w:t>Program 14.  Razvoj sporta i omladine</w:t>
            </w:r>
          </w:p>
        </w:tc>
        <w:tc>
          <w:tcPr>
            <w:tcW w:w="1109" w:type="dxa"/>
            <w:tcBorders>
              <w:top w:val="single" w:sz="4" w:space="0" w:color="auto"/>
              <w:left w:val="nil"/>
              <w:bottom w:val="single" w:sz="4" w:space="0" w:color="auto"/>
              <w:right w:val="single" w:sz="4" w:space="0" w:color="auto"/>
            </w:tcBorders>
            <w:shd w:val="clear" w:color="000000" w:fill="D8D8D8"/>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19,532,990</w:t>
            </w:r>
          </w:p>
        </w:tc>
        <w:tc>
          <w:tcPr>
            <w:tcW w:w="851" w:type="dxa"/>
            <w:tcBorders>
              <w:top w:val="single" w:sz="4" w:space="0" w:color="auto"/>
              <w:left w:val="nil"/>
              <w:bottom w:val="single" w:sz="4" w:space="0" w:color="auto"/>
              <w:right w:val="single" w:sz="4" w:space="0" w:color="auto"/>
            </w:tcBorders>
            <w:shd w:val="clear" w:color="000000" w:fill="D8D8D8"/>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2.1%</w:t>
            </w:r>
          </w:p>
        </w:tc>
        <w:tc>
          <w:tcPr>
            <w:tcW w:w="591" w:type="dxa"/>
            <w:tcBorders>
              <w:top w:val="single" w:sz="4" w:space="0" w:color="auto"/>
              <w:left w:val="nil"/>
              <w:bottom w:val="single" w:sz="4" w:space="0" w:color="auto"/>
              <w:right w:val="single" w:sz="4" w:space="0" w:color="auto"/>
            </w:tcBorders>
            <w:shd w:val="clear" w:color="000000" w:fill="D8D8D8"/>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single" w:sz="4" w:space="0" w:color="auto"/>
              <w:left w:val="nil"/>
              <w:bottom w:val="single" w:sz="4" w:space="0" w:color="auto"/>
              <w:right w:val="single" w:sz="4" w:space="0" w:color="auto"/>
            </w:tcBorders>
            <w:shd w:val="clear" w:color="000000" w:fill="D8D8D8"/>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19,532,990</w:t>
            </w:r>
          </w:p>
        </w:tc>
        <w:tc>
          <w:tcPr>
            <w:tcW w:w="2102" w:type="dxa"/>
            <w:tcBorders>
              <w:top w:val="single" w:sz="4" w:space="0" w:color="auto"/>
              <w:left w:val="nil"/>
              <w:bottom w:val="single" w:sz="4" w:space="0" w:color="auto"/>
              <w:right w:val="single" w:sz="4" w:space="0" w:color="auto"/>
            </w:tcBorders>
            <w:shd w:val="clear" w:color="000000" w:fill="D8D8D8"/>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Predsjednik opštine/ Šemsudin Kučević</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b/>
                <w:bCs/>
                <w:noProof/>
                <w:color w:val="000000"/>
                <w:sz w:val="16"/>
                <w:szCs w:val="16"/>
              </w:rPr>
            </w:pPr>
          </w:p>
        </w:tc>
      </w:tr>
      <w:tr w:rsidR="00F22AE6" w:rsidRPr="00BC04E9" w:rsidTr="00F22AE6">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hideMark/>
          </w:tcPr>
          <w:p w:rsidR="00F22AE6" w:rsidRPr="00BC04E9" w:rsidRDefault="00F22AE6" w:rsidP="00F22AE6">
            <w:pPr>
              <w:jc w:val="center"/>
              <w:rPr>
                <w:noProof/>
                <w:color w:val="000000"/>
                <w:sz w:val="16"/>
                <w:szCs w:val="16"/>
              </w:rPr>
            </w:pPr>
            <w:r w:rsidRPr="00BC04E9">
              <w:rPr>
                <w:noProof/>
                <w:color w:val="000000"/>
                <w:sz w:val="16"/>
                <w:szCs w:val="16"/>
              </w:rPr>
              <w:t>1301-0001</w:t>
            </w:r>
          </w:p>
        </w:tc>
        <w:tc>
          <w:tcPr>
            <w:tcW w:w="3001" w:type="dxa"/>
            <w:tcBorders>
              <w:top w:val="nil"/>
              <w:left w:val="nil"/>
              <w:bottom w:val="single" w:sz="4" w:space="0" w:color="auto"/>
              <w:right w:val="single" w:sz="4" w:space="0" w:color="auto"/>
            </w:tcBorders>
            <w:shd w:val="clear" w:color="auto" w:fill="auto"/>
            <w:noWrap/>
            <w:hideMark/>
          </w:tcPr>
          <w:p w:rsidR="00F22AE6" w:rsidRPr="00BC04E9" w:rsidRDefault="00F22AE6" w:rsidP="00F22AE6">
            <w:pPr>
              <w:rPr>
                <w:noProof/>
                <w:color w:val="000000"/>
                <w:sz w:val="16"/>
                <w:szCs w:val="16"/>
              </w:rPr>
            </w:pPr>
            <w:r w:rsidRPr="00BC04E9">
              <w:rPr>
                <w:noProof/>
                <w:color w:val="000000"/>
                <w:sz w:val="16"/>
                <w:szCs w:val="16"/>
              </w:rPr>
              <w:t>Podrška lokalnim sportskim organizacijama, udruženjima i savezima</w:t>
            </w:r>
          </w:p>
        </w:tc>
        <w:tc>
          <w:tcPr>
            <w:tcW w:w="11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19,052,990</w:t>
            </w:r>
          </w:p>
        </w:tc>
        <w:tc>
          <w:tcPr>
            <w:tcW w:w="85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2.1%</w:t>
            </w:r>
          </w:p>
        </w:tc>
        <w:tc>
          <w:tcPr>
            <w:tcW w:w="59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19,052,990</w:t>
            </w:r>
          </w:p>
        </w:tc>
        <w:tc>
          <w:tcPr>
            <w:tcW w:w="210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Opštinska ustan. za sport/Jusuf Sinanović</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hideMark/>
          </w:tcPr>
          <w:p w:rsidR="00F22AE6" w:rsidRPr="00BC04E9" w:rsidRDefault="00F22AE6" w:rsidP="00F22AE6">
            <w:pPr>
              <w:jc w:val="center"/>
              <w:rPr>
                <w:noProof/>
                <w:color w:val="000000"/>
                <w:sz w:val="16"/>
                <w:szCs w:val="16"/>
              </w:rPr>
            </w:pPr>
            <w:r w:rsidRPr="00BC04E9">
              <w:rPr>
                <w:noProof/>
                <w:color w:val="000000"/>
                <w:sz w:val="16"/>
                <w:szCs w:val="16"/>
              </w:rPr>
              <w:t>1301-0002</w:t>
            </w:r>
          </w:p>
        </w:tc>
        <w:tc>
          <w:tcPr>
            <w:tcW w:w="3001" w:type="dxa"/>
            <w:tcBorders>
              <w:top w:val="nil"/>
              <w:left w:val="nil"/>
              <w:bottom w:val="single" w:sz="4" w:space="0" w:color="auto"/>
              <w:right w:val="single" w:sz="4" w:space="0" w:color="auto"/>
            </w:tcBorders>
            <w:shd w:val="clear" w:color="auto" w:fill="auto"/>
            <w:noWrap/>
            <w:hideMark/>
          </w:tcPr>
          <w:p w:rsidR="00F22AE6" w:rsidRPr="00BC04E9" w:rsidRDefault="00F22AE6" w:rsidP="00F22AE6">
            <w:pPr>
              <w:rPr>
                <w:noProof/>
                <w:color w:val="000000"/>
                <w:sz w:val="16"/>
                <w:szCs w:val="16"/>
              </w:rPr>
            </w:pPr>
            <w:r w:rsidRPr="00BC04E9">
              <w:rPr>
                <w:noProof/>
                <w:color w:val="000000"/>
                <w:sz w:val="16"/>
                <w:szCs w:val="16"/>
              </w:rPr>
              <w:t>Podrška predškolskom, školskom i rekreativnom sportu i masovnoj fizičkoj kulturi</w:t>
            </w:r>
          </w:p>
        </w:tc>
        <w:tc>
          <w:tcPr>
            <w:tcW w:w="11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180,000</w:t>
            </w:r>
          </w:p>
        </w:tc>
        <w:tc>
          <w:tcPr>
            <w:tcW w:w="85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0.0%</w:t>
            </w:r>
          </w:p>
        </w:tc>
        <w:tc>
          <w:tcPr>
            <w:tcW w:w="59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180,000</w:t>
            </w:r>
          </w:p>
        </w:tc>
        <w:tc>
          <w:tcPr>
            <w:tcW w:w="210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Opštinska ustan. za sport/Jusuf Sinanović</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hideMark/>
          </w:tcPr>
          <w:p w:rsidR="00F22AE6" w:rsidRPr="00BC04E9" w:rsidRDefault="00F22AE6" w:rsidP="00F22AE6">
            <w:pPr>
              <w:jc w:val="center"/>
              <w:rPr>
                <w:noProof/>
                <w:color w:val="000000"/>
                <w:sz w:val="16"/>
                <w:szCs w:val="16"/>
              </w:rPr>
            </w:pPr>
            <w:r w:rsidRPr="00BC04E9">
              <w:rPr>
                <w:noProof/>
                <w:color w:val="000000"/>
                <w:sz w:val="16"/>
                <w:szCs w:val="16"/>
              </w:rPr>
              <w:t>1301-0003</w:t>
            </w:r>
          </w:p>
        </w:tc>
        <w:tc>
          <w:tcPr>
            <w:tcW w:w="3001" w:type="dxa"/>
            <w:tcBorders>
              <w:top w:val="nil"/>
              <w:left w:val="nil"/>
              <w:bottom w:val="single" w:sz="4" w:space="0" w:color="auto"/>
              <w:right w:val="single" w:sz="4" w:space="0" w:color="auto"/>
            </w:tcBorders>
            <w:shd w:val="clear" w:color="auto" w:fill="auto"/>
            <w:noWrap/>
            <w:hideMark/>
          </w:tcPr>
          <w:p w:rsidR="00F22AE6" w:rsidRPr="00BC04E9" w:rsidRDefault="00F22AE6" w:rsidP="00F22AE6">
            <w:pPr>
              <w:rPr>
                <w:noProof/>
                <w:color w:val="000000"/>
                <w:sz w:val="16"/>
                <w:szCs w:val="16"/>
              </w:rPr>
            </w:pPr>
            <w:r w:rsidRPr="00BC04E9">
              <w:rPr>
                <w:noProof/>
                <w:color w:val="000000"/>
                <w:sz w:val="16"/>
                <w:szCs w:val="16"/>
              </w:rPr>
              <w:t>Održavanje sportske infrastrukture</w:t>
            </w:r>
          </w:p>
        </w:tc>
        <w:tc>
          <w:tcPr>
            <w:tcW w:w="11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300,000</w:t>
            </w:r>
          </w:p>
        </w:tc>
        <w:tc>
          <w:tcPr>
            <w:tcW w:w="85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0.0%</w:t>
            </w:r>
          </w:p>
        </w:tc>
        <w:tc>
          <w:tcPr>
            <w:tcW w:w="59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300,000</w:t>
            </w:r>
          </w:p>
        </w:tc>
        <w:tc>
          <w:tcPr>
            <w:tcW w:w="210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Opštinska ustan. za sport/Jusuf Sinanović</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255"/>
        </w:trPr>
        <w:tc>
          <w:tcPr>
            <w:tcW w:w="851" w:type="dxa"/>
            <w:tcBorders>
              <w:top w:val="nil"/>
              <w:left w:val="single" w:sz="4" w:space="0" w:color="auto"/>
              <w:bottom w:val="single" w:sz="4" w:space="0" w:color="auto"/>
              <w:right w:val="single" w:sz="4" w:space="0" w:color="auto"/>
            </w:tcBorders>
            <w:shd w:val="clear" w:color="auto" w:fill="auto"/>
            <w:noWrap/>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hideMark/>
          </w:tcPr>
          <w:p w:rsidR="00F22AE6" w:rsidRPr="00BC04E9" w:rsidRDefault="00F22AE6" w:rsidP="00F22AE6">
            <w:pPr>
              <w:jc w:val="center"/>
              <w:rPr>
                <w:noProof/>
                <w:color w:val="000000"/>
                <w:sz w:val="16"/>
                <w:szCs w:val="16"/>
              </w:rPr>
            </w:pPr>
            <w:r w:rsidRPr="00BC04E9">
              <w:rPr>
                <w:noProof/>
                <w:color w:val="000000"/>
                <w:sz w:val="16"/>
                <w:szCs w:val="16"/>
              </w:rPr>
              <w:t>1301-P1</w:t>
            </w:r>
          </w:p>
        </w:tc>
        <w:tc>
          <w:tcPr>
            <w:tcW w:w="3001"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c>
          <w:tcPr>
            <w:tcW w:w="11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5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0.0%</w:t>
            </w:r>
          </w:p>
        </w:tc>
        <w:tc>
          <w:tcPr>
            <w:tcW w:w="59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21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255"/>
        </w:trPr>
        <w:tc>
          <w:tcPr>
            <w:tcW w:w="851" w:type="dxa"/>
            <w:tcBorders>
              <w:top w:val="single" w:sz="4" w:space="0" w:color="auto"/>
              <w:left w:val="single" w:sz="4" w:space="0" w:color="auto"/>
              <w:bottom w:val="single" w:sz="4" w:space="0" w:color="auto"/>
              <w:right w:val="single" w:sz="4" w:space="0" w:color="auto"/>
            </w:tcBorders>
            <w:shd w:val="clear" w:color="000000" w:fill="D8D8D8"/>
            <w:noWrap/>
            <w:hideMark/>
          </w:tcPr>
          <w:p w:rsidR="00F22AE6" w:rsidRPr="00BC04E9" w:rsidRDefault="00F22AE6" w:rsidP="00F22AE6">
            <w:pPr>
              <w:jc w:val="center"/>
              <w:rPr>
                <w:b/>
                <w:bCs/>
                <w:noProof/>
                <w:color w:val="000000"/>
                <w:sz w:val="16"/>
                <w:szCs w:val="16"/>
              </w:rPr>
            </w:pPr>
            <w:r w:rsidRPr="00BC04E9">
              <w:rPr>
                <w:b/>
                <w:bCs/>
                <w:noProof/>
                <w:color w:val="000000"/>
                <w:sz w:val="16"/>
                <w:szCs w:val="16"/>
              </w:rPr>
              <w:t>0602</w:t>
            </w:r>
          </w:p>
        </w:tc>
        <w:tc>
          <w:tcPr>
            <w:tcW w:w="1276" w:type="dxa"/>
            <w:tcBorders>
              <w:top w:val="single" w:sz="4" w:space="0" w:color="auto"/>
              <w:left w:val="nil"/>
              <w:bottom w:val="single" w:sz="4" w:space="0" w:color="auto"/>
              <w:right w:val="single" w:sz="4" w:space="0" w:color="auto"/>
            </w:tcBorders>
            <w:shd w:val="clear" w:color="000000" w:fill="D8D8D8"/>
            <w:noWrap/>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3001" w:type="dxa"/>
            <w:tcBorders>
              <w:top w:val="single" w:sz="4" w:space="0" w:color="auto"/>
              <w:left w:val="nil"/>
              <w:bottom w:val="single" w:sz="4" w:space="0" w:color="auto"/>
              <w:right w:val="single" w:sz="4" w:space="0" w:color="auto"/>
            </w:tcBorders>
            <w:shd w:val="clear" w:color="000000" w:fill="D8D8D8"/>
            <w:noWrap/>
            <w:hideMark/>
          </w:tcPr>
          <w:p w:rsidR="00F22AE6" w:rsidRPr="00BC04E9" w:rsidRDefault="00F22AE6" w:rsidP="00F22AE6">
            <w:pPr>
              <w:rPr>
                <w:b/>
                <w:bCs/>
                <w:noProof/>
                <w:color w:val="000000"/>
                <w:sz w:val="16"/>
                <w:szCs w:val="16"/>
              </w:rPr>
            </w:pPr>
            <w:r w:rsidRPr="00BC04E9">
              <w:rPr>
                <w:b/>
                <w:bCs/>
                <w:noProof/>
                <w:color w:val="000000"/>
                <w:sz w:val="16"/>
                <w:szCs w:val="16"/>
              </w:rPr>
              <w:t>Program 15.  Lokalna samouprava</w:t>
            </w:r>
          </w:p>
        </w:tc>
        <w:tc>
          <w:tcPr>
            <w:tcW w:w="1109" w:type="dxa"/>
            <w:tcBorders>
              <w:top w:val="single" w:sz="4" w:space="0" w:color="auto"/>
              <w:left w:val="nil"/>
              <w:bottom w:val="single" w:sz="4" w:space="0" w:color="auto"/>
              <w:right w:val="single" w:sz="4" w:space="0" w:color="auto"/>
            </w:tcBorders>
            <w:shd w:val="clear" w:color="000000" w:fill="D8D8D8"/>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240.278,892</w:t>
            </w:r>
          </w:p>
        </w:tc>
        <w:tc>
          <w:tcPr>
            <w:tcW w:w="851" w:type="dxa"/>
            <w:tcBorders>
              <w:top w:val="single" w:sz="4" w:space="0" w:color="auto"/>
              <w:left w:val="nil"/>
              <w:bottom w:val="single" w:sz="4" w:space="0" w:color="auto"/>
              <w:right w:val="single" w:sz="4" w:space="0" w:color="auto"/>
            </w:tcBorders>
            <w:shd w:val="clear" w:color="000000" w:fill="D8D8D8"/>
            <w:noWrap/>
            <w:vAlign w:val="center"/>
            <w:hideMark/>
          </w:tcPr>
          <w:p w:rsidR="00F22AE6" w:rsidRPr="00BC04E9" w:rsidRDefault="00F22AE6" w:rsidP="00F22AE6">
            <w:pPr>
              <w:jc w:val="right"/>
              <w:rPr>
                <w:noProof/>
                <w:color w:val="000000"/>
                <w:sz w:val="16"/>
                <w:szCs w:val="16"/>
              </w:rPr>
            </w:pPr>
            <w:r>
              <w:rPr>
                <w:noProof/>
                <w:color w:val="000000"/>
                <w:sz w:val="16"/>
                <w:szCs w:val="16"/>
              </w:rPr>
              <w:t>25.7</w:t>
            </w:r>
            <w:r w:rsidRPr="00BC04E9">
              <w:rPr>
                <w:noProof/>
                <w:color w:val="000000"/>
                <w:sz w:val="16"/>
                <w:szCs w:val="16"/>
              </w:rPr>
              <w:t>%</w:t>
            </w:r>
          </w:p>
        </w:tc>
        <w:tc>
          <w:tcPr>
            <w:tcW w:w="591" w:type="dxa"/>
            <w:tcBorders>
              <w:top w:val="single" w:sz="4" w:space="0" w:color="auto"/>
              <w:left w:val="nil"/>
              <w:bottom w:val="single" w:sz="4" w:space="0" w:color="auto"/>
              <w:right w:val="single" w:sz="4" w:space="0" w:color="auto"/>
            </w:tcBorders>
            <w:shd w:val="clear" w:color="000000" w:fill="D8D8D8"/>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single" w:sz="4" w:space="0" w:color="auto"/>
              <w:left w:val="nil"/>
              <w:bottom w:val="single" w:sz="4" w:space="0" w:color="auto"/>
              <w:right w:val="single" w:sz="4" w:space="0" w:color="auto"/>
            </w:tcBorders>
            <w:shd w:val="clear" w:color="000000" w:fill="D8D8D8"/>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240.278,892</w:t>
            </w:r>
          </w:p>
        </w:tc>
        <w:tc>
          <w:tcPr>
            <w:tcW w:w="2102" w:type="dxa"/>
            <w:tcBorders>
              <w:top w:val="nil"/>
              <w:left w:val="single" w:sz="4" w:space="0" w:color="auto"/>
              <w:bottom w:val="single" w:sz="4" w:space="0" w:color="auto"/>
              <w:right w:val="single" w:sz="4" w:space="0" w:color="auto"/>
            </w:tcBorders>
            <w:shd w:val="clear" w:color="000000" w:fill="D8D8D8"/>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Načel.opštinska uprava/Sadrija Goruždić</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b/>
                <w:bCs/>
                <w:noProof/>
                <w:color w:val="000000"/>
                <w:sz w:val="16"/>
                <w:szCs w:val="16"/>
              </w:rPr>
            </w:pPr>
          </w:p>
        </w:tc>
      </w:tr>
      <w:tr w:rsidR="00F22AE6" w:rsidRPr="00BC04E9" w:rsidTr="00F22AE6">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0602-0001</w:t>
            </w:r>
          </w:p>
        </w:tc>
        <w:tc>
          <w:tcPr>
            <w:tcW w:w="3001"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Funkcionisanje lokalne samouprave i gradskih opština</w:t>
            </w:r>
          </w:p>
        </w:tc>
        <w:tc>
          <w:tcPr>
            <w:tcW w:w="11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153,087,044</w:t>
            </w:r>
          </w:p>
        </w:tc>
        <w:tc>
          <w:tcPr>
            <w:tcW w:w="85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Pr>
                <w:noProof/>
                <w:color w:val="000000"/>
                <w:sz w:val="16"/>
                <w:szCs w:val="16"/>
              </w:rPr>
              <w:t>16,3</w:t>
            </w:r>
            <w:r w:rsidRPr="00BC04E9">
              <w:rPr>
                <w:noProof/>
                <w:color w:val="000000"/>
                <w:sz w:val="16"/>
                <w:szCs w:val="16"/>
              </w:rPr>
              <w:t>%</w:t>
            </w:r>
          </w:p>
        </w:tc>
        <w:tc>
          <w:tcPr>
            <w:tcW w:w="59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153,087,044</w:t>
            </w:r>
          </w:p>
        </w:tc>
        <w:tc>
          <w:tcPr>
            <w:tcW w:w="210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Načel.opštinska uprava/Sadrija Goruždić</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0602-0002</w:t>
            </w:r>
          </w:p>
        </w:tc>
        <w:tc>
          <w:tcPr>
            <w:tcW w:w="3001"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Mesne zajednice</w:t>
            </w:r>
          </w:p>
        </w:tc>
        <w:tc>
          <w:tcPr>
            <w:tcW w:w="11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1,210,000</w:t>
            </w:r>
          </w:p>
        </w:tc>
        <w:tc>
          <w:tcPr>
            <w:tcW w:w="85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0.1%</w:t>
            </w:r>
          </w:p>
        </w:tc>
        <w:tc>
          <w:tcPr>
            <w:tcW w:w="59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1,210,000</w:t>
            </w:r>
          </w:p>
        </w:tc>
        <w:tc>
          <w:tcPr>
            <w:tcW w:w="21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Predsjednik skupštine/Pajaz Jusufović</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0602-0003</w:t>
            </w:r>
          </w:p>
        </w:tc>
        <w:tc>
          <w:tcPr>
            <w:tcW w:w="3001"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Upravljanje javnim dugom</w:t>
            </w:r>
          </w:p>
        </w:tc>
        <w:tc>
          <w:tcPr>
            <w:tcW w:w="11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17,592,227</w:t>
            </w:r>
          </w:p>
        </w:tc>
        <w:tc>
          <w:tcPr>
            <w:tcW w:w="85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1,9%</w:t>
            </w:r>
          </w:p>
        </w:tc>
        <w:tc>
          <w:tcPr>
            <w:tcW w:w="59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17,592,227</w:t>
            </w:r>
          </w:p>
        </w:tc>
        <w:tc>
          <w:tcPr>
            <w:tcW w:w="210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Predsjednik opštine-Šemsudin Kučević</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0602-0004</w:t>
            </w:r>
          </w:p>
        </w:tc>
        <w:tc>
          <w:tcPr>
            <w:tcW w:w="3001"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Opštinsko javno pravobranilaštvo</w:t>
            </w:r>
          </w:p>
        </w:tc>
        <w:tc>
          <w:tcPr>
            <w:tcW w:w="11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11,289,622</w:t>
            </w:r>
          </w:p>
        </w:tc>
        <w:tc>
          <w:tcPr>
            <w:tcW w:w="85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1.2%</w:t>
            </w:r>
          </w:p>
        </w:tc>
        <w:tc>
          <w:tcPr>
            <w:tcW w:w="59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11,289,622</w:t>
            </w:r>
          </w:p>
        </w:tc>
        <w:tc>
          <w:tcPr>
            <w:tcW w:w="21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Opštinski pravobranila/Mihrija Bulić</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0602-0005</w:t>
            </w:r>
          </w:p>
        </w:tc>
        <w:tc>
          <w:tcPr>
            <w:tcW w:w="3001"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Zaštitnik građana</w:t>
            </w:r>
          </w:p>
        </w:tc>
        <w:tc>
          <w:tcPr>
            <w:tcW w:w="11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5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0.0%</w:t>
            </w:r>
          </w:p>
        </w:tc>
        <w:tc>
          <w:tcPr>
            <w:tcW w:w="59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210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0602-0006</w:t>
            </w:r>
          </w:p>
        </w:tc>
        <w:tc>
          <w:tcPr>
            <w:tcW w:w="3001"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Informisanje</w:t>
            </w:r>
          </w:p>
        </w:tc>
        <w:tc>
          <w:tcPr>
            <w:tcW w:w="11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1,000,000</w:t>
            </w:r>
          </w:p>
        </w:tc>
        <w:tc>
          <w:tcPr>
            <w:tcW w:w="85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0.1%</w:t>
            </w:r>
          </w:p>
        </w:tc>
        <w:tc>
          <w:tcPr>
            <w:tcW w:w="59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1,000,000</w:t>
            </w:r>
          </w:p>
        </w:tc>
        <w:tc>
          <w:tcPr>
            <w:tcW w:w="210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Načel.opštinska uprava/Sadrija Goruždić</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0602-0007</w:t>
            </w:r>
          </w:p>
        </w:tc>
        <w:tc>
          <w:tcPr>
            <w:tcW w:w="3001"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Kancelarija za mlade</w:t>
            </w:r>
          </w:p>
        </w:tc>
        <w:tc>
          <w:tcPr>
            <w:tcW w:w="11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1,190,000</w:t>
            </w:r>
          </w:p>
        </w:tc>
        <w:tc>
          <w:tcPr>
            <w:tcW w:w="85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0.1%</w:t>
            </w:r>
          </w:p>
        </w:tc>
        <w:tc>
          <w:tcPr>
            <w:tcW w:w="59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1,190,000</w:t>
            </w:r>
          </w:p>
        </w:tc>
        <w:tc>
          <w:tcPr>
            <w:tcW w:w="210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Načel.opštinska uprava/Sadrija Goruždić</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0602-0008</w:t>
            </w:r>
          </w:p>
        </w:tc>
        <w:tc>
          <w:tcPr>
            <w:tcW w:w="3001"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Programi nacionalnih manjina</w:t>
            </w:r>
          </w:p>
        </w:tc>
        <w:tc>
          <w:tcPr>
            <w:tcW w:w="11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1,200,000</w:t>
            </w:r>
          </w:p>
        </w:tc>
        <w:tc>
          <w:tcPr>
            <w:tcW w:w="85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0.1%</w:t>
            </w:r>
          </w:p>
        </w:tc>
        <w:tc>
          <w:tcPr>
            <w:tcW w:w="59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1,200,000</w:t>
            </w:r>
          </w:p>
        </w:tc>
        <w:tc>
          <w:tcPr>
            <w:tcW w:w="210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Načel.opštinska uprava/Sadrija Goruždić</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0602-0009</w:t>
            </w:r>
          </w:p>
        </w:tc>
        <w:tc>
          <w:tcPr>
            <w:tcW w:w="3001"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Pravna pomoć</w:t>
            </w:r>
          </w:p>
        </w:tc>
        <w:tc>
          <w:tcPr>
            <w:tcW w:w="11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5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0.0%</w:t>
            </w:r>
          </w:p>
        </w:tc>
        <w:tc>
          <w:tcPr>
            <w:tcW w:w="59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2102" w:type="dxa"/>
            <w:tcBorders>
              <w:top w:val="nil"/>
              <w:left w:val="nil"/>
              <w:bottom w:val="nil"/>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0602-0010</w:t>
            </w:r>
          </w:p>
        </w:tc>
        <w:tc>
          <w:tcPr>
            <w:tcW w:w="3001"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Rezerve: Štab za vanredne situacije</w:t>
            </w:r>
          </w:p>
        </w:tc>
        <w:tc>
          <w:tcPr>
            <w:tcW w:w="11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210,000</w:t>
            </w:r>
          </w:p>
        </w:tc>
        <w:tc>
          <w:tcPr>
            <w:tcW w:w="85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0.0%</w:t>
            </w:r>
          </w:p>
        </w:tc>
        <w:tc>
          <w:tcPr>
            <w:tcW w:w="59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1276" w:type="dxa"/>
            <w:tcBorders>
              <w:top w:val="nil"/>
              <w:left w:val="nil"/>
              <w:bottom w:val="single" w:sz="4" w:space="0" w:color="auto"/>
              <w:right w:val="nil"/>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210,000</w:t>
            </w:r>
          </w:p>
        </w:tc>
        <w:tc>
          <w:tcPr>
            <w:tcW w:w="2102" w:type="dxa"/>
            <w:tcBorders>
              <w:top w:val="nil"/>
              <w:left w:val="single" w:sz="4" w:space="0" w:color="auto"/>
              <w:bottom w:val="nil"/>
              <w:right w:val="single" w:sz="4" w:space="0" w:color="auto"/>
            </w:tcBorders>
            <w:shd w:val="clear" w:color="auto" w:fill="auto"/>
            <w:hideMark/>
          </w:tcPr>
          <w:p w:rsidR="00F22AE6" w:rsidRPr="00BC04E9" w:rsidRDefault="00F22AE6" w:rsidP="00F22AE6">
            <w:pPr>
              <w:rPr>
                <w:noProof/>
                <w:color w:val="000000"/>
                <w:sz w:val="16"/>
                <w:szCs w:val="16"/>
              </w:rPr>
            </w:pPr>
            <w:r w:rsidRPr="00BC04E9">
              <w:rPr>
                <w:noProof/>
                <w:color w:val="000000"/>
                <w:sz w:val="16"/>
                <w:szCs w:val="16"/>
              </w:rPr>
              <w:t>Član opštinskog vijeća/Rahman Fekić</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0602-P1</w:t>
            </w:r>
          </w:p>
        </w:tc>
        <w:tc>
          <w:tcPr>
            <w:tcW w:w="3001"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Proslava Dana opštine Tutin</w:t>
            </w:r>
          </w:p>
        </w:tc>
        <w:tc>
          <w:tcPr>
            <w:tcW w:w="11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500,000</w:t>
            </w:r>
          </w:p>
        </w:tc>
        <w:tc>
          <w:tcPr>
            <w:tcW w:w="85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0.1%</w:t>
            </w:r>
          </w:p>
        </w:tc>
        <w:tc>
          <w:tcPr>
            <w:tcW w:w="59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500,000</w:t>
            </w:r>
          </w:p>
        </w:tc>
        <w:tc>
          <w:tcPr>
            <w:tcW w:w="210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Predsjednik skupštine/Pajaz Jusufović</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0602-P2</w:t>
            </w:r>
          </w:p>
        </w:tc>
        <w:tc>
          <w:tcPr>
            <w:tcW w:w="3001"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Stipendiranje studenata</w:t>
            </w:r>
          </w:p>
        </w:tc>
        <w:tc>
          <w:tcPr>
            <w:tcW w:w="11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3,000,000</w:t>
            </w:r>
          </w:p>
        </w:tc>
        <w:tc>
          <w:tcPr>
            <w:tcW w:w="85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0.3%</w:t>
            </w:r>
          </w:p>
        </w:tc>
        <w:tc>
          <w:tcPr>
            <w:tcW w:w="59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3,000,000</w:t>
            </w:r>
          </w:p>
        </w:tc>
        <w:tc>
          <w:tcPr>
            <w:tcW w:w="210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Načel. odelj.za opštu upravu/Adnan Šehović</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0602-P3</w:t>
            </w:r>
          </w:p>
        </w:tc>
        <w:tc>
          <w:tcPr>
            <w:tcW w:w="3001"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Izgradnja zgrade opš.uprave</w:t>
            </w:r>
          </w:p>
        </w:tc>
        <w:tc>
          <w:tcPr>
            <w:tcW w:w="11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50.000.000</w:t>
            </w:r>
          </w:p>
        </w:tc>
        <w:tc>
          <w:tcPr>
            <w:tcW w:w="85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Pr>
                <w:noProof/>
                <w:color w:val="000000"/>
                <w:sz w:val="16"/>
                <w:szCs w:val="16"/>
              </w:rPr>
              <w:t>5,3</w:t>
            </w:r>
            <w:r w:rsidRPr="00BC04E9">
              <w:rPr>
                <w:noProof/>
                <w:color w:val="000000"/>
                <w:sz w:val="16"/>
                <w:szCs w:val="16"/>
              </w:rPr>
              <w:t>%</w:t>
            </w:r>
          </w:p>
        </w:tc>
        <w:tc>
          <w:tcPr>
            <w:tcW w:w="591"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50.000.000</w:t>
            </w:r>
          </w:p>
        </w:tc>
        <w:tc>
          <w:tcPr>
            <w:tcW w:w="210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Član opštinskog vijeća/Kenan Hot</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r w:rsidR="00F22AE6" w:rsidRPr="00BC04E9" w:rsidTr="00F22AE6">
        <w:trPr>
          <w:trHeight w:val="555"/>
        </w:trPr>
        <w:tc>
          <w:tcPr>
            <w:tcW w:w="2127" w:type="dxa"/>
            <w:gridSpan w:val="2"/>
            <w:tcBorders>
              <w:top w:val="single" w:sz="4" w:space="0" w:color="auto"/>
              <w:left w:val="single" w:sz="4" w:space="0" w:color="auto"/>
              <w:bottom w:val="single" w:sz="4" w:space="0" w:color="auto"/>
              <w:right w:val="single" w:sz="4" w:space="0" w:color="000000"/>
            </w:tcBorders>
            <w:shd w:val="clear" w:color="CCFFFF" w:fill="CCFFFF"/>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3001" w:type="dxa"/>
            <w:tcBorders>
              <w:top w:val="single" w:sz="4" w:space="0" w:color="auto"/>
              <w:left w:val="nil"/>
              <w:bottom w:val="single" w:sz="4" w:space="0" w:color="auto"/>
              <w:right w:val="single" w:sz="4" w:space="0" w:color="auto"/>
            </w:tcBorders>
            <w:shd w:val="clear" w:color="CCFFFF" w:fill="CCFFFF"/>
            <w:vAlign w:val="center"/>
            <w:hideMark/>
          </w:tcPr>
          <w:p w:rsidR="00F22AE6" w:rsidRPr="00BC04E9" w:rsidRDefault="00F22AE6" w:rsidP="00F22AE6">
            <w:pPr>
              <w:rPr>
                <w:b/>
                <w:bCs/>
                <w:noProof/>
                <w:sz w:val="16"/>
                <w:szCs w:val="16"/>
              </w:rPr>
            </w:pPr>
            <w:r w:rsidRPr="00BC04E9">
              <w:rPr>
                <w:b/>
                <w:bCs/>
                <w:noProof/>
                <w:sz w:val="16"/>
                <w:szCs w:val="16"/>
              </w:rPr>
              <w:t xml:space="preserve">UKUPNI PROGRAMSKI JAVNI RASHODI </w:t>
            </w:r>
          </w:p>
        </w:tc>
        <w:tc>
          <w:tcPr>
            <w:tcW w:w="1109" w:type="dxa"/>
            <w:tcBorders>
              <w:top w:val="single" w:sz="4" w:space="0" w:color="auto"/>
              <w:left w:val="nil"/>
              <w:bottom w:val="single" w:sz="4" w:space="0" w:color="auto"/>
              <w:right w:val="single" w:sz="4" w:space="0" w:color="auto"/>
            </w:tcBorders>
            <w:shd w:val="clear" w:color="CCFFFF" w:fill="CCFFFF"/>
            <w:vAlign w:val="center"/>
            <w:hideMark/>
          </w:tcPr>
          <w:p w:rsidR="00F22AE6" w:rsidRPr="00AE7AB2" w:rsidRDefault="00F22AE6" w:rsidP="00F22AE6">
            <w:pPr>
              <w:jc w:val="right"/>
              <w:rPr>
                <w:b/>
                <w:bCs/>
                <w:noProof/>
                <w:sz w:val="16"/>
                <w:szCs w:val="16"/>
              </w:rPr>
            </w:pPr>
            <w:r w:rsidRPr="00AE7AB2">
              <w:rPr>
                <w:b/>
                <w:bCs/>
                <w:noProof/>
                <w:sz w:val="16"/>
                <w:szCs w:val="16"/>
              </w:rPr>
              <w:t>936.508.135</w:t>
            </w:r>
          </w:p>
        </w:tc>
        <w:tc>
          <w:tcPr>
            <w:tcW w:w="851" w:type="dxa"/>
            <w:tcBorders>
              <w:top w:val="single" w:sz="4" w:space="0" w:color="auto"/>
              <w:left w:val="nil"/>
              <w:bottom w:val="single" w:sz="4" w:space="0" w:color="auto"/>
              <w:right w:val="single" w:sz="4" w:space="0" w:color="auto"/>
            </w:tcBorders>
            <w:shd w:val="clear" w:color="CCFFFF" w:fill="CCFFFF"/>
            <w:vAlign w:val="center"/>
            <w:hideMark/>
          </w:tcPr>
          <w:p w:rsidR="00F22AE6" w:rsidRPr="00AE7AB2" w:rsidRDefault="00F22AE6" w:rsidP="00F22AE6">
            <w:pPr>
              <w:jc w:val="right"/>
              <w:rPr>
                <w:b/>
                <w:bCs/>
                <w:noProof/>
                <w:sz w:val="16"/>
                <w:szCs w:val="16"/>
              </w:rPr>
            </w:pPr>
            <w:r w:rsidRPr="00AE7AB2">
              <w:rPr>
                <w:b/>
                <w:bCs/>
                <w:noProof/>
                <w:sz w:val="16"/>
                <w:szCs w:val="16"/>
              </w:rPr>
              <w:t>100.0%</w:t>
            </w:r>
          </w:p>
        </w:tc>
        <w:tc>
          <w:tcPr>
            <w:tcW w:w="591" w:type="dxa"/>
            <w:tcBorders>
              <w:top w:val="single" w:sz="4" w:space="0" w:color="auto"/>
              <w:left w:val="nil"/>
              <w:bottom w:val="single" w:sz="4" w:space="0" w:color="auto"/>
              <w:right w:val="single" w:sz="4" w:space="0" w:color="auto"/>
            </w:tcBorders>
            <w:shd w:val="clear" w:color="CCFFFF" w:fill="CCFFFF"/>
            <w:vAlign w:val="center"/>
            <w:hideMark/>
          </w:tcPr>
          <w:p w:rsidR="00F22AE6" w:rsidRPr="00AE7AB2" w:rsidRDefault="00F22AE6" w:rsidP="00F22AE6">
            <w:pPr>
              <w:jc w:val="right"/>
              <w:rPr>
                <w:b/>
                <w:bCs/>
                <w:noProof/>
                <w:sz w:val="16"/>
                <w:szCs w:val="16"/>
              </w:rPr>
            </w:pPr>
            <w:r w:rsidRPr="00AE7AB2">
              <w:rPr>
                <w:b/>
                <w:bCs/>
                <w:noProof/>
                <w:sz w:val="16"/>
                <w:szCs w:val="16"/>
              </w:rPr>
              <w:t>0</w:t>
            </w:r>
          </w:p>
        </w:tc>
        <w:tc>
          <w:tcPr>
            <w:tcW w:w="1276" w:type="dxa"/>
            <w:tcBorders>
              <w:top w:val="single" w:sz="4" w:space="0" w:color="auto"/>
              <w:left w:val="nil"/>
              <w:bottom w:val="single" w:sz="4" w:space="0" w:color="auto"/>
              <w:right w:val="single" w:sz="4" w:space="0" w:color="auto"/>
            </w:tcBorders>
            <w:shd w:val="clear" w:color="CCFFFF" w:fill="CCFFFF"/>
            <w:vAlign w:val="center"/>
            <w:hideMark/>
          </w:tcPr>
          <w:p w:rsidR="00F22AE6" w:rsidRPr="00AE7AB2" w:rsidRDefault="00F22AE6" w:rsidP="00F22AE6">
            <w:pPr>
              <w:jc w:val="right"/>
              <w:rPr>
                <w:b/>
                <w:bCs/>
                <w:noProof/>
                <w:sz w:val="16"/>
                <w:szCs w:val="16"/>
              </w:rPr>
            </w:pPr>
            <w:r w:rsidRPr="00AE7AB2">
              <w:rPr>
                <w:b/>
                <w:bCs/>
                <w:noProof/>
                <w:sz w:val="16"/>
                <w:szCs w:val="16"/>
              </w:rPr>
              <w:t>936.508.135</w:t>
            </w:r>
          </w:p>
        </w:tc>
        <w:tc>
          <w:tcPr>
            <w:tcW w:w="2102" w:type="dxa"/>
            <w:tcBorders>
              <w:top w:val="single" w:sz="4" w:space="0" w:color="auto"/>
              <w:left w:val="nil"/>
              <w:bottom w:val="single" w:sz="4" w:space="0" w:color="auto"/>
              <w:right w:val="single" w:sz="4" w:space="0" w:color="auto"/>
            </w:tcBorders>
            <w:shd w:val="clear" w:color="CCFFFF" w:fill="CCFFFF"/>
            <w:vAlign w:val="center"/>
            <w:hideMark/>
          </w:tcPr>
          <w:p w:rsidR="00F22AE6" w:rsidRPr="00BC04E9" w:rsidRDefault="00F22AE6" w:rsidP="00F22AE6">
            <w:pPr>
              <w:rPr>
                <w:b/>
                <w:bCs/>
                <w:noProof/>
                <w:sz w:val="16"/>
                <w:szCs w:val="16"/>
              </w:rPr>
            </w:pPr>
            <w:r w:rsidRPr="00BC04E9">
              <w:rPr>
                <w:b/>
                <w:bCs/>
                <w:noProof/>
                <w:sz w:val="16"/>
                <w:szCs w:val="16"/>
              </w:rPr>
              <w:t> </w:t>
            </w:r>
          </w:p>
        </w:tc>
        <w:tc>
          <w:tcPr>
            <w:tcW w:w="950" w:type="dxa"/>
            <w:tcBorders>
              <w:top w:val="nil"/>
              <w:left w:val="nil"/>
              <w:bottom w:val="nil"/>
              <w:right w:val="nil"/>
            </w:tcBorders>
            <w:shd w:val="clear" w:color="auto" w:fill="auto"/>
            <w:noWrap/>
            <w:vAlign w:val="bottom"/>
            <w:hideMark/>
          </w:tcPr>
          <w:p w:rsidR="00F22AE6" w:rsidRPr="00BC04E9" w:rsidRDefault="00F22AE6" w:rsidP="00F22AE6">
            <w:pPr>
              <w:rPr>
                <w:noProof/>
                <w:color w:val="000000"/>
                <w:sz w:val="16"/>
                <w:szCs w:val="16"/>
              </w:rPr>
            </w:pPr>
          </w:p>
        </w:tc>
      </w:tr>
    </w:tbl>
    <w:p w:rsidR="00F22AE6" w:rsidRPr="00BC04E9" w:rsidRDefault="00F22AE6" w:rsidP="00F22AE6">
      <w:pPr>
        <w:tabs>
          <w:tab w:val="left" w:pos="720"/>
        </w:tabs>
        <w:rPr>
          <w:noProof/>
          <w:sz w:val="16"/>
          <w:szCs w:val="16"/>
        </w:rPr>
      </w:pPr>
    </w:p>
    <w:p w:rsidR="00F22AE6" w:rsidRDefault="00F22AE6" w:rsidP="00F22AE6">
      <w:pPr>
        <w:pStyle w:val="BodyTextIndent"/>
        <w:ind w:firstLine="720"/>
        <w:rPr>
          <w:rFonts w:ascii="Times New Roman" w:hAnsi="Times New Roman"/>
          <w:sz w:val="18"/>
          <w:szCs w:val="18"/>
        </w:rPr>
      </w:pPr>
    </w:p>
    <w:p w:rsidR="00F22AE6" w:rsidRPr="00BC04E9" w:rsidRDefault="00F22AE6" w:rsidP="00F22AE6">
      <w:pPr>
        <w:pStyle w:val="BodyTextIndent"/>
        <w:ind w:firstLine="720"/>
        <w:rPr>
          <w:rFonts w:ascii="Times New Roman" w:hAnsi="Times New Roman"/>
          <w:sz w:val="18"/>
          <w:szCs w:val="18"/>
        </w:rPr>
      </w:pPr>
      <w:r w:rsidRPr="00BC04E9">
        <w:rPr>
          <w:rFonts w:ascii="Times New Roman" w:hAnsi="Times New Roman"/>
          <w:sz w:val="18"/>
          <w:szCs w:val="18"/>
        </w:rPr>
        <w:t xml:space="preserve">Član 3. menja se i glasi: </w:t>
      </w:r>
    </w:p>
    <w:p w:rsidR="00F22AE6" w:rsidRPr="00BC04E9" w:rsidRDefault="00F22AE6" w:rsidP="00F22AE6">
      <w:pPr>
        <w:tabs>
          <w:tab w:val="left" w:pos="720"/>
        </w:tabs>
        <w:jc w:val="center"/>
        <w:rPr>
          <w:b/>
          <w:noProof/>
          <w:sz w:val="20"/>
          <w:szCs w:val="20"/>
        </w:rPr>
      </w:pPr>
    </w:p>
    <w:p w:rsidR="00F22AE6" w:rsidRPr="00BC04E9" w:rsidRDefault="00F22AE6" w:rsidP="00F22AE6">
      <w:pPr>
        <w:tabs>
          <w:tab w:val="left" w:pos="720"/>
        </w:tabs>
        <w:jc w:val="center"/>
        <w:rPr>
          <w:b/>
          <w:noProof/>
          <w:sz w:val="20"/>
          <w:szCs w:val="20"/>
        </w:rPr>
      </w:pPr>
      <w:r w:rsidRPr="00BC04E9">
        <w:rPr>
          <w:b/>
          <w:noProof/>
          <w:sz w:val="20"/>
          <w:szCs w:val="20"/>
        </w:rPr>
        <w:t>,Član 3.</w:t>
      </w:r>
    </w:p>
    <w:p w:rsidR="00F22AE6" w:rsidRPr="00BC04E9" w:rsidRDefault="00F22AE6" w:rsidP="00F22AE6">
      <w:pPr>
        <w:widowControl w:val="0"/>
        <w:overflowPunct w:val="0"/>
        <w:autoSpaceDE w:val="0"/>
        <w:autoSpaceDN w:val="0"/>
        <w:adjustRightInd w:val="0"/>
        <w:ind w:firstLine="666"/>
        <w:jc w:val="both"/>
        <w:rPr>
          <w:noProof/>
          <w:sz w:val="18"/>
          <w:szCs w:val="18"/>
        </w:rPr>
      </w:pPr>
      <w:r w:rsidRPr="00BC04E9">
        <w:rPr>
          <w:noProof/>
          <w:sz w:val="18"/>
          <w:szCs w:val="18"/>
        </w:rPr>
        <w:t xml:space="preserve"> Sredstva  budžetskog deficita    iz člana 1. ove Odluke u iznosu od </w:t>
      </w:r>
      <w:r w:rsidRPr="000D2C12">
        <w:rPr>
          <w:b/>
          <w:noProof/>
          <w:sz w:val="18"/>
          <w:szCs w:val="18"/>
        </w:rPr>
        <w:t>116.748.998</w:t>
      </w:r>
      <w:r w:rsidRPr="000D2C12">
        <w:rPr>
          <w:noProof/>
          <w:sz w:val="18"/>
          <w:szCs w:val="18"/>
        </w:rPr>
        <w:t>dinara</w:t>
      </w:r>
      <w:r w:rsidRPr="00BC04E9">
        <w:rPr>
          <w:noProof/>
          <w:sz w:val="18"/>
          <w:szCs w:val="18"/>
        </w:rPr>
        <w:t xml:space="preserve"> korigovan sredstvima  prenetim  u iznosu od </w:t>
      </w:r>
      <w:r w:rsidRPr="00BC04E9">
        <w:rPr>
          <w:b/>
          <w:bCs/>
          <w:noProof/>
          <w:sz w:val="16"/>
          <w:szCs w:val="16"/>
        </w:rPr>
        <w:t>8.323.651</w:t>
      </w:r>
      <w:r w:rsidRPr="00BC04E9">
        <w:rPr>
          <w:noProof/>
          <w:sz w:val="18"/>
          <w:szCs w:val="18"/>
        </w:rPr>
        <w:t>,</w:t>
      </w:r>
      <w:r w:rsidRPr="000D2C12">
        <w:rPr>
          <w:b/>
          <w:noProof/>
          <w:sz w:val="18"/>
          <w:szCs w:val="18"/>
        </w:rPr>
        <w:t>00</w:t>
      </w:r>
      <w:r w:rsidRPr="00BC04E9">
        <w:rPr>
          <w:noProof/>
          <w:sz w:val="18"/>
          <w:szCs w:val="18"/>
        </w:rPr>
        <w:t xml:space="preserve"> dinara  i sredstvima od primanja prodaje finansijske imovine i zaduživanja  u iznosu od 126.030.000,00 dinara ,rasporedjuje se za finansiranje otplate glavnice duga u iznosu od  15.459.653,00dinara </w:t>
      </w:r>
    </w:p>
    <w:p w:rsidR="00F22AE6" w:rsidRPr="00BC04E9" w:rsidRDefault="00F22AE6" w:rsidP="00F22AE6">
      <w:pPr>
        <w:widowControl w:val="0"/>
        <w:overflowPunct w:val="0"/>
        <w:autoSpaceDE w:val="0"/>
        <w:autoSpaceDN w:val="0"/>
        <w:adjustRightInd w:val="0"/>
        <w:spacing w:line="239" w:lineRule="auto"/>
        <w:ind w:firstLine="678"/>
        <w:jc w:val="both"/>
        <w:rPr>
          <w:noProof/>
          <w:sz w:val="18"/>
          <w:szCs w:val="18"/>
        </w:rPr>
      </w:pPr>
      <w:r w:rsidRPr="00BC04E9">
        <w:rPr>
          <w:noProof/>
          <w:sz w:val="18"/>
          <w:szCs w:val="18"/>
        </w:rPr>
        <w:t>Neutrošena sred</w:t>
      </w:r>
      <w:r>
        <w:rPr>
          <w:noProof/>
          <w:sz w:val="18"/>
          <w:szCs w:val="18"/>
        </w:rPr>
        <w:t>stva sa stanjem na 31.12.2014.god</w:t>
      </w:r>
      <w:r w:rsidRPr="00BC04E9">
        <w:rPr>
          <w:noProof/>
          <w:sz w:val="18"/>
          <w:szCs w:val="18"/>
        </w:rPr>
        <w:t xml:space="preserve"> koja se budu  precizno  utvrdila Odlukom o završnom računu budžeta opštine Tutin za 2014.g. rasporediće se rebalansom budžeta za 2015.godinu,,</w:t>
      </w:r>
    </w:p>
    <w:p w:rsidR="00F22AE6" w:rsidRPr="00BC04E9" w:rsidRDefault="00F22AE6" w:rsidP="00F22AE6">
      <w:pPr>
        <w:widowControl w:val="0"/>
        <w:overflowPunct w:val="0"/>
        <w:autoSpaceDE w:val="0"/>
        <w:autoSpaceDN w:val="0"/>
        <w:adjustRightInd w:val="0"/>
        <w:spacing w:line="239" w:lineRule="auto"/>
        <w:ind w:firstLine="678"/>
        <w:jc w:val="both"/>
        <w:rPr>
          <w:noProof/>
          <w:sz w:val="18"/>
          <w:szCs w:val="18"/>
        </w:rPr>
      </w:pPr>
    </w:p>
    <w:p w:rsidR="00F22AE6" w:rsidRPr="00BC04E9" w:rsidRDefault="00F22AE6" w:rsidP="00F22AE6">
      <w:pPr>
        <w:widowControl w:val="0"/>
        <w:overflowPunct w:val="0"/>
        <w:autoSpaceDE w:val="0"/>
        <w:autoSpaceDN w:val="0"/>
        <w:adjustRightInd w:val="0"/>
        <w:spacing w:line="313" w:lineRule="auto"/>
        <w:ind w:firstLine="666"/>
        <w:jc w:val="both"/>
        <w:rPr>
          <w:noProof/>
          <w:sz w:val="18"/>
          <w:szCs w:val="18"/>
        </w:rPr>
      </w:pPr>
      <w:proofErr w:type="spellStart"/>
      <w:r w:rsidRPr="00BC04E9">
        <w:rPr>
          <w:sz w:val="18"/>
          <w:szCs w:val="18"/>
        </w:rPr>
        <w:t>Član</w:t>
      </w:r>
      <w:proofErr w:type="spellEnd"/>
      <w:r w:rsidRPr="00BC04E9">
        <w:rPr>
          <w:sz w:val="18"/>
          <w:szCs w:val="18"/>
        </w:rPr>
        <w:t xml:space="preserve"> 4.menja se </w:t>
      </w:r>
      <w:proofErr w:type="spellStart"/>
      <w:r w:rsidRPr="00BC04E9">
        <w:rPr>
          <w:sz w:val="18"/>
          <w:szCs w:val="18"/>
        </w:rPr>
        <w:t>iglasi</w:t>
      </w:r>
      <w:proofErr w:type="spellEnd"/>
      <w:r w:rsidRPr="00BC04E9">
        <w:rPr>
          <w:sz w:val="18"/>
          <w:szCs w:val="18"/>
        </w:rPr>
        <w:t>:</w:t>
      </w:r>
    </w:p>
    <w:p w:rsidR="00F22AE6" w:rsidRPr="00BC04E9" w:rsidRDefault="00F22AE6" w:rsidP="00F22AE6">
      <w:pPr>
        <w:widowControl w:val="0"/>
        <w:overflowPunct w:val="0"/>
        <w:autoSpaceDE w:val="0"/>
        <w:autoSpaceDN w:val="0"/>
        <w:adjustRightInd w:val="0"/>
        <w:spacing w:line="313" w:lineRule="auto"/>
        <w:ind w:firstLine="666"/>
        <w:jc w:val="center"/>
        <w:rPr>
          <w:noProof/>
          <w:sz w:val="18"/>
          <w:szCs w:val="18"/>
        </w:rPr>
      </w:pPr>
      <w:r w:rsidRPr="00BC04E9">
        <w:rPr>
          <w:noProof/>
          <w:sz w:val="18"/>
          <w:szCs w:val="18"/>
        </w:rPr>
        <w:t>,,</w:t>
      </w:r>
      <w:r w:rsidRPr="00BC04E9">
        <w:rPr>
          <w:b/>
          <w:noProof/>
          <w:sz w:val="18"/>
          <w:szCs w:val="18"/>
        </w:rPr>
        <w:t>Član 4.</w:t>
      </w:r>
    </w:p>
    <w:p w:rsidR="00F22AE6" w:rsidRPr="00BC04E9" w:rsidRDefault="00F22AE6" w:rsidP="00F22AE6">
      <w:pPr>
        <w:tabs>
          <w:tab w:val="left" w:pos="720"/>
        </w:tabs>
        <w:rPr>
          <w:b/>
          <w:sz w:val="18"/>
          <w:szCs w:val="18"/>
          <w:lang w:val="hr-HR"/>
        </w:rPr>
      </w:pPr>
      <w:r>
        <w:rPr>
          <w:b/>
          <w:sz w:val="18"/>
          <w:szCs w:val="18"/>
          <w:lang w:val="hr-HR"/>
        </w:rPr>
        <w:tab/>
        <w:t>Budžet za 2015</w:t>
      </w:r>
      <w:r w:rsidRPr="00BC04E9">
        <w:rPr>
          <w:b/>
          <w:sz w:val="18"/>
          <w:szCs w:val="18"/>
          <w:lang w:val="hr-HR"/>
        </w:rPr>
        <w:t>.godinu  sastoji  se iz:</w:t>
      </w:r>
    </w:p>
    <w:p w:rsidR="00F22AE6" w:rsidRPr="00BC04E9" w:rsidRDefault="00F22AE6" w:rsidP="00F22AE6">
      <w:pPr>
        <w:ind w:left="-142" w:right="-161"/>
        <w:jc w:val="both"/>
        <w:rPr>
          <w:sz w:val="18"/>
          <w:szCs w:val="18"/>
          <w:lang w:val="hr-HR"/>
        </w:rPr>
      </w:pPr>
      <w:r w:rsidRPr="00BC04E9">
        <w:rPr>
          <w:sz w:val="18"/>
          <w:szCs w:val="18"/>
          <w:lang w:val="hr-HR"/>
        </w:rPr>
        <w:t xml:space="preserve">1.Ukupnih  prihoda i primanja budžeta opštine Tutin za 2015. godinu (u daljem tekstu:budžet ) iz člana 1. ove Odluke sa dodatnim prihodima budžetskih korisnika, iskazanim u koloni 5. obrazloženja plana prihoda , prenetim neutrošenim sredstvima iz ranijih godina i neraspoređenim, u  ukupnom iznosu od  </w:t>
      </w:r>
      <w:r w:rsidRPr="00E74441">
        <w:rPr>
          <w:b/>
          <w:bCs/>
          <w:noProof/>
          <w:sz w:val="16"/>
          <w:szCs w:val="16"/>
          <w:highlight w:val="yellow"/>
        </w:rPr>
        <w:t>936.508.135</w:t>
      </w:r>
      <w:r w:rsidRPr="00E74441">
        <w:rPr>
          <w:sz w:val="18"/>
          <w:szCs w:val="18"/>
          <w:highlight w:val="yellow"/>
          <w:lang w:val="hr-HR"/>
        </w:rPr>
        <w:t>dinara</w:t>
      </w:r>
      <w:r w:rsidRPr="00BC04E9">
        <w:rPr>
          <w:sz w:val="18"/>
          <w:szCs w:val="18"/>
          <w:lang w:val="hr-HR"/>
        </w:rPr>
        <w:t>, kako je dato u plana prihoda :</w:t>
      </w:r>
    </w:p>
    <w:p w:rsidR="00F22AE6" w:rsidRPr="00BC04E9" w:rsidRDefault="00F22AE6" w:rsidP="00F22AE6">
      <w:pPr>
        <w:jc w:val="both"/>
        <w:rPr>
          <w:noProof/>
          <w:sz w:val="18"/>
          <w:szCs w:val="18"/>
        </w:rPr>
      </w:pPr>
    </w:p>
    <w:p w:rsidR="00F22AE6" w:rsidRDefault="00F22AE6" w:rsidP="00F22AE6">
      <w:pPr>
        <w:jc w:val="center"/>
        <w:rPr>
          <w:b/>
          <w:noProof/>
          <w:sz w:val="20"/>
          <w:szCs w:val="20"/>
        </w:rPr>
      </w:pPr>
    </w:p>
    <w:p w:rsidR="00F22AE6" w:rsidRDefault="00F22AE6" w:rsidP="00F22AE6">
      <w:pPr>
        <w:jc w:val="center"/>
        <w:rPr>
          <w:b/>
          <w:noProof/>
          <w:sz w:val="20"/>
          <w:szCs w:val="20"/>
        </w:rPr>
      </w:pPr>
    </w:p>
    <w:p w:rsidR="00F22AE6" w:rsidRDefault="00F22AE6" w:rsidP="00F22AE6">
      <w:pPr>
        <w:jc w:val="center"/>
        <w:rPr>
          <w:b/>
          <w:noProof/>
          <w:sz w:val="20"/>
          <w:szCs w:val="20"/>
        </w:rPr>
      </w:pPr>
    </w:p>
    <w:p w:rsidR="00F22AE6" w:rsidRDefault="00F22AE6" w:rsidP="00F22AE6">
      <w:pPr>
        <w:jc w:val="center"/>
        <w:rPr>
          <w:b/>
          <w:noProof/>
          <w:sz w:val="20"/>
          <w:szCs w:val="20"/>
        </w:rPr>
      </w:pPr>
    </w:p>
    <w:p w:rsidR="00F22AE6" w:rsidRDefault="00F22AE6" w:rsidP="00F22AE6">
      <w:pPr>
        <w:jc w:val="center"/>
        <w:rPr>
          <w:b/>
          <w:noProof/>
          <w:sz w:val="20"/>
          <w:szCs w:val="20"/>
        </w:rPr>
      </w:pPr>
    </w:p>
    <w:p w:rsidR="00F22AE6" w:rsidRDefault="00F22AE6" w:rsidP="00F22AE6">
      <w:pPr>
        <w:jc w:val="center"/>
        <w:rPr>
          <w:b/>
          <w:noProof/>
          <w:sz w:val="20"/>
          <w:szCs w:val="20"/>
        </w:rPr>
      </w:pPr>
    </w:p>
    <w:p w:rsidR="00F22AE6" w:rsidRDefault="00F22AE6" w:rsidP="00F22AE6">
      <w:pPr>
        <w:jc w:val="center"/>
        <w:rPr>
          <w:b/>
          <w:noProof/>
          <w:sz w:val="20"/>
          <w:szCs w:val="20"/>
        </w:rPr>
      </w:pPr>
    </w:p>
    <w:p w:rsidR="00F22AE6" w:rsidRDefault="00F22AE6" w:rsidP="00F22AE6">
      <w:pPr>
        <w:jc w:val="center"/>
        <w:rPr>
          <w:b/>
          <w:noProof/>
          <w:sz w:val="20"/>
          <w:szCs w:val="20"/>
        </w:rPr>
      </w:pPr>
    </w:p>
    <w:p w:rsidR="00F22AE6" w:rsidRDefault="00F22AE6" w:rsidP="00F22AE6">
      <w:pPr>
        <w:jc w:val="center"/>
        <w:rPr>
          <w:b/>
          <w:noProof/>
          <w:sz w:val="20"/>
          <w:szCs w:val="20"/>
        </w:rPr>
      </w:pPr>
    </w:p>
    <w:p w:rsidR="00F22AE6" w:rsidRPr="00BC04E9" w:rsidRDefault="00F22AE6" w:rsidP="00F22AE6">
      <w:pPr>
        <w:jc w:val="center"/>
        <w:rPr>
          <w:b/>
          <w:noProof/>
          <w:sz w:val="20"/>
          <w:szCs w:val="20"/>
        </w:rPr>
      </w:pPr>
    </w:p>
    <w:p w:rsidR="00F22AE6" w:rsidRPr="00BC04E9" w:rsidRDefault="00F22AE6" w:rsidP="00F22AE6">
      <w:pPr>
        <w:jc w:val="center"/>
        <w:rPr>
          <w:b/>
          <w:noProof/>
          <w:sz w:val="20"/>
          <w:szCs w:val="20"/>
        </w:rPr>
      </w:pPr>
      <w:r w:rsidRPr="00BC04E9">
        <w:rPr>
          <w:b/>
          <w:noProof/>
          <w:sz w:val="20"/>
          <w:szCs w:val="20"/>
        </w:rPr>
        <w:lastRenderedPageBreak/>
        <w:t xml:space="preserve">PLAN PRIHODA </w:t>
      </w:r>
    </w:p>
    <w:p w:rsidR="00F22AE6" w:rsidRPr="00BC04E9" w:rsidRDefault="00F22AE6" w:rsidP="00F22AE6">
      <w:pPr>
        <w:rPr>
          <w:b/>
          <w:noProof/>
          <w:sz w:val="20"/>
          <w:szCs w:val="20"/>
        </w:rPr>
      </w:pPr>
    </w:p>
    <w:tbl>
      <w:tblPr>
        <w:tblW w:w="11057" w:type="dxa"/>
        <w:tblInd w:w="108" w:type="dxa"/>
        <w:tblLayout w:type="fixed"/>
        <w:tblLook w:val="04A0" w:firstRow="1" w:lastRow="0" w:firstColumn="1" w:lastColumn="0" w:noHBand="0" w:noVBand="1"/>
      </w:tblPr>
      <w:tblGrid>
        <w:gridCol w:w="851"/>
        <w:gridCol w:w="811"/>
        <w:gridCol w:w="4150"/>
        <w:gridCol w:w="1418"/>
        <w:gridCol w:w="992"/>
        <w:gridCol w:w="1134"/>
        <w:gridCol w:w="1701"/>
      </w:tblGrid>
      <w:tr w:rsidR="00F22AE6" w:rsidRPr="00BC04E9" w:rsidTr="00F22AE6">
        <w:trPr>
          <w:trHeight w:val="300"/>
        </w:trPr>
        <w:tc>
          <w:tcPr>
            <w:tcW w:w="851" w:type="dxa"/>
            <w:vMerge w:val="restart"/>
            <w:tcBorders>
              <w:top w:val="single" w:sz="4" w:space="0" w:color="auto"/>
              <w:left w:val="single" w:sz="4" w:space="0" w:color="auto"/>
              <w:bottom w:val="single" w:sz="4" w:space="0" w:color="auto"/>
              <w:right w:val="single" w:sz="4" w:space="0" w:color="auto"/>
            </w:tcBorders>
            <w:shd w:val="clear" w:color="CCFFFF" w:fill="CCFFFF"/>
            <w:vAlign w:val="center"/>
            <w:hideMark/>
          </w:tcPr>
          <w:p w:rsidR="00F22AE6" w:rsidRPr="00BC04E9" w:rsidRDefault="00F22AE6" w:rsidP="00F22AE6">
            <w:pPr>
              <w:jc w:val="center"/>
              <w:rPr>
                <w:b/>
                <w:bCs/>
                <w:noProof/>
                <w:sz w:val="16"/>
                <w:szCs w:val="16"/>
              </w:rPr>
            </w:pPr>
            <w:r w:rsidRPr="00BC04E9">
              <w:rPr>
                <w:b/>
                <w:bCs/>
                <w:noProof/>
                <w:sz w:val="16"/>
                <w:szCs w:val="16"/>
              </w:rPr>
              <w:t>Klasa/Kateg/Grupa</w:t>
            </w:r>
          </w:p>
        </w:tc>
        <w:tc>
          <w:tcPr>
            <w:tcW w:w="811" w:type="dxa"/>
            <w:vMerge w:val="restart"/>
            <w:tcBorders>
              <w:top w:val="single" w:sz="4" w:space="0" w:color="auto"/>
              <w:left w:val="single" w:sz="4" w:space="0" w:color="auto"/>
              <w:bottom w:val="single" w:sz="4" w:space="0" w:color="auto"/>
              <w:right w:val="single" w:sz="4" w:space="0" w:color="auto"/>
            </w:tcBorders>
            <w:shd w:val="clear" w:color="CCFFFF" w:fill="CCFFFF"/>
            <w:vAlign w:val="center"/>
            <w:hideMark/>
          </w:tcPr>
          <w:p w:rsidR="00F22AE6" w:rsidRPr="00BC04E9" w:rsidRDefault="00F22AE6" w:rsidP="00F22AE6">
            <w:pPr>
              <w:jc w:val="center"/>
              <w:rPr>
                <w:b/>
                <w:bCs/>
                <w:noProof/>
                <w:sz w:val="16"/>
                <w:szCs w:val="16"/>
              </w:rPr>
            </w:pPr>
            <w:r w:rsidRPr="00BC04E9">
              <w:rPr>
                <w:b/>
                <w:bCs/>
                <w:noProof/>
                <w:sz w:val="16"/>
                <w:szCs w:val="16"/>
              </w:rPr>
              <w:t>Konto</w:t>
            </w:r>
          </w:p>
        </w:tc>
        <w:tc>
          <w:tcPr>
            <w:tcW w:w="4150" w:type="dxa"/>
            <w:vMerge w:val="restart"/>
            <w:tcBorders>
              <w:top w:val="single" w:sz="4" w:space="0" w:color="auto"/>
              <w:left w:val="single" w:sz="4" w:space="0" w:color="auto"/>
              <w:bottom w:val="single" w:sz="4" w:space="0" w:color="auto"/>
              <w:right w:val="single" w:sz="4" w:space="0" w:color="auto"/>
            </w:tcBorders>
            <w:shd w:val="clear" w:color="CCFFFF" w:fill="CCFFFF"/>
            <w:vAlign w:val="center"/>
            <w:hideMark/>
          </w:tcPr>
          <w:p w:rsidR="00F22AE6" w:rsidRPr="00BC04E9" w:rsidRDefault="00F22AE6" w:rsidP="00F22AE6">
            <w:pPr>
              <w:jc w:val="center"/>
              <w:rPr>
                <w:b/>
                <w:bCs/>
                <w:noProof/>
                <w:sz w:val="16"/>
                <w:szCs w:val="16"/>
              </w:rPr>
            </w:pPr>
            <w:r w:rsidRPr="00BC04E9">
              <w:rPr>
                <w:b/>
                <w:bCs/>
                <w:noProof/>
                <w:sz w:val="16"/>
                <w:szCs w:val="16"/>
              </w:rPr>
              <w:t>VRSTE PRIHODA I PRIMANJA</w:t>
            </w:r>
          </w:p>
        </w:tc>
        <w:tc>
          <w:tcPr>
            <w:tcW w:w="3544" w:type="dxa"/>
            <w:gridSpan w:val="3"/>
            <w:tcBorders>
              <w:top w:val="single" w:sz="4" w:space="0" w:color="auto"/>
              <w:left w:val="single" w:sz="4" w:space="0" w:color="auto"/>
              <w:bottom w:val="single" w:sz="4" w:space="0" w:color="auto"/>
              <w:right w:val="single" w:sz="4" w:space="0" w:color="000000"/>
            </w:tcBorders>
            <w:shd w:val="clear" w:color="CCFFFF" w:fill="CCFFFF"/>
            <w:vAlign w:val="center"/>
            <w:hideMark/>
          </w:tcPr>
          <w:p w:rsidR="00F22AE6" w:rsidRPr="00BC04E9" w:rsidRDefault="00F22AE6" w:rsidP="00F22AE6">
            <w:pPr>
              <w:jc w:val="center"/>
              <w:rPr>
                <w:b/>
                <w:bCs/>
                <w:noProof/>
                <w:sz w:val="16"/>
                <w:szCs w:val="16"/>
              </w:rPr>
            </w:pPr>
            <w:r>
              <w:rPr>
                <w:b/>
                <w:bCs/>
                <w:noProof/>
                <w:sz w:val="16"/>
                <w:szCs w:val="16"/>
              </w:rPr>
              <w:t xml:space="preserve"> Plan za 2015</w:t>
            </w:r>
            <w:r w:rsidRPr="00BC04E9">
              <w:rPr>
                <w:b/>
                <w:bCs/>
                <w:noProof/>
                <w:sz w:val="16"/>
                <w:szCs w:val="16"/>
              </w:rPr>
              <w:t xml:space="preserve">.  </w:t>
            </w:r>
          </w:p>
        </w:tc>
        <w:tc>
          <w:tcPr>
            <w:tcW w:w="1701" w:type="dxa"/>
            <w:vMerge w:val="restart"/>
            <w:tcBorders>
              <w:top w:val="single" w:sz="4" w:space="0" w:color="auto"/>
              <w:left w:val="single" w:sz="4" w:space="0" w:color="auto"/>
              <w:right w:val="single" w:sz="4" w:space="0" w:color="auto"/>
            </w:tcBorders>
            <w:shd w:val="clear" w:color="CCFFFF" w:fill="CCFFFF"/>
            <w:vAlign w:val="center"/>
            <w:hideMark/>
          </w:tcPr>
          <w:p w:rsidR="00F22AE6" w:rsidRPr="00BC04E9" w:rsidRDefault="00F22AE6" w:rsidP="00F22AE6">
            <w:pPr>
              <w:jc w:val="center"/>
              <w:rPr>
                <w:b/>
                <w:bCs/>
                <w:noProof/>
                <w:sz w:val="16"/>
                <w:szCs w:val="16"/>
              </w:rPr>
            </w:pPr>
            <w:r w:rsidRPr="00BC04E9">
              <w:rPr>
                <w:b/>
                <w:bCs/>
                <w:noProof/>
                <w:sz w:val="16"/>
                <w:szCs w:val="16"/>
              </w:rPr>
              <w:t xml:space="preserve"> UKUPNA JAVNA SREDSTVA </w:t>
            </w:r>
          </w:p>
        </w:tc>
      </w:tr>
      <w:tr w:rsidR="00F22AE6" w:rsidRPr="00BC04E9" w:rsidTr="00F22AE6">
        <w:trPr>
          <w:trHeight w:val="705"/>
        </w:trPr>
        <w:tc>
          <w:tcPr>
            <w:tcW w:w="851" w:type="dxa"/>
            <w:vMerge/>
            <w:tcBorders>
              <w:top w:val="single" w:sz="4" w:space="0" w:color="auto"/>
              <w:left w:val="single" w:sz="4" w:space="0" w:color="auto"/>
              <w:bottom w:val="single" w:sz="4" w:space="0" w:color="auto"/>
              <w:right w:val="single" w:sz="4" w:space="0" w:color="auto"/>
            </w:tcBorders>
            <w:vAlign w:val="center"/>
            <w:hideMark/>
          </w:tcPr>
          <w:p w:rsidR="00F22AE6" w:rsidRPr="00BC04E9" w:rsidRDefault="00F22AE6" w:rsidP="00F22AE6">
            <w:pPr>
              <w:rPr>
                <w:b/>
                <w:bCs/>
                <w:noProof/>
                <w:sz w:val="16"/>
                <w:szCs w:val="16"/>
              </w:rPr>
            </w:pPr>
          </w:p>
        </w:tc>
        <w:tc>
          <w:tcPr>
            <w:tcW w:w="811" w:type="dxa"/>
            <w:vMerge/>
            <w:tcBorders>
              <w:top w:val="single" w:sz="4" w:space="0" w:color="auto"/>
              <w:left w:val="single" w:sz="4" w:space="0" w:color="auto"/>
              <w:bottom w:val="single" w:sz="4" w:space="0" w:color="auto"/>
              <w:right w:val="single" w:sz="4" w:space="0" w:color="auto"/>
            </w:tcBorders>
            <w:vAlign w:val="center"/>
            <w:hideMark/>
          </w:tcPr>
          <w:p w:rsidR="00F22AE6" w:rsidRPr="00BC04E9" w:rsidRDefault="00F22AE6" w:rsidP="00F22AE6">
            <w:pPr>
              <w:rPr>
                <w:b/>
                <w:bCs/>
                <w:noProof/>
                <w:sz w:val="16"/>
                <w:szCs w:val="16"/>
              </w:rPr>
            </w:pPr>
          </w:p>
        </w:tc>
        <w:tc>
          <w:tcPr>
            <w:tcW w:w="4150" w:type="dxa"/>
            <w:vMerge/>
            <w:tcBorders>
              <w:top w:val="single" w:sz="4" w:space="0" w:color="auto"/>
              <w:left w:val="single" w:sz="4" w:space="0" w:color="auto"/>
              <w:bottom w:val="single" w:sz="4" w:space="0" w:color="auto"/>
              <w:right w:val="single" w:sz="4" w:space="0" w:color="auto"/>
            </w:tcBorders>
            <w:vAlign w:val="center"/>
            <w:hideMark/>
          </w:tcPr>
          <w:p w:rsidR="00F22AE6" w:rsidRPr="00BC04E9" w:rsidRDefault="00F22AE6" w:rsidP="00F22AE6">
            <w:pPr>
              <w:rPr>
                <w:b/>
                <w:bCs/>
                <w:noProof/>
                <w:sz w:val="16"/>
                <w:szCs w:val="16"/>
              </w:rPr>
            </w:pPr>
          </w:p>
        </w:tc>
        <w:tc>
          <w:tcPr>
            <w:tcW w:w="1418" w:type="dxa"/>
            <w:tcBorders>
              <w:top w:val="nil"/>
              <w:left w:val="nil"/>
              <w:bottom w:val="single" w:sz="4" w:space="0" w:color="auto"/>
              <w:right w:val="single" w:sz="4" w:space="0" w:color="auto"/>
            </w:tcBorders>
            <w:shd w:val="clear" w:color="CCFFFF" w:fill="CCFFFF"/>
            <w:vAlign w:val="center"/>
            <w:hideMark/>
          </w:tcPr>
          <w:p w:rsidR="00F22AE6" w:rsidRPr="00BC04E9" w:rsidRDefault="00F22AE6" w:rsidP="00F22AE6">
            <w:pPr>
              <w:jc w:val="center"/>
              <w:rPr>
                <w:b/>
                <w:bCs/>
                <w:noProof/>
                <w:sz w:val="16"/>
                <w:szCs w:val="16"/>
              </w:rPr>
            </w:pPr>
            <w:r w:rsidRPr="00BC04E9">
              <w:rPr>
                <w:b/>
                <w:bCs/>
                <w:noProof/>
                <w:sz w:val="16"/>
                <w:szCs w:val="16"/>
              </w:rPr>
              <w:t xml:space="preserve"> Sredstva iz budžeta </w:t>
            </w:r>
          </w:p>
        </w:tc>
        <w:tc>
          <w:tcPr>
            <w:tcW w:w="992" w:type="dxa"/>
            <w:tcBorders>
              <w:top w:val="nil"/>
              <w:left w:val="single" w:sz="4" w:space="0" w:color="auto"/>
              <w:bottom w:val="nil"/>
              <w:right w:val="single" w:sz="4" w:space="0" w:color="auto"/>
            </w:tcBorders>
            <w:shd w:val="clear" w:color="CCFFFF" w:fill="CCFFFF"/>
            <w:vAlign w:val="center"/>
            <w:hideMark/>
          </w:tcPr>
          <w:p w:rsidR="00F22AE6" w:rsidRPr="00BC04E9" w:rsidRDefault="00F22AE6" w:rsidP="00F22AE6">
            <w:pPr>
              <w:jc w:val="center"/>
              <w:rPr>
                <w:b/>
                <w:bCs/>
                <w:noProof/>
                <w:sz w:val="16"/>
                <w:szCs w:val="16"/>
              </w:rPr>
            </w:pPr>
            <w:r>
              <w:rPr>
                <w:b/>
                <w:bCs/>
                <w:noProof/>
                <w:sz w:val="16"/>
                <w:szCs w:val="16"/>
              </w:rPr>
              <w:t>Strukt</w:t>
            </w:r>
            <w:r w:rsidRPr="00BC04E9">
              <w:rPr>
                <w:b/>
                <w:bCs/>
                <w:noProof/>
                <w:sz w:val="16"/>
                <w:szCs w:val="16"/>
              </w:rPr>
              <w:t>ura %</w:t>
            </w:r>
          </w:p>
        </w:tc>
        <w:tc>
          <w:tcPr>
            <w:tcW w:w="1134" w:type="dxa"/>
            <w:tcBorders>
              <w:top w:val="nil"/>
              <w:left w:val="single" w:sz="4" w:space="0" w:color="auto"/>
              <w:bottom w:val="single" w:sz="4" w:space="0" w:color="auto"/>
              <w:right w:val="single" w:sz="4" w:space="0" w:color="auto"/>
            </w:tcBorders>
            <w:shd w:val="clear" w:color="CCFFFF" w:fill="CCFFFF"/>
            <w:vAlign w:val="center"/>
            <w:hideMark/>
          </w:tcPr>
          <w:p w:rsidR="00F22AE6" w:rsidRPr="00BC04E9" w:rsidRDefault="00F22AE6" w:rsidP="00F22AE6">
            <w:pPr>
              <w:jc w:val="center"/>
              <w:rPr>
                <w:b/>
                <w:bCs/>
                <w:noProof/>
                <w:sz w:val="16"/>
                <w:szCs w:val="16"/>
              </w:rPr>
            </w:pPr>
            <w:r w:rsidRPr="00BC04E9">
              <w:rPr>
                <w:b/>
                <w:bCs/>
                <w:noProof/>
                <w:sz w:val="16"/>
                <w:szCs w:val="16"/>
              </w:rPr>
              <w:t xml:space="preserve"> Sredstva iz ostalih izvora finan. budž. korisnika </w:t>
            </w:r>
          </w:p>
        </w:tc>
        <w:tc>
          <w:tcPr>
            <w:tcW w:w="1701" w:type="dxa"/>
            <w:vMerge/>
            <w:tcBorders>
              <w:left w:val="single" w:sz="4" w:space="0" w:color="auto"/>
              <w:bottom w:val="single" w:sz="4" w:space="0" w:color="000000"/>
              <w:right w:val="single" w:sz="4" w:space="0" w:color="auto"/>
            </w:tcBorders>
            <w:vAlign w:val="center"/>
            <w:hideMark/>
          </w:tcPr>
          <w:p w:rsidR="00F22AE6" w:rsidRPr="00BC04E9" w:rsidRDefault="00F22AE6" w:rsidP="00F22AE6">
            <w:pPr>
              <w:rPr>
                <w:b/>
                <w:bCs/>
                <w:noProof/>
                <w:sz w:val="16"/>
                <w:szCs w:val="16"/>
              </w:rPr>
            </w:pPr>
          </w:p>
        </w:tc>
      </w:tr>
      <w:tr w:rsidR="00F22AE6" w:rsidRPr="00BC04E9" w:rsidTr="00F22AE6">
        <w:trPr>
          <w:trHeight w:val="300"/>
        </w:trPr>
        <w:tc>
          <w:tcPr>
            <w:tcW w:w="851" w:type="dxa"/>
            <w:tcBorders>
              <w:top w:val="nil"/>
              <w:left w:val="single" w:sz="4" w:space="0" w:color="auto"/>
              <w:bottom w:val="single" w:sz="4" w:space="0" w:color="auto"/>
              <w:right w:val="single" w:sz="4" w:space="0" w:color="auto"/>
            </w:tcBorders>
            <w:shd w:val="clear" w:color="auto" w:fill="FFFFFF" w:themeFill="background1"/>
            <w:vAlign w:val="bottom"/>
            <w:hideMark/>
          </w:tcPr>
          <w:p w:rsidR="00F22AE6" w:rsidRPr="00BC04E9" w:rsidRDefault="00F22AE6" w:rsidP="00F22AE6">
            <w:pPr>
              <w:jc w:val="center"/>
              <w:rPr>
                <w:b/>
                <w:bCs/>
                <w:noProof/>
                <w:sz w:val="16"/>
                <w:szCs w:val="16"/>
              </w:rPr>
            </w:pPr>
            <w:r w:rsidRPr="00BC04E9">
              <w:rPr>
                <w:b/>
                <w:bCs/>
                <w:noProof/>
                <w:sz w:val="16"/>
                <w:szCs w:val="16"/>
              </w:rPr>
              <w:t> </w:t>
            </w:r>
          </w:p>
        </w:tc>
        <w:tc>
          <w:tcPr>
            <w:tcW w:w="811" w:type="dxa"/>
            <w:tcBorders>
              <w:top w:val="nil"/>
              <w:left w:val="nil"/>
              <w:bottom w:val="single" w:sz="4" w:space="0" w:color="auto"/>
              <w:right w:val="single" w:sz="4" w:space="0" w:color="auto"/>
            </w:tcBorders>
            <w:shd w:val="clear" w:color="auto" w:fill="FFFFFF" w:themeFill="background1"/>
            <w:vAlign w:val="bottom"/>
            <w:hideMark/>
          </w:tcPr>
          <w:p w:rsidR="00F22AE6" w:rsidRPr="00BC04E9" w:rsidRDefault="00F22AE6" w:rsidP="00F22AE6">
            <w:pPr>
              <w:jc w:val="center"/>
              <w:rPr>
                <w:b/>
                <w:bCs/>
                <w:noProof/>
                <w:sz w:val="16"/>
                <w:szCs w:val="16"/>
              </w:rPr>
            </w:pPr>
            <w:r w:rsidRPr="00BC04E9">
              <w:rPr>
                <w:b/>
                <w:bCs/>
                <w:noProof/>
                <w:sz w:val="16"/>
                <w:szCs w:val="16"/>
              </w:rPr>
              <w:t> </w:t>
            </w:r>
          </w:p>
        </w:tc>
        <w:tc>
          <w:tcPr>
            <w:tcW w:w="415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b/>
                <w:bCs/>
                <w:noProof/>
                <w:sz w:val="16"/>
                <w:szCs w:val="16"/>
              </w:rPr>
            </w:pPr>
            <w:r w:rsidRPr="00BC04E9">
              <w:rPr>
                <w:b/>
                <w:bCs/>
                <w:noProof/>
                <w:sz w:val="16"/>
                <w:szCs w:val="16"/>
              </w:rPr>
              <w:t>Preneta sredstva iz prethodne godine</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b/>
                <w:bCs/>
                <w:noProof/>
                <w:sz w:val="16"/>
                <w:szCs w:val="16"/>
              </w:rPr>
            </w:pPr>
            <w:r w:rsidRPr="00BC04E9">
              <w:rPr>
                <w:b/>
                <w:bCs/>
                <w:noProof/>
                <w:sz w:val="16"/>
                <w:szCs w:val="16"/>
              </w:rPr>
              <w:t>8.323.651</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b/>
                <w:bCs/>
                <w:noProof/>
                <w:sz w:val="16"/>
                <w:szCs w:val="16"/>
              </w:rPr>
            </w:pPr>
            <w:r w:rsidRPr="00BC04E9">
              <w:rPr>
                <w:b/>
                <w:bCs/>
                <w:noProof/>
                <w:sz w:val="16"/>
                <w:szCs w:val="16"/>
              </w:rPr>
              <w:t>0,9%</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b/>
                <w:bCs/>
                <w:noProof/>
                <w:sz w:val="16"/>
                <w:szCs w:val="16"/>
              </w:rPr>
            </w:pPr>
            <w:r w:rsidRPr="00BC04E9">
              <w:rPr>
                <w:b/>
                <w:bCs/>
                <w:noProof/>
                <w:sz w:val="16"/>
                <w:szCs w:val="16"/>
              </w:rPr>
              <w:t xml:space="preserve">8.323.651    </w:t>
            </w:r>
          </w:p>
        </w:tc>
      </w:tr>
      <w:tr w:rsidR="00F22AE6" w:rsidRPr="00BC04E9" w:rsidTr="00F22AE6">
        <w:trPr>
          <w:trHeight w:val="300"/>
        </w:trPr>
        <w:tc>
          <w:tcPr>
            <w:tcW w:w="851" w:type="dxa"/>
            <w:tcBorders>
              <w:top w:val="nil"/>
              <w:left w:val="single" w:sz="4" w:space="0" w:color="auto"/>
              <w:bottom w:val="single" w:sz="4" w:space="0" w:color="auto"/>
              <w:right w:val="single" w:sz="4" w:space="0" w:color="auto"/>
            </w:tcBorders>
            <w:shd w:val="clear" w:color="auto" w:fill="FFFFFF" w:themeFill="background1"/>
            <w:vAlign w:val="bottom"/>
            <w:hideMark/>
          </w:tcPr>
          <w:p w:rsidR="00F22AE6" w:rsidRPr="00BC04E9" w:rsidRDefault="00F22AE6" w:rsidP="00F22AE6">
            <w:pPr>
              <w:rPr>
                <w:b/>
                <w:bCs/>
                <w:noProof/>
                <w:sz w:val="16"/>
                <w:szCs w:val="16"/>
              </w:rPr>
            </w:pPr>
            <w:r w:rsidRPr="00BC04E9">
              <w:rPr>
                <w:b/>
                <w:bCs/>
                <w:noProof/>
                <w:sz w:val="16"/>
                <w:szCs w:val="16"/>
              </w:rPr>
              <w:t>700000</w:t>
            </w:r>
          </w:p>
        </w:tc>
        <w:tc>
          <w:tcPr>
            <w:tcW w:w="811" w:type="dxa"/>
            <w:tcBorders>
              <w:top w:val="nil"/>
              <w:left w:val="nil"/>
              <w:bottom w:val="single" w:sz="4" w:space="0" w:color="auto"/>
              <w:right w:val="single" w:sz="4" w:space="0" w:color="auto"/>
            </w:tcBorders>
            <w:shd w:val="clear" w:color="auto" w:fill="FFFFFF" w:themeFill="background1"/>
            <w:vAlign w:val="bottom"/>
            <w:hideMark/>
          </w:tcPr>
          <w:p w:rsidR="00F22AE6" w:rsidRPr="00BC04E9" w:rsidRDefault="00F22AE6" w:rsidP="00F22AE6">
            <w:pPr>
              <w:jc w:val="center"/>
              <w:rPr>
                <w:b/>
                <w:bCs/>
                <w:noProof/>
                <w:sz w:val="16"/>
                <w:szCs w:val="16"/>
              </w:rPr>
            </w:pPr>
            <w:r w:rsidRPr="00BC04E9">
              <w:rPr>
                <w:b/>
                <w:bCs/>
                <w:noProof/>
                <w:sz w:val="16"/>
                <w:szCs w:val="16"/>
              </w:rPr>
              <w:t> </w:t>
            </w:r>
          </w:p>
        </w:tc>
        <w:tc>
          <w:tcPr>
            <w:tcW w:w="415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b/>
                <w:bCs/>
                <w:noProof/>
                <w:sz w:val="16"/>
                <w:szCs w:val="16"/>
              </w:rPr>
            </w:pPr>
            <w:r w:rsidRPr="00BC04E9">
              <w:rPr>
                <w:b/>
                <w:bCs/>
                <w:noProof/>
                <w:sz w:val="16"/>
                <w:szCs w:val="16"/>
              </w:rPr>
              <w:t xml:space="preserve">TEKUĆI PRIHODI </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F22AE6" w:rsidRPr="00AE7AB2" w:rsidRDefault="00F22AE6" w:rsidP="00F22AE6">
            <w:pPr>
              <w:jc w:val="right"/>
              <w:rPr>
                <w:b/>
                <w:bCs/>
                <w:noProof/>
                <w:sz w:val="16"/>
                <w:szCs w:val="16"/>
              </w:rPr>
            </w:pPr>
            <w:r w:rsidRPr="00AE7AB2">
              <w:rPr>
                <w:b/>
                <w:bCs/>
                <w:noProof/>
                <w:sz w:val="16"/>
                <w:szCs w:val="16"/>
              </w:rPr>
              <w:t>802.154.484</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22AE6" w:rsidRPr="00AE7AB2" w:rsidRDefault="00F22AE6" w:rsidP="00F22AE6">
            <w:pPr>
              <w:jc w:val="center"/>
              <w:rPr>
                <w:b/>
                <w:bCs/>
                <w:noProof/>
                <w:sz w:val="16"/>
                <w:szCs w:val="16"/>
              </w:rPr>
            </w:pPr>
            <w:r w:rsidRPr="00AE7AB2">
              <w:rPr>
                <w:b/>
                <w:bCs/>
                <w:noProof/>
                <w:sz w:val="16"/>
                <w:szCs w:val="16"/>
              </w:rPr>
              <w:t>85,7%</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22AE6" w:rsidRPr="00AE7AB2" w:rsidRDefault="00F22AE6" w:rsidP="00F22AE6">
            <w:pPr>
              <w:jc w:val="right"/>
              <w:rPr>
                <w:b/>
                <w:bCs/>
                <w:noProof/>
                <w:sz w:val="16"/>
                <w:szCs w:val="16"/>
              </w:rPr>
            </w:pPr>
            <w:r w:rsidRPr="00AE7AB2">
              <w:rPr>
                <w:b/>
                <w:bCs/>
                <w:noProof/>
                <w:sz w:val="16"/>
                <w:szCs w:val="16"/>
              </w:rPr>
              <w:t xml:space="preserve">     2.145.000      </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AE7AB2" w:rsidRDefault="00F22AE6" w:rsidP="00F22AE6">
            <w:pPr>
              <w:jc w:val="right"/>
              <w:rPr>
                <w:b/>
                <w:bCs/>
                <w:noProof/>
                <w:sz w:val="16"/>
                <w:szCs w:val="16"/>
              </w:rPr>
            </w:pPr>
            <w:r w:rsidRPr="00AE7AB2">
              <w:rPr>
                <w:b/>
                <w:bCs/>
                <w:noProof/>
                <w:sz w:val="16"/>
                <w:szCs w:val="16"/>
              </w:rPr>
              <w:t>804.299.484</w:t>
            </w:r>
          </w:p>
        </w:tc>
      </w:tr>
      <w:tr w:rsidR="00F22AE6" w:rsidRPr="00BC04E9" w:rsidTr="00F22AE6">
        <w:trPr>
          <w:trHeight w:val="300"/>
        </w:trPr>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b/>
                <w:bCs/>
                <w:noProof/>
                <w:sz w:val="16"/>
                <w:szCs w:val="16"/>
              </w:rPr>
            </w:pPr>
            <w:r w:rsidRPr="00BC04E9">
              <w:rPr>
                <w:b/>
                <w:bCs/>
                <w:noProof/>
                <w:sz w:val="16"/>
                <w:szCs w:val="16"/>
              </w:rPr>
              <w:t>710000</w:t>
            </w:r>
          </w:p>
        </w:tc>
        <w:tc>
          <w:tcPr>
            <w:tcW w:w="811"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415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b/>
                <w:bCs/>
                <w:noProof/>
                <w:sz w:val="16"/>
                <w:szCs w:val="16"/>
              </w:rPr>
            </w:pPr>
            <w:r w:rsidRPr="00BC04E9">
              <w:rPr>
                <w:b/>
                <w:bCs/>
                <w:noProof/>
                <w:sz w:val="16"/>
                <w:szCs w:val="16"/>
              </w:rPr>
              <w:t>POREZI</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b/>
                <w:bCs/>
                <w:noProof/>
                <w:sz w:val="16"/>
                <w:szCs w:val="16"/>
              </w:rPr>
            </w:pPr>
            <w:r w:rsidRPr="00BC04E9">
              <w:rPr>
                <w:b/>
                <w:bCs/>
                <w:noProof/>
                <w:sz w:val="16"/>
                <w:szCs w:val="16"/>
              </w:rPr>
              <w:t xml:space="preserve">  184.482.029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b/>
                <w:bCs/>
                <w:noProof/>
                <w:sz w:val="16"/>
                <w:szCs w:val="16"/>
              </w:rPr>
            </w:pPr>
            <w:r>
              <w:rPr>
                <w:b/>
                <w:bCs/>
                <w:noProof/>
                <w:sz w:val="16"/>
                <w:szCs w:val="16"/>
              </w:rPr>
              <w:t>19,7</w:t>
            </w:r>
            <w:r w:rsidRPr="00BC04E9">
              <w:rPr>
                <w:b/>
                <w:bCs/>
                <w:noProof/>
                <w:sz w:val="16"/>
                <w:szCs w:val="16"/>
              </w:rPr>
              <w:t>%</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b/>
                <w:bCs/>
                <w:noProof/>
                <w:sz w:val="16"/>
                <w:szCs w:val="16"/>
              </w:rPr>
            </w:pPr>
            <w:r w:rsidRPr="00BC04E9">
              <w:rPr>
                <w:b/>
                <w:bCs/>
                <w:noProof/>
                <w:sz w:val="16"/>
                <w:szCs w:val="16"/>
              </w:rPr>
              <w:t xml:space="preserve">                   -      </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b/>
                <w:bCs/>
                <w:noProof/>
                <w:sz w:val="16"/>
                <w:szCs w:val="16"/>
              </w:rPr>
            </w:pPr>
            <w:r w:rsidRPr="00BC04E9">
              <w:rPr>
                <w:b/>
                <w:bCs/>
                <w:noProof/>
                <w:sz w:val="16"/>
                <w:szCs w:val="16"/>
              </w:rPr>
              <w:t xml:space="preserve">     184.482.029      </w:t>
            </w:r>
          </w:p>
        </w:tc>
      </w:tr>
      <w:tr w:rsidR="00F22AE6" w:rsidRPr="00BC04E9" w:rsidTr="00F22AE6">
        <w:trPr>
          <w:trHeight w:val="300"/>
        </w:trPr>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b/>
                <w:bCs/>
                <w:noProof/>
                <w:sz w:val="16"/>
                <w:szCs w:val="16"/>
              </w:rPr>
            </w:pPr>
            <w:r w:rsidRPr="00BC04E9">
              <w:rPr>
                <w:b/>
                <w:bCs/>
                <w:noProof/>
                <w:sz w:val="16"/>
                <w:szCs w:val="16"/>
              </w:rPr>
              <w:t>711000</w:t>
            </w:r>
          </w:p>
        </w:tc>
        <w:tc>
          <w:tcPr>
            <w:tcW w:w="811"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 </w:t>
            </w:r>
          </w:p>
        </w:tc>
        <w:tc>
          <w:tcPr>
            <w:tcW w:w="415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b/>
                <w:bCs/>
                <w:noProof/>
                <w:sz w:val="16"/>
                <w:szCs w:val="16"/>
              </w:rPr>
            </w:pPr>
            <w:r w:rsidRPr="00BC04E9">
              <w:rPr>
                <w:b/>
                <w:bCs/>
                <w:noProof/>
                <w:sz w:val="16"/>
                <w:szCs w:val="16"/>
              </w:rPr>
              <w:t>POREZ NA DOHODAK, DOBIT I KAPITALNE DOBITKE</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b/>
                <w:bCs/>
                <w:noProof/>
                <w:sz w:val="16"/>
                <w:szCs w:val="16"/>
              </w:rPr>
            </w:pPr>
            <w:r w:rsidRPr="00BC04E9">
              <w:rPr>
                <w:b/>
                <w:bCs/>
                <w:noProof/>
                <w:sz w:val="16"/>
                <w:szCs w:val="16"/>
              </w:rPr>
              <w:t xml:space="preserve">  123.467.122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b/>
                <w:bCs/>
                <w:noProof/>
                <w:sz w:val="16"/>
                <w:szCs w:val="16"/>
              </w:rPr>
            </w:pPr>
            <w:r>
              <w:rPr>
                <w:b/>
                <w:bCs/>
                <w:noProof/>
                <w:sz w:val="16"/>
                <w:szCs w:val="16"/>
              </w:rPr>
              <w:t>13,2</w:t>
            </w:r>
            <w:r w:rsidRPr="00BC04E9">
              <w:rPr>
                <w:b/>
                <w:bCs/>
                <w:noProof/>
                <w:sz w:val="16"/>
                <w:szCs w:val="16"/>
              </w:rPr>
              <w:t>%</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b/>
                <w:bCs/>
                <w:noProof/>
                <w:sz w:val="16"/>
                <w:szCs w:val="16"/>
              </w:rPr>
            </w:pPr>
            <w:r w:rsidRPr="00BC04E9">
              <w:rPr>
                <w:b/>
                <w:bCs/>
                <w:noProof/>
                <w:sz w:val="16"/>
                <w:szCs w:val="16"/>
              </w:rPr>
              <w:t xml:space="preserve">                   -      </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b/>
                <w:bCs/>
                <w:noProof/>
                <w:sz w:val="16"/>
                <w:szCs w:val="16"/>
              </w:rPr>
            </w:pPr>
            <w:r w:rsidRPr="00BC04E9">
              <w:rPr>
                <w:b/>
                <w:bCs/>
                <w:noProof/>
                <w:sz w:val="16"/>
                <w:szCs w:val="16"/>
              </w:rPr>
              <w:t xml:space="preserve">     123.467.122      </w:t>
            </w:r>
          </w:p>
        </w:tc>
      </w:tr>
      <w:tr w:rsidR="00F22AE6" w:rsidRPr="00BC04E9" w:rsidTr="00F22AE6">
        <w:trPr>
          <w:trHeight w:val="300"/>
        </w:trPr>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 </w:t>
            </w:r>
          </w:p>
        </w:tc>
        <w:tc>
          <w:tcPr>
            <w:tcW w:w="811"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711111</w:t>
            </w:r>
          </w:p>
        </w:tc>
        <w:tc>
          <w:tcPr>
            <w:tcW w:w="415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noProof/>
                <w:sz w:val="16"/>
                <w:szCs w:val="16"/>
              </w:rPr>
            </w:pPr>
            <w:r w:rsidRPr="00BC04E9">
              <w:rPr>
                <w:noProof/>
                <w:sz w:val="16"/>
                <w:szCs w:val="16"/>
              </w:rPr>
              <w:t>Porez na zarade</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103.407.898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Pr>
                <w:noProof/>
                <w:sz w:val="16"/>
                <w:szCs w:val="16"/>
              </w:rPr>
              <w:t>11,0</w:t>
            </w:r>
            <w:r w:rsidRPr="00BC04E9">
              <w:rPr>
                <w:noProof/>
                <w:sz w:val="16"/>
                <w:szCs w:val="16"/>
              </w:rPr>
              <w:t>%</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103.407.898      </w:t>
            </w:r>
          </w:p>
        </w:tc>
      </w:tr>
      <w:tr w:rsidR="00F22AE6" w:rsidRPr="00BC04E9" w:rsidTr="00F22AE6">
        <w:trPr>
          <w:trHeight w:val="450"/>
        </w:trPr>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 </w:t>
            </w:r>
          </w:p>
        </w:tc>
        <w:tc>
          <w:tcPr>
            <w:tcW w:w="811"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711121</w:t>
            </w:r>
          </w:p>
        </w:tc>
        <w:tc>
          <w:tcPr>
            <w:tcW w:w="415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noProof/>
                <w:sz w:val="16"/>
                <w:szCs w:val="16"/>
              </w:rPr>
            </w:pPr>
            <w:r w:rsidRPr="00BC04E9">
              <w:rPr>
                <w:noProof/>
                <w:sz w:val="16"/>
                <w:szCs w:val="16"/>
              </w:rPr>
              <w:t>Porez na prihode od samostalnih delatnosti koji se plaća prema stvarno ostvarenom prihodu, po rešenju Poreske uprave</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2.164.829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0,2%</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2.164.829      </w:t>
            </w:r>
          </w:p>
        </w:tc>
      </w:tr>
      <w:tr w:rsidR="00F22AE6" w:rsidRPr="00BC04E9" w:rsidTr="00F22AE6">
        <w:trPr>
          <w:trHeight w:val="450"/>
        </w:trPr>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 </w:t>
            </w:r>
          </w:p>
        </w:tc>
        <w:tc>
          <w:tcPr>
            <w:tcW w:w="811"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711122</w:t>
            </w:r>
          </w:p>
        </w:tc>
        <w:tc>
          <w:tcPr>
            <w:tcW w:w="415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noProof/>
                <w:sz w:val="16"/>
                <w:szCs w:val="16"/>
              </w:rPr>
            </w:pPr>
            <w:r w:rsidRPr="00BC04E9">
              <w:rPr>
                <w:noProof/>
                <w:sz w:val="16"/>
                <w:szCs w:val="16"/>
              </w:rPr>
              <w:t>Porez na prihode od samostalnih delatnosti koji se plaća prema paušalno utvrđenom prihodu, po rešenju Poreske uprave</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6.461.552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0,7%</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6.461.552      </w:t>
            </w:r>
          </w:p>
        </w:tc>
      </w:tr>
      <w:tr w:rsidR="00F22AE6" w:rsidRPr="00BC04E9" w:rsidTr="00F22AE6">
        <w:trPr>
          <w:trHeight w:val="450"/>
        </w:trPr>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 </w:t>
            </w:r>
          </w:p>
        </w:tc>
        <w:tc>
          <w:tcPr>
            <w:tcW w:w="811"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711123</w:t>
            </w:r>
          </w:p>
        </w:tc>
        <w:tc>
          <w:tcPr>
            <w:tcW w:w="415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noProof/>
                <w:sz w:val="16"/>
                <w:szCs w:val="16"/>
              </w:rPr>
            </w:pPr>
            <w:r w:rsidRPr="00BC04E9">
              <w:rPr>
                <w:noProof/>
                <w:sz w:val="16"/>
                <w:szCs w:val="16"/>
              </w:rPr>
              <w:t>Porez na prihode od samostalnih delatnosti koji se plaća prema stvarno ostvarenom prihodu samooporezivanjem</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1.977.317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0,2%</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1.977.317      </w:t>
            </w:r>
          </w:p>
        </w:tc>
      </w:tr>
      <w:tr w:rsidR="00F22AE6" w:rsidRPr="00BC04E9" w:rsidTr="00F22AE6">
        <w:trPr>
          <w:trHeight w:val="300"/>
        </w:trPr>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 </w:t>
            </w:r>
          </w:p>
        </w:tc>
        <w:tc>
          <w:tcPr>
            <w:tcW w:w="811"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711143</w:t>
            </w:r>
          </w:p>
        </w:tc>
        <w:tc>
          <w:tcPr>
            <w:tcW w:w="415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noProof/>
                <w:sz w:val="16"/>
                <w:szCs w:val="16"/>
              </w:rPr>
            </w:pPr>
            <w:r w:rsidRPr="00BC04E9">
              <w:rPr>
                <w:noProof/>
                <w:sz w:val="16"/>
                <w:szCs w:val="16"/>
              </w:rPr>
              <w:t>Porez na prihode od nepokretnosti</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33.813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33.813      </w:t>
            </w:r>
          </w:p>
        </w:tc>
      </w:tr>
      <w:tr w:rsidR="00F22AE6" w:rsidRPr="00BC04E9" w:rsidTr="00F22AE6">
        <w:trPr>
          <w:trHeight w:val="585"/>
        </w:trPr>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 </w:t>
            </w:r>
          </w:p>
        </w:tc>
        <w:tc>
          <w:tcPr>
            <w:tcW w:w="811"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711145</w:t>
            </w:r>
          </w:p>
        </w:tc>
        <w:tc>
          <w:tcPr>
            <w:tcW w:w="415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noProof/>
                <w:sz w:val="16"/>
                <w:szCs w:val="16"/>
              </w:rPr>
            </w:pPr>
            <w:r w:rsidRPr="00BC04E9">
              <w:rPr>
                <w:noProof/>
                <w:sz w:val="16"/>
                <w:szCs w:val="16"/>
              </w:rPr>
              <w:t xml:space="preserve">Porez na prihode od davanja u zakup pokretnih stvari - po osnovu samooporezivanja i po rešenju Poreske uprave </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114.956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114.956      </w:t>
            </w:r>
          </w:p>
        </w:tc>
      </w:tr>
      <w:tr w:rsidR="00F22AE6" w:rsidRPr="00BC04E9" w:rsidTr="00F22AE6">
        <w:trPr>
          <w:trHeight w:val="450"/>
        </w:trPr>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 </w:t>
            </w:r>
          </w:p>
        </w:tc>
        <w:tc>
          <w:tcPr>
            <w:tcW w:w="811"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711146</w:t>
            </w:r>
          </w:p>
        </w:tc>
        <w:tc>
          <w:tcPr>
            <w:tcW w:w="415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noProof/>
                <w:sz w:val="16"/>
                <w:szCs w:val="16"/>
              </w:rPr>
            </w:pPr>
            <w:r w:rsidRPr="00BC04E9">
              <w:rPr>
                <w:noProof/>
                <w:sz w:val="16"/>
                <w:szCs w:val="16"/>
              </w:rPr>
              <w:t>Porez na prihod od poljoprivrede i šumarstva, po rešenju Poreske uprave</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3.062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3.062      </w:t>
            </w:r>
          </w:p>
        </w:tc>
      </w:tr>
      <w:tr w:rsidR="00F22AE6" w:rsidRPr="00BC04E9" w:rsidTr="00F22AE6">
        <w:trPr>
          <w:trHeight w:val="300"/>
        </w:trPr>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 </w:t>
            </w:r>
          </w:p>
        </w:tc>
        <w:tc>
          <w:tcPr>
            <w:tcW w:w="811"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711147</w:t>
            </w:r>
          </w:p>
        </w:tc>
        <w:tc>
          <w:tcPr>
            <w:tcW w:w="415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noProof/>
                <w:sz w:val="16"/>
                <w:szCs w:val="16"/>
              </w:rPr>
            </w:pPr>
            <w:r w:rsidRPr="00BC04E9">
              <w:rPr>
                <w:noProof/>
                <w:sz w:val="16"/>
                <w:szCs w:val="16"/>
              </w:rPr>
              <w:t>Porez na zemljište</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105.378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105.378      </w:t>
            </w:r>
          </w:p>
        </w:tc>
      </w:tr>
      <w:tr w:rsidR="00F22AE6" w:rsidRPr="00BC04E9" w:rsidTr="00F22AE6">
        <w:trPr>
          <w:trHeight w:val="300"/>
        </w:trPr>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 </w:t>
            </w:r>
          </w:p>
        </w:tc>
        <w:tc>
          <w:tcPr>
            <w:tcW w:w="811"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711148</w:t>
            </w:r>
          </w:p>
        </w:tc>
        <w:tc>
          <w:tcPr>
            <w:tcW w:w="415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noProof/>
                <w:sz w:val="16"/>
                <w:szCs w:val="16"/>
              </w:rPr>
            </w:pPr>
            <w:r w:rsidRPr="00BC04E9">
              <w:rPr>
                <w:noProof/>
                <w:sz w:val="16"/>
                <w:szCs w:val="16"/>
              </w:rPr>
              <w:t>Porez na prihode od nepokretnosti, po rešenju Poreske uprave</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      </w:t>
            </w:r>
          </w:p>
        </w:tc>
      </w:tr>
      <w:tr w:rsidR="00F22AE6" w:rsidRPr="00BC04E9" w:rsidTr="00F22AE6">
        <w:trPr>
          <w:trHeight w:val="300"/>
        </w:trPr>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 </w:t>
            </w:r>
          </w:p>
        </w:tc>
        <w:tc>
          <w:tcPr>
            <w:tcW w:w="811"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711161</w:t>
            </w:r>
          </w:p>
        </w:tc>
        <w:tc>
          <w:tcPr>
            <w:tcW w:w="415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noProof/>
                <w:sz w:val="16"/>
                <w:szCs w:val="16"/>
              </w:rPr>
            </w:pPr>
            <w:r w:rsidRPr="00BC04E9">
              <w:rPr>
                <w:noProof/>
                <w:sz w:val="16"/>
                <w:szCs w:val="16"/>
              </w:rPr>
              <w:t>Porez na prihode od osiguranja lica</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5.238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5.238      </w:t>
            </w:r>
          </w:p>
        </w:tc>
      </w:tr>
      <w:tr w:rsidR="00F22AE6" w:rsidRPr="00BC04E9" w:rsidTr="00F22AE6">
        <w:trPr>
          <w:trHeight w:val="300"/>
        </w:trPr>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 </w:t>
            </w:r>
          </w:p>
        </w:tc>
        <w:tc>
          <w:tcPr>
            <w:tcW w:w="811"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711181</w:t>
            </w:r>
          </w:p>
        </w:tc>
        <w:tc>
          <w:tcPr>
            <w:tcW w:w="415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noProof/>
                <w:sz w:val="16"/>
                <w:szCs w:val="16"/>
              </w:rPr>
            </w:pPr>
            <w:r w:rsidRPr="00BC04E9">
              <w:rPr>
                <w:noProof/>
                <w:sz w:val="16"/>
                <w:szCs w:val="16"/>
              </w:rPr>
              <w:t>Samodoprinosi</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37.143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37.143      </w:t>
            </w:r>
          </w:p>
        </w:tc>
      </w:tr>
      <w:tr w:rsidR="00F22AE6" w:rsidRPr="00BC04E9" w:rsidTr="00F22AE6">
        <w:trPr>
          <w:trHeight w:val="300"/>
        </w:trPr>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811"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711190</w:t>
            </w:r>
          </w:p>
        </w:tc>
        <w:tc>
          <w:tcPr>
            <w:tcW w:w="415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noProof/>
                <w:sz w:val="16"/>
                <w:szCs w:val="16"/>
              </w:rPr>
            </w:pPr>
            <w:r w:rsidRPr="00BC04E9">
              <w:rPr>
                <w:noProof/>
                <w:sz w:val="16"/>
                <w:szCs w:val="16"/>
              </w:rPr>
              <w:t>Porez na druge prihode</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9.155.935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1,0%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9.155.935      </w:t>
            </w:r>
          </w:p>
        </w:tc>
      </w:tr>
      <w:tr w:rsidR="00F22AE6" w:rsidRPr="00BC04E9" w:rsidTr="00F22AE6">
        <w:trPr>
          <w:trHeight w:val="300"/>
        </w:trPr>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b/>
                <w:bCs/>
                <w:noProof/>
                <w:sz w:val="16"/>
                <w:szCs w:val="16"/>
              </w:rPr>
            </w:pPr>
            <w:r w:rsidRPr="00BC04E9">
              <w:rPr>
                <w:b/>
                <w:bCs/>
                <w:noProof/>
                <w:sz w:val="16"/>
                <w:szCs w:val="16"/>
              </w:rPr>
              <w:t>713000</w:t>
            </w:r>
          </w:p>
        </w:tc>
        <w:tc>
          <w:tcPr>
            <w:tcW w:w="811"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415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b/>
                <w:bCs/>
                <w:noProof/>
                <w:sz w:val="16"/>
                <w:szCs w:val="16"/>
              </w:rPr>
            </w:pPr>
            <w:r w:rsidRPr="00BC04E9">
              <w:rPr>
                <w:b/>
                <w:bCs/>
                <w:noProof/>
                <w:sz w:val="16"/>
                <w:szCs w:val="16"/>
              </w:rPr>
              <w:t>POREZ NA IMOVINU</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b/>
                <w:bCs/>
                <w:noProof/>
                <w:sz w:val="16"/>
                <w:szCs w:val="16"/>
              </w:rPr>
            </w:pPr>
            <w:r w:rsidRPr="00BC04E9">
              <w:rPr>
                <w:b/>
                <w:bCs/>
                <w:noProof/>
                <w:sz w:val="16"/>
                <w:szCs w:val="16"/>
              </w:rPr>
              <w:t xml:space="preserve">    37.703.719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b/>
                <w:bCs/>
                <w:noProof/>
                <w:sz w:val="16"/>
                <w:szCs w:val="16"/>
              </w:rPr>
            </w:pPr>
            <w:r>
              <w:rPr>
                <w:b/>
                <w:bCs/>
                <w:noProof/>
                <w:sz w:val="16"/>
                <w:szCs w:val="16"/>
              </w:rPr>
              <w:t>4,0</w:t>
            </w:r>
            <w:r w:rsidRPr="00BC04E9">
              <w:rPr>
                <w:b/>
                <w:bCs/>
                <w:noProof/>
                <w:sz w:val="16"/>
                <w:szCs w:val="16"/>
              </w:rPr>
              <w:t>%</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b/>
                <w:bCs/>
                <w:noProof/>
                <w:sz w:val="16"/>
                <w:szCs w:val="16"/>
              </w:rPr>
            </w:pPr>
            <w:r w:rsidRPr="00BC04E9">
              <w:rPr>
                <w:b/>
                <w:bCs/>
                <w:noProof/>
                <w:sz w:val="16"/>
                <w:szCs w:val="16"/>
              </w:rPr>
              <w:t xml:space="preserve">                   -      </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b/>
                <w:bCs/>
                <w:noProof/>
                <w:sz w:val="16"/>
                <w:szCs w:val="16"/>
              </w:rPr>
            </w:pPr>
            <w:r w:rsidRPr="00BC04E9">
              <w:rPr>
                <w:b/>
                <w:bCs/>
                <w:noProof/>
                <w:sz w:val="16"/>
                <w:szCs w:val="16"/>
              </w:rPr>
              <w:t xml:space="preserve">       37.703.719      </w:t>
            </w:r>
          </w:p>
        </w:tc>
      </w:tr>
      <w:tr w:rsidR="00F22AE6" w:rsidRPr="00BC04E9" w:rsidTr="00F22AE6">
        <w:trPr>
          <w:trHeight w:val="450"/>
        </w:trPr>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 </w:t>
            </w:r>
          </w:p>
        </w:tc>
        <w:tc>
          <w:tcPr>
            <w:tcW w:w="811"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713121</w:t>
            </w:r>
          </w:p>
        </w:tc>
        <w:tc>
          <w:tcPr>
            <w:tcW w:w="415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noProof/>
                <w:sz w:val="16"/>
                <w:szCs w:val="16"/>
              </w:rPr>
            </w:pPr>
            <w:r w:rsidRPr="00BC04E9">
              <w:rPr>
                <w:noProof/>
                <w:sz w:val="16"/>
                <w:szCs w:val="16"/>
              </w:rPr>
              <w:t>Porez na imovinu (osim na zemljište, akcije i udele) od fizičkih lica</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13.694.224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1,5%</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13.694.224      </w:t>
            </w:r>
          </w:p>
        </w:tc>
      </w:tr>
      <w:tr w:rsidR="00F22AE6" w:rsidRPr="00BC04E9" w:rsidTr="00F22AE6">
        <w:trPr>
          <w:trHeight w:val="300"/>
        </w:trPr>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 </w:t>
            </w:r>
          </w:p>
        </w:tc>
        <w:tc>
          <w:tcPr>
            <w:tcW w:w="811"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713122</w:t>
            </w:r>
          </w:p>
        </w:tc>
        <w:tc>
          <w:tcPr>
            <w:tcW w:w="415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noProof/>
                <w:sz w:val="16"/>
                <w:szCs w:val="16"/>
              </w:rPr>
            </w:pPr>
            <w:r w:rsidRPr="00BC04E9">
              <w:rPr>
                <w:noProof/>
                <w:sz w:val="16"/>
                <w:szCs w:val="16"/>
              </w:rPr>
              <w:t>Porez na imovinu (osim na zemljište, akcije i udele) od pravnih lica</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7.978.883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0,9%</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7.978.883      </w:t>
            </w:r>
          </w:p>
        </w:tc>
      </w:tr>
      <w:tr w:rsidR="00F22AE6" w:rsidRPr="00BC04E9" w:rsidTr="00F22AE6">
        <w:trPr>
          <w:trHeight w:val="450"/>
        </w:trPr>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 </w:t>
            </w:r>
          </w:p>
        </w:tc>
        <w:tc>
          <w:tcPr>
            <w:tcW w:w="811"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713126</w:t>
            </w:r>
          </w:p>
        </w:tc>
        <w:tc>
          <w:tcPr>
            <w:tcW w:w="415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noProof/>
                <w:sz w:val="16"/>
                <w:szCs w:val="16"/>
              </w:rPr>
            </w:pPr>
            <w:r w:rsidRPr="00BC04E9">
              <w:rPr>
                <w:noProof/>
                <w:sz w:val="16"/>
                <w:szCs w:val="16"/>
              </w:rPr>
              <w:t xml:space="preserve">Porez na imovinu (osim na neizgrađeno zemljište), obveznika koji vode poslovne knjige                                  </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      </w:t>
            </w:r>
          </w:p>
        </w:tc>
      </w:tr>
      <w:tr w:rsidR="00F22AE6" w:rsidRPr="00BC04E9" w:rsidTr="00F22AE6">
        <w:trPr>
          <w:trHeight w:val="300"/>
        </w:trPr>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 </w:t>
            </w:r>
          </w:p>
        </w:tc>
        <w:tc>
          <w:tcPr>
            <w:tcW w:w="811"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713311</w:t>
            </w:r>
          </w:p>
        </w:tc>
        <w:tc>
          <w:tcPr>
            <w:tcW w:w="415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noProof/>
                <w:sz w:val="16"/>
                <w:szCs w:val="16"/>
              </w:rPr>
            </w:pPr>
            <w:r w:rsidRPr="00BC04E9">
              <w:rPr>
                <w:noProof/>
                <w:sz w:val="16"/>
                <w:szCs w:val="16"/>
              </w:rPr>
              <w:t>Porez na nasleđe i poklon po rešenju Poreske uprave</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786.537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0,1%</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786.537      </w:t>
            </w:r>
          </w:p>
        </w:tc>
      </w:tr>
      <w:tr w:rsidR="00F22AE6" w:rsidRPr="00BC04E9" w:rsidTr="00F22AE6">
        <w:trPr>
          <w:trHeight w:val="450"/>
        </w:trPr>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 </w:t>
            </w:r>
          </w:p>
        </w:tc>
        <w:tc>
          <w:tcPr>
            <w:tcW w:w="811"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713421</w:t>
            </w:r>
          </w:p>
        </w:tc>
        <w:tc>
          <w:tcPr>
            <w:tcW w:w="415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noProof/>
                <w:sz w:val="16"/>
                <w:szCs w:val="16"/>
              </w:rPr>
            </w:pPr>
            <w:r w:rsidRPr="00BC04E9">
              <w:rPr>
                <w:noProof/>
                <w:sz w:val="16"/>
                <w:szCs w:val="16"/>
              </w:rPr>
              <w:t>Porez na prenos apsolutnih prava na nepokretnosti, po rešenju Poreske uprave</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10.774.349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1,2%</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10.774.349      </w:t>
            </w:r>
          </w:p>
        </w:tc>
      </w:tr>
      <w:tr w:rsidR="00F22AE6" w:rsidRPr="00BC04E9" w:rsidTr="00F22AE6">
        <w:trPr>
          <w:trHeight w:val="675"/>
        </w:trPr>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 </w:t>
            </w:r>
          </w:p>
        </w:tc>
        <w:tc>
          <w:tcPr>
            <w:tcW w:w="811"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713422</w:t>
            </w:r>
          </w:p>
        </w:tc>
        <w:tc>
          <w:tcPr>
            <w:tcW w:w="415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noProof/>
                <w:sz w:val="16"/>
                <w:szCs w:val="16"/>
              </w:rPr>
            </w:pPr>
            <w:r w:rsidRPr="00BC04E9">
              <w:rPr>
                <w:noProof/>
                <w:sz w:val="16"/>
                <w:szCs w:val="16"/>
              </w:rPr>
              <w:t>Porez na prenos apsolutnih prava na akcijama i drugim hartijama od vrednosti, po rešenju Poreske</w:t>
            </w:r>
            <w:r w:rsidRPr="00BC04E9">
              <w:rPr>
                <w:noProof/>
                <w:sz w:val="16"/>
                <w:szCs w:val="16"/>
              </w:rPr>
              <w:br/>
              <w:t>uprave</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      </w:t>
            </w:r>
          </w:p>
        </w:tc>
      </w:tr>
      <w:tr w:rsidR="00F22AE6" w:rsidRPr="00BC04E9" w:rsidTr="00F22AE6">
        <w:trPr>
          <w:trHeight w:val="450"/>
        </w:trPr>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 </w:t>
            </w:r>
          </w:p>
        </w:tc>
        <w:tc>
          <w:tcPr>
            <w:tcW w:w="811"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713423</w:t>
            </w:r>
          </w:p>
        </w:tc>
        <w:tc>
          <w:tcPr>
            <w:tcW w:w="415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noProof/>
                <w:sz w:val="16"/>
                <w:szCs w:val="16"/>
              </w:rPr>
            </w:pPr>
            <w:r w:rsidRPr="00BC04E9">
              <w:rPr>
                <w:noProof/>
                <w:sz w:val="16"/>
                <w:szCs w:val="16"/>
              </w:rPr>
              <w:t xml:space="preserve">Porez na prenos apsolutnih prava na motornim vozilima, plovilima i vazduhoplovima, po rešenju Poreske uprave        </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4.469.726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0,5%</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4.469.726      </w:t>
            </w:r>
          </w:p>
        </w:tc>
      </w:tr>
      <w:tr w:rsidR="00F22AE6" w:rsidRPr="00BC04E9" w:rsidTr="00F22AE6">
        <w:trPr>
          <w:trHeight w:val="450"/>
        </w:trPr>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 </w:t>
            </w:r>
          </w:p>
        </w:tc>
        <w:tc>
          <w:tcPr>
            <w:tcW w:w="811"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713424</w:t>
            </w:r>
          </w:p>
        </w:tc>
        <w:tc>
          <w:tcPr>
            <w:tcW w:w="415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noProof/>
                <w:sz w:val="16"/>
                <w:szCs w:val="16"/>
              </w:rPr>
            </w:pPr>
            <w:r w:rsidRPr="00BC04E9">
              <w:rPr>
                <w:noProof/>
                <w:sz w:val="16"/>
                <w:szCs w:val="16"/>
              </w:rPr>
              <w:t xml:space="preserve">Porez na prenos apsolutnih prava u ostalim slučajevima, po rešenju Poreske uprave      </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      </w:t>
            </w:r>
          </w:p>
        </w:tc>
      </w:tr>
      <w:tr w:rsidR="00F22AE6" w:rsidRPr="00BC04E9" w:rsidTr="00F22AE6">
        <w:trPr>
          <w:trHeight w:val="300"/>
        </w:trPr>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 </w:t>
            </w:r>
          </w:p>
        </w:tc>
        <w:tc>
          <w:tcPr>
            <w:tcW w:w="811"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713611</w:t>
            </w:r>
          </w:p>
        </w:tc>
        <w:tc>
          <w:tcPr>
            <w:tcW w:w="415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noProof/>
                <w:sz w:val="16"/>
                <w:szCs w:val="16"/>
              </w:rPr>
            </w:pPr>
            <w:r w:rsidRPr="00BC04E9">
              <w:rPr>
                <w:noProof/>
                <w:sz w:val="16"/>
                <w:szCs w:val="16"/>
              </w:rPr>
              <w:t>Porez na akcije na ime i udele</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      </w:t>
            </w:r>
          </w:p>
        </w:tc>
      </w:tr>
      <w:tr w:rsidR="00F22AE6" w:rsidRPr="00BC04E9" w:rsidTr="00F22AE6">
        <w:trPr>
          <w:trHeight w:val="300"/>
        </w:trPr>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b/>
                <w:bCs/>
                <w:noProof/>
                <w:sz w:val="16"/>
                <w:szCs w:val="16"/>
              </w:rPr>
            </w:pPr>
            <w:r w:rsidRPr="00BC04E9">
              <w:rPr>
                <w:b/>
                <w:bCs/>
                <w:noProof/>
                <w:sz w:val="16"/>
                <w:szCs w:val="16"/>
              </w:rPr>
              <w:t>714000</w:t>
            </w:r>
          </w:p>
        </w:tc>
        <w:tc>
          <w:tcPr>
            <w:tcW w:w="811"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 </w:t>
            </w:r>
          </w:p>
        </w:tc>
        <w:tc>
          <w:tcPr>
            <w:tcW w:w="415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b/>
                <w:bCs/>
                <w:noProof/>
                <w:sz w:val="16"/>
                <w:szCs w:val="16"/>
              </w:rPr>
            </w:pPr>
            <w:r w:rsidRPr="00BC04E9">
              <w:rPr>
                <w:b/>
                <w:bCs/>
                <w:noProof/>
                <w:sz w:val="16"/>
                <w:szCs w:val="16"/>
              </w:rPr>
              <w:t>POREZ NA DOBRA I USLUGE</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b/>
                <w:bCs/>
                <w:noProof/>
                <w:sz w:val="16"/>
                <w:szCs w:val="16"/>
              </w:rPr>
            </w:pPr>
            <w:r w:rsidRPr="00BC04E9">
              <w:rPr>
                <w:b/>
                <w:bCs/>
                <w:noProof/>
                <w:sz w:val="16"/>
                <w:szCs w:val="16"/>
              </w:rPr>
              <w:t xml:space="preserve">    14.718.062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b/>
                <w:bCs/>
                <w:noProof/>
                <w:sz w:val="16"/>
                <w:szCs w:val="16"/>
              </w:rPr>
            </w:pPr>
            <w:r w:rsidRPr="00BC04E9">
              <w:rPr>
                <w:b/>
                <w:bCs/>
                <w:noProof/>
                <w:sz w:val="16"/>
                <w:szCs w:val="16"/>
              </w:rPr>
              <w:t>1,6%</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b/>
                <w:bCs/>
                <w:noProof/>
                <w:sz w:val="16"/>
                <w:szCs w:val="16"/>
              </w:rPr>
            </w:pPr>
            <w:r w:rsidRPr="00BC04E9">
              <w:rPr>
                <w:b/>
                <w:bCs/>
                <w:noProof/>
                <w:sz w:val="16"/>
                <w:szCs w:val="16"/>
              </w:rPr>
              <w:t xml:space="preserve">                   -      </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b/>
                <w:bCs/>
                <w:noProof/>
                <w:sz w:val="16"/>
                <w:szCs w:val="16"/>
              </w:rPr>
            </w:pPr>
            <w:r w:rsidRPr="00BC04E9">
              <w:rPr>
                <w:b/>
                <w:bCs/>
                <w:noProof/>
                <w:sz w:val="16"/>
                <w:szCs w:val="16"/>
              </w:rPr>
              <w:t xml:space="preserve">       14.718.062      </w:t>
            </w:r>
          </w:p>
        </w:tc>
      </w:tr>
      <w:tr w:rsidR="00F22AE6" w:rsidRPr="00BC04E9" w:rsidTr="00F22AE6">
        <w:trPr>
          <w:trHeight w:val="300"/>
        </w:trPr>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 </w:t>
            </w:r>
          </w:p>
        </w:tc>
        <w:tc>
          <w:tcPr>
            <w:tcW w:w="811"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714441</w:t>
            </w:r>
          </w:p>
        </w:tc>
        <w:tc>
          <w:tcPr>
            <w:tcW w:w="415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noProof/>
                <w:sz w:val="16"/>
                <w:szCs w:val="16"/>
              </w:rPr>
            </w:pPr>
            <w:r w:rsidRPr="00BC04E9">
              <w:rPr>
                <w:noProof/>
                <w:sz w:val="16"/>
                <w:szCs w:val="16"/>
              </w:rPr>
              <w:t>Sredstva za protivpožarnu zaštitu</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      </w:t>
            </w:r>
          </w:p>
        </w:tc>
      </w:tr>
      <w:tr w:rsidR="00F22AE6" w:rsidRPr="00BC04E9" w:rsidTr="00F22AE6">
        <w:trPr>
          <w:trHeight w:val="900"/>
        </w:trPr>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 </w:t>
            </w:r>
          </w:p>
        </w:tc>
        <w:tc>
          <w:tcPr>
            <w:tcW w:w="811"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714431</w:t>
            </w:r>
          </w:p>
        </w:tc>
        <w:tc>
          <w:tcPr>
            <w:tcW w:w="415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noProof/>
                <w:sz w:val="16"/>
                <w:szCs w:val="16"/>
              </w:rPr>
            </w:pPr>
            <w:r w:rsidRPr="00BC04E9">
              <w:rPr>
                <w:noProof/>
                <w:sz w:val="16"/>
                <w:szCs w:val="16"/>
              </w:rPr>
              <w:t xml:space="preserve">Komunalna taksa za korišćenje reklamnih panoa, uključujući i isticanje i ispisivanje firme van poslovnog prostora na objektima i prostorima koji pripadaju jedinici lokalne samouprave(kolovozi, trotoari, zelene površine, bandere i sl.)  </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      </w:t>
            </w:r>
          </w:p>
        </w:tc>
      </w:tr>
      <w:tr w:rsidR="00F22AE6" w:rsidRPr="00BC04E9" w:rsidTr="00F22AE6">
        <w:trPr>
          <w:trHeight w:val="450"/>
        </w:trPr>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 </w:t>
            </w:r>
          </w:p>
        </w:tc>
        <w:tc>
          <w:tcPr>
            <w:tcW w:w="811"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714513</w:t>
            </w:r>
          </w:p>
        </w:tc>
        <w:tc>
          <w:tcPr>
            <w:tcW w:w="415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noProof/>
                <w:sz w:val="16"/>
                <w:szCs w:val="16"/>
              </w:rPr>
            </w:pPr>
            <w:r w:rsidRPr="00BC04E9">
              <w:rPr>
                <w:noProof/>
                <w:sz w:val="16"/>
                <w:szCs w:val="16"/>
              </w:rPr>
              <w:t>Komunalna taksa za držanje motornih drumskih i priključnih vozila, osim poljoprivrednih vozila i mašina</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13.296.845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1,4%</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13.296.845      </w:t>
            </w:r>
          </w:p>
        </w:tc>
      </w:tr>
      <w:tr w:rsidR="00F22AE6" w:rsidRPr="00BC04E9" w:rsidTr="00F22AE6">
        <w:trPr>
          <w:trHeight w:val="300"/>
        </w:trPr>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 </w:t>
            </w:r>
          </w:p>
        </w:tc>
        <w:tc>
          <w:tcPr>
            <w:tcW w:w="811"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714543</w:t>
            </w:r>
          </w:p>
        </w:tc>
        <w:tc>
          <w:tcPr>
            <w:tcW w:w="415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noProof/>
                <w:sz w:val="16"/>
                <w:szCs w:val="16"/>
              </w:rPr>
            </w:pPr>
            <w:r w:rsidRPr="00BC04E9">
              <w:rPr>
                <w:noProof/>
                <w:sz w:val="16"/>
                <w:szCs w:val="16"/>
              </w:rPr>
              <w:t>Naknada za promenu namene obradivog poljoprivrednog zemljišta</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107.044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107.044      </w:t>
            </w:r>
          </w:p>
        </w:tc>
      </w:tr>
      <w:tr w:rsidR="00F22AE6" w:rsidRPr="00BC04E9" w:rsidTr="00F22AE6">
        <w:trPr>
          <w:trHeight w:val="450"/>
        </w:trPr>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 </w:t>
            </w:r>
          </w:p>
        </w:tc>
        <w:tc>
          <w:tcPr>
            <w:tcW w:w="811"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714549</w:t>
            </w:r>
          </w:p>
        </w:tc>
        <w:tc>
          <w:tcPr>
            <w:tcW w:w="415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noProof/>
                <w:sz w:val="16"/>
                <w:szCs w:val="16"/>
              </w:rPr>
            </w:pPr>
            <w:r w:rsidRPr="00BC04E9">
              <w:rPr>
                <w:noProof/>
                <w:sz w:val="16"/>
                <w:szCs w:val="16"/>
              </w:rPr>
              <w:t>Naknada od emisije SO2, NO2, praškastih materija i odloženog otpada</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      </w:t>
            </w:r>
          </w:p>
        </w:tc>
      </w:tr>
      <w:tr w:rsidR="00F22AE6" w:rsidRPr="00BC04E9" w:rsidTr="00F22AE6">
        <w:trPr>
          <w:trHeight w:val="300"/>
        </w:trPr>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b/>
                <w:bCs/>
                <w:noProof/>
                <w:sz w:val="16"/>
                <w:szCs w:val="16"/>
              </w:rPr>
            </w:pPr>
            <w:r w:rsidRPr="00BC04E9">
              <w:rPr>
                <w:b/>
                <w:bCs/>
                <w:noProof/>
                <w:sz w:val="16"/>
                <w:szCs w:val="16"/>
              </w:rPr>
              <w:lastRenderedPageBreak/>
              <w:t> </w:t>
            </w:r>
          </w:p>
        </w:tc>
        <w:tc>
          <w:tcPr>
            <w:tcW w:w="811"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714552</w:t>
            </w:r>
          </w:p>
        </w:tc>
        <w:tc>
          <w:tcPr>
            <w:tcW w:w="415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noProof/>
                <w:sz w:val="16"/>
                <w:szCs w:val="16"/>
              </w:rPr>
            </w:pPr>
            <w:r w:rsidRPr="00BC04E9">
              <w:rPr>
                <w:noProof/>
                <w:sz w:val="16"/>
                <w:szCs w:val="16"/>
              </w:rPr>
              <w:t>Boravišna taksa</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13.250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13.250      </w:t>
            </w:r>
          </w:p>
        </w:tc>
      </w:tr>
      <w:tr w:rsidR="00F22AE6" w:rsidRPr="00BC04E9" w:rsidTr="00F22AE6">
        <w:trPr>
          <w:trHeight w:val="300"/>
        </w:trPr>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 </w:t>
            </w:r>
          </w:p>
        </w:tc>
        <w:tc>
          <w:tcPr>
            <w:tcW w:w="811"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714562</w:t>
            </w:r>
          </w:p>
        </w:tc>
        <w:tc>
          <w:tcPr>
            <w:tcW w:w="415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noProof/>
                <w:sz w:val="16"/>
                <w:szCs w:val="16"/>
              </w:rPr>
            </w:pPr>
            <w:r w:rsidRPr="00BC04E9">
              <w:rPr>
                <w:noProof/>
                <w:sz w:val="16"/>
                <w:szCs w:val="16"/>
              </w:rPr>
              <w:t>Posebna naknada za zaštitu i unapređenje životne sredine</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1.300.923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0,1%</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1.300.923      </w:t>
            </w:r>
          </w:p>
        </w:tc>
      </w:tr>
      <w:tr w:rsidR="00F22AE6" w:rsidRPr="00BC04E9" w:rsidTr="00F22AE6">
        <w:trPr>
          <w:trHeight w:val="300"/>
        </w:trPr>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 </w:t>
            </w:r>
          </w:p>
        </w:tc>
        <w:tc>
          <w:tcPr>
            <w:tcW w:w="811"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714572</w:t>
            </w:r>
          </w:p>
        </w:tc>
        <w:tc>
          <w:tcPr>
            <w:tcW w:w="415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noProof/>
                <w:sz w:val="16"/>
                <w:szCs w:val="16"/>
              </w:rPr>
            </w:pPr>
            <w:r w:rsidRPr="00BC04E9">
              <w:rPr>
                <w:noProof/>
                <w:sz w:val="16"/>
                <w:szCs w:val="16"/>
              </w:rPr>
              <w:t>Komunalna taksa za držanje sredstava za igru („zabavne igre“)</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      </w:t>
            </w:r>
          </w:p>
        </w:tc>
      </w:tr>
      <w:tr w:rsidR="00F22AE6" w:rsidRPr="00BC04E9" w:rsidTr="00F22AE6">
        <w:trPr>
          <w:trHeight w:val="300"/>
        </w:trPr>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b/>
                <w:bCs/>
                <w:noProof/>
                <w:sz w:val="16"/>
                <w:szCs w:val="16"/>
              </w:rPr>
            </w:pPr>
            <w:r w:rsidRPr="00BC04E9">
              <w:rPr>
                <w:b/>
                <w:bCs/>
                <w:noProof/>
                <w:sz w:val="16"/>
                <w:szCs w:val="16"/>
              </w:rPr>
              <w:t>716000</w:t>
            </w:r>
          </w:p>
        </w:tc>
        <w:tc>
          <w:tcPr>
            <w:tcW w:w="811"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 </w:t>
            </w:r>
          </w:p>
        </w:tc>
        <w:tc>
          <w:tcPr>
            <w:tcW w:w="415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b/>
                <w:bCs/>
                <w:noProof/>
                <w:sz w:val="16"/>
                <w:szCs w:val="16"/>
              </w:rPr>
            </w:pPr>
            <w:r w:rsidRPr="00BC04E9">
              <w:rPr>
                <w:b/>
                <w:bCs/>
                <w:noProof/>
                <w:sz w:val="16"/>
                <w:szCs w:val="16"/>
              </w:rPr>
              <w:t>DRUGI POREZI</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b/>
                <w:bCs/>
                <w:noProof/>
                <w:sz w:val="16"/>
                <w:szCs w:val="16"/>
              </w:rPr>
            </w:pPr>
            <w:r w:rsidRPr="00BC04E9">
              <w:rPr>
                <w:b/>
                <w:bCs/>
                <w:noProof/>
                <w:sz w:val="16"/>
                <w:szCs w:val="16"/>
              </w:rPr>
              <w:t xml:space="preserve">      8.593.126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b/>
                <w:bCs/>
                <w:noProof/>
                <w:sz w:val="16"/>
                <w:szCs w:val="16"/>
              </w:rPr>
            </w:pPr>
            <w:r w:rsidRPr="00BC04E9">
              <w:rPr>
                <w:b/>
                <w:bCs/>
                <w:noProof/>
                <w:sz w:val="16"/>
                <w:szCs w:val="16"/>
              </w:rPr>
              <w:t>0,9%</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b/>
                <w:bCs/>
                <w:noProof/>
                <w:sz w:val="16"/>
                <w:szCs w:val="16"/>
              </w:rPr>
            </w:pPr>
            <w:r w:rsidRPr="00BC04E9">
              <w:rPr>
                <w:b/>
                <w:bCs/>
                <w:noProof/>
                <w:sz w:val="16"/>
                <w:szCs w:val="16"/>
              </w:rPr>
              <w:t xml:space="preserve">                   -      </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b/>
                <w:bCs/>
                <w:noProof/>
                <w:sz w:val="16"/>
                <w:szCs w:val="16"/>
              </w:rPr>
            </w:pPr>
            <w:r w:rsidRPr="00BC04E9">
              <w:rPr>
                <w:b/>
                <w:bCs/>
                <w:noProof/>
                <w:sz w:val="16"/>
                <w:szCs w:val="16"/>
              </w:rPr>
              <w:t xml:space="preserve">         8.593.126      </w:t>
            </w:r>
          </w:p>
        </w:tc>
      </w:tr>
      <w:tr w:rsidR="00F22AE6" w:rsidRPr="00BC04E9" w:rsidTr="00F22AE6">
        <w:trPr>
          <w:trHeight w:val="300"/>
        </w:trPr>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 </w:t>
            </w:r>
          </w:p>
        </w:tc>
        <w:tc>
          <w:tcPr>
            <w:tcW w:w="811"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716111</w:t>
            </w:r>
          </w:p>
        </w:tc>
        <w:tc>
          <w:tcPr>
            <w:tcW w:w="415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noProof/>
                <w:sz w:val="16"/>
                <w:szCs w:val="16"/>
              </w:rPr>
            </w:pPr>
            <w:r w:rsidRPr="00BC04E9">
              <w:rPr>
                <w:noProof/>
                <w:sz w:val="16"/>
                <w:szCs w:val="16"/>
              </w:rPr>
              <w:t>Komunalna taksa za isticanje firme na poslovnom prostoru</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8.593.126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1,0%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8.593.126      </w:t>
            </w:r>
          </w:p>
        </w:tc>
      </w:tr>
      <w:tr w:rsidR="00F22AE6" w:rsidRPr="00BC04E9" w:rsidTr="00F22AE6">
        <w:trPr>
          <w:trHeight w:val="300"/>
        </w:trPr>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b/>
                <w:bCs/>
                <w:noProof/>
                <w:sz w:val="16"/>
                <w:szCs w:val="16"/>
              </w:rPr>
            </w:pPr>
            <w:r w:rsidRPr="00BC04E9">
              <w:rPr>
                <w:b/>
                <w:bCs/>
                <w:noProof/>
                <w:sz w:val="16"/>
                <w:szCs w:val="16"/>
              </w:rPr>
              <w:t>730000</w:t>
            </w:r>
          </w:p>
        </w:tc>
        <w:tc>
          <w:tcPr>
            <w:tcW w:w="811"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 </w:t>
            </w:r>
          </w:p>
        </w:tc>
        <w:tc>
          <w:tcPr>
            <w:tcW w:w="415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b/>
                <w:bCs/>
                <w:noProof/>
                <w:sz w:val="16"/>
                <w:szCs w:val="16"/>
              </w:rPr>
            </w:pPr>
            <w:r w:rsidRPr="00BC04E9">
              <w:rPr>
                <w:b/>
                <w:bCs/>
                <w:noProof/>
                <w:sz w:val="16"/>
                <w:szCs w:val="16"/>
              </w:rPr>
              <w:t>DONACIJE I TRANSFERI</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F22AE6" w:rsidRPr="00AE7AB2" w:rsidRDefault="00F22AE6" w:rsidP="00F22AE6">
            <w:pPr>
              <w:jc w:val="right"/>
              <w:rPr>
                <w:b/>
                <w:bCs/>
                <w:noProof/>
                <w:sz w:val="16"/>
                <w:szCs w:val="16"/>
              </w:rPr>
            </w:pPr>
            <w:r w:rsidRPr="00AE7AB2">
              <w:rPr>
                <w:b/>
                <w:bCs/>
                <w:noProof/>
                <w:sz w:val="16"/>
                <w:szCs w:val="16"/>
              </w:rPr>
              <w:t>492.149.080</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22AE6" w:rsidRPr="00AE7AB2" w:rsidRDefault="00F22AE6" w:rsidP="00F22AE6">
            <w:pPr>
              <w:jc w:val="center"/>
              <w:rPr>
                <w:b/>
                <w:bCs/>
                <w:noProof/>
                <w:sz w:val="16"/>
                <w:szCs w:val="16"/>
              </w:rPr>
            </w:pPr>
            <w:r w:rsidRPr="00AE7AB2">
              <w:rPr>
                <w:b/>
                <w:bCs/>
                <w:noProof/>
                <w:sz w:val="16"/>
                <w:szCs w:val="16"/>
              </w:rPr>
              <w:t>52,6%</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22AE6" w:rsidRPr="00AE7AB2" w:rsidRDefault="00F22AE6" w:rsidP="00F22AE6">
            <w:pPr>
              <w:jc w:val="right"/>
              <w:rPr>
                <w:b/>
                <w:bCs/>
                <w:noProof/>
                <w:sz w:val="16"/>
                <w:szCs w:val="16"/>
              </w:rPr>
            </w:pPr>
            <w:r w:rsidRPr="00AE7AB2">
              <w:rPr>
                <w:b/>
                <w:bCs/>
                <w:noProof/>
                <w:sz w:val="16"/>
                <w:szCs w:val="16"/>
              </w:rPr>
              <w:t xml:space="preserve">                   -      </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AE7AB2" w:rsidRDefault="00F22AE6" w:rsidP="00F22AE6">
            <w:pPr>
              <w:jc w:val="right"/>
              <w:rPr>
                <w:b/>
                <w:bCs/>
                <w:noProof/>
                <w:sz w:val="16"/>
                <w:szCs w:val="16"/>
              </w:rPr>
            </w:pPr>
            <w:r w:rsidRPr="00AE7AB2">
              <w:rPr>
                <w:b/>
                <w:bCs/>
                <w:noProof/>
                <w:sz w:val="16"/>
                <w:szCs w:val="16"/>
              </w:rPr>
              <w:t xml:space="preserve">492.149.080      </w:t>
            </w:r>
          </w:p>
        </w:tc>
      </w:tr>
      <w:tr w:rsidR="00F22AE6" w:rsidRPr="00BC04E9" w:rsidTr="00F22AE6">
        <w:trPr>
          <w:trHeight w:val="300"/>
        </w:trPr>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b/>
                <w:bCs/>
                <w:noProof/>
                <w:sz w:val="16"/>
                <w:szCs w:val="16"/>
              </w:rPr>
            </w:pPr>
            <w:r w:rsidRPr="00BC04E9">
              <w:rPr>
                <w:b/>
                <w:bCs/>
                <w:noProof/>
                <w:sz w:val="16"/>
                <w:szCs w:val="16"/>
              </w:rPr>
              <w:t>732000</w:t>
            </w:r>
          </w:p>
        </w:tc>
        <w:tc>
          <w:tcPr>
            <w:tcW w:w="811"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 </w:t>
            </w:r>
          </w:p>
        </w:tc>
        <w:tc>
          <w:tcPr>
            <w:tcW w:w="415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b/>
                <w:bCs/>
                <w:noProof/>
                <w:sz w:val="16"/>
                <w:szCs w:val="16"/>
              </w:rPr>
            </w:pPr>
            <w:r w:rsidRPr="00BC04E9">
              <w:rPr>
                <w:b/>
                <w:bCs/>
                <w:noProof/>
                <w:sz w:val="16"/>
                <w:szCs w:val="16"/>
              </w:rPr>
              <w:t>DONACIJE OD MEĐ. ORGANIZACIJA</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F22AE6" w:rsidRPr="00AE7AB2" w:rsidRDefault="00F22AE6" w:rsidP="00F22AE6">
            <w:pPr>
              <w:jc w:val="right"/>
              <w:rPr>
                <w:b/>
                <w:bCs/>
                <w:noProof/>
                <w:sz w:val="16"/>
                <w:szCs w:val="16"/>
              </w:rPr>
            </w:pPr>
            <w:r w:rsidRPr="00AE7AB2">
              <w:rPr>
                <w:b/>
                <w:bCs/>
                <w:noProof/>
                <w:sz w:val="16"/>
                <w:szCs w:val="16"/>
              </w:rPr>
              <w:t>7.740.300</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22AE6" w:rsidRPr="00AE7AB2" w:rsidRDefault="00F22AE6" w:rsidP="00F22AE6">
            <w:pPr>
              <w:jc w:val="center"/>
              <w:rPr>
                <w:b/>
                <w:bCs/>
                <w:noProof/>
                <w:sz w:val="16"/>
                <w:szCs w:val="16"/>
              </w:rPr>
            </w:pPr>
            <w:r w:rsidRPr="00AE7AB2">
              <w:rPr>
                <w:b/>
                <w:bCs/>
                <w:noProof/>
                <w:sz w:val="16"/>
                <w:szCs w:val="16"/>
              </w:rPr>
              <w:t>0,8%</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22AE6" w:rsidRPr="00AE7AB2" w:rsidRDefault="00F22AE6" w:rsidP="00F22AE6">
            <w:pPr>
              <w:jc w:val="right"/>
              <w:rPr>
                <w:b/>
                <w:bCs/>
                <w:noProof/>
                <w:sz w:val="16"/>
                <w:szCs w:val="16"/>
              </w:rPr>
            </w:pPr>
            <w:r w:rsidRPr="00AE7AB2">
              <w:rPr>
                <w:b/>
                <w:bCs/>
                <w:noProof/>
                <w:sz w:val="16"/>
                <w:szCs w:val="16"/>
              </w:rPr>
              <w:t xml:space="preserve">                   -      </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AE7AB2" w:rsidRDefault="00F22AE6" w:rsidP="00F22AE6">
            <w:pPr>
              <w:jc w:val="right"/>
              <w:rPr>
                <w:b/>
                <w:bCs/>
                <w:noProof/>
                <w:sz w:val="16"/>
                <w:szCs w:val="16"/>
              </w:rPr>
            </w:pPr>
            <w:r w:rsidRPr="00AE7AB2">
              <w:rPr>
                <w:b/>
                <w:bCs/>
                <w:noProof/>
                <w:sz w:val="16"/>
                <w:szCs w:val="16"/>
              </w:rPr>
              <w:t xml:space="preserve">      7.740.300    </w:t>
            </w:r>
          </w:p>
        </w:tc>
      </w:tr>
      <w:tr w:rsidR="00F22AE6" w:rsidRPr="00BC04E9" w:rsidTr="00F22AE6">
        <w:trPr>
          <w:trHeight w:val="450"/>
        </w:trPr>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 </w:t>
            </w:r>
          </w:p>
        </w:tc>
        <w:tc>
          <w:tcPr>
            <w:tcW w:w="811"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732150</w:t>
            </w:r>
          </w:p>
        </w:tc>
        <w:tc>
          <w:tcPr>
            <w:tcW w:w="415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noProof/>
                <w:sz w:val="16"/>
                <w:szCs w:val="16"/>
              </w:rPr>
            </w:pPr>
            <w:r w:rsidRPr="00BC04E9">
              <w:rPr>
                <w:noProof/>
                <w:sz w:val="16"/>
                <w:szCs w:val="16"/>
              </w:rPr>
              <w:t xml:space="preserve">Tekuće donacije od međunarodnih organizacija u korist nivoa opština </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F22AE6" w:rsidRPr="00AE7AB2" w:rsidRDefault="00F22AE6" w:rsidP="00F22AE6">
            <w:pPr>
              <w:jc w:val="right"/>
              <w:rPr>
                <w:noProof/>
                <w:sz w:val="16"/>
                <w:szCs w:val="16"/>
              </w:rPr>
            </w:pPr>
            <w:r w:rsidRPr="00AE7AB2">
              <w:rPr>
                <w:noProof/>
                <w:sz w:val="16"/>
                <w:szCs w:val="16"/>
              </w:rPr>
              <w:t>7.740.300</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22AE6" w:rsidRPr="00AE7AB2" w:rsidRDefault="00F22AE6" w:rsidP="00F22AE6">
            <w:pPr>
              <w:jc w:val="center"/>
              <w:rPr>
                <w:noProof/>
                <w:sz w:val="16"/>
                <w:szCs w:val="16"/>
              </w:rPr>
            </w:pPr>
            <w:r w:rsidRPr="00AE7AB2">
              <w:rPr>
                <w:noProof/>
                <w:sz w:val="16"/>
                <w:szCs w:val="16"/>
              </w:rPr>
              <w:t>0,8%</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22AE6" w:rsidRPr="00AE7AB2" w:rsidRDefault="00F22AE6" w:rsidP="00F22AE6">
            <w:pPr>
              <w:jc w:val="right"/>
              <w:rPr>
                <w:noProof/>
                <w:sz w:val="16"/>
                <w:szCs w:val="16"/>
              </w:rPr>
            </w:pPr>
            <w:r w:rsidRPr="00AE7AB2">
              <w:rPr>
                <w:noProof/>
                <w:sz w:val="16"/>
                <w:szCs w:val="16"/>
              </w:rPr>
              <w:t> </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AE7AB2" w:rsidRDefault="00F22AE6" w:rsidP="00F22AE6">
            <w:pPr>
              <w:jc w:val="right"/>
              <w:rPr>
                <w:noProof/>
                <w:sz w:val="16"/>
                <w:szCs w:val="16"/>
              </w:rPr>
            </w:pPr>
            <w:r w:rsidRPr="00AE7AB2">
              <w:rPr>
                <w:noProof/>
                <w:sz w:val="16"/>
                <w:szCs w:val="16"/>
              </w:rPr>
              <w:t xml:space="preserve">7.740.300      </w:t>
            </w:r>
          </w:p>
        </w:tc>
      </w:tr>
      <w:tr w:rsidR="00F22AE6" w:rsidRPr="00BC04E9" w:rsidTr="00F22AE6">
        <w:trPr>
          <w:trHeight w:val="300"/>
        </w:trPr>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b/>
                <w:bCs/>
                <w:noProof/>
                <w:sz w:val="16"/>
                <w:szCs w:val="16"/>
              </w:rPr>
            </w:pPr>
            <w:r w:rsidRPr="00BC04E9">
              <w:rPr>
                <w:b/>
                <w:bCs/>
                <w:noProof/>
                <w:sz w:val="16"/>
                <w:szCs w:val="16"/>
              </w:rPr>
              <w:t>733000</w:t>
            </w:r>
          </w:p>
        </w:tc>
        <w:tc>
          <w:tcPr>
            <w:tcW w:w="811"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 </w:t>
            </w:r>
          </w:p>
        </w:tc>
        <w:tc>
          <w:tcPr>
            <w:tcW w:w="415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b/>
                <w:bCs/>
                <w:noProof/>
                <w:sz w:val="16"/>
                <w:szCs w:val="16"/>
              </w:rPr>
            </w:pPr>
            <w:r w:rsidRPr="00BC04E9">
              <w:rPr>
                <w:b/>
                <w:bCs/>
                <w:noProof/>
                <w:sz w:val="16"/>
                <w:szCs w:val="16"/>
              </w:rPr>
              <w:t>TRANSFERI OD DRUGIH NIVOA VLASTI</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b/>
                <w:bCs/>
                <w:noProof/>
                <w:sz w:val="16"/>
                <w:szCs w:val="16"/>
              </w:rPr>
            </w:pPr>
            <w:r w:rsidRPr="00BC04E9">
              <w:rPr>
                <w:b/>
                <w:bCs/>
                <w:noProof/>
                <w:sz w:val="16"/>
                <w:szCs w:val="16"/>
              </w:rPr>
              <w:t xml:space="preserve">  484.408.780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b/>
                <w:bCs/>
                <w:noProof/>
                <w:sz w:val="16"/>
                <w:szCs w:val="16"/>
              </w:rPr>
            </w:pPr>
            <w:r>
              <w:rPr>
                <w:b/>
                <w:bCs/>
                <w:noProof/>
                <w:sz w:val="16"/>
                <w:szCs w:val="16"/>
              </w:rPr>
              <w:t>51,7</w:t>
            </w:r>
            <w:r w:rsidRPr="00BC04E9">
              <w:rPr>
                <w:b/>
                <w:bCs/>
                <w:noProof/>
                <w:sz w:val="16"/>
                <w:szCs w:val="16"/>
              </w:rPr>
              <w:t>%</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b/>
                <w:bCs/>
                <w:noProof/>
                <w:sz w:val="16"/>
                <w:szCs w:val="16"/>
              </w:rPr>
            </w:pPr>
            <w:r w:rsidRPr="00BC04E9">
              <w:rPr>
                <w:b/>
                <w:bCs/>
                <w:noProof/>
                <w:sz w:val="16"/>
                <w:szCs w:val="16"/>
              </w:rPr>
              <w:t xml:space="preserve">                   -      </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b/>
                <w:bCs/>
                <w:noProof/>
                <w:sz w:val="16"/>
                <w:szCs w:val="16"/>
              </w:rPr>
            </w:pPr>
            <w:r w:rsidRPr="00BC04E9">
              <w:rPr>
                <w:b/>
                <w:bCs/>
                <w:noProof/>
                <w:sz w:val="16"/>
                <w:szCs w:val="16"/>
              </w:rPr>
              <w:t xml:space="preserve">     484.408.780      </w:t>
            </w:r>
          </w:p>
        </w:tc>
      </w:tr>
      <w:tr w:rsidR="00F22AE6" w:rsidRPr="00BC04E9" w:rsidTr="00F22AE6">
        <w:trPr>
          <w:trHeight w:val="300"/>
        </w:trPr>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811" w:type="dxa"/>
            <w:tcBorders>
              <w:top w:val="nil"/>
              <w:left w:val="nil"/>
              <w:bottom w:val="single" w:sz="4" w:space="0" w:color="auto"/>
              <w:right w:val="single" w:sz="4" w:space="0" w:color="auto"/>
            </w:tcBorders>
            <w:shd w:val="clear" w:color="auto" w:fill="FFFFFF" w:themeFill="background1"/>
            <w:noWrap/>
            <w:vAlign w:val="bottom"/>
            <w:hideMark/>
          </w:tcPr>
          <w:p w:rsidR="00F22AE6" w:rsidRPr="00BC04E9" w:rsidRDefault="00F22AE6" w:rsidP="00F22AE6">
            <w:pPr>
              <w:jc w:val="center"/>
              <w:rPr>
                <w:noProof/>
                <w:sz w:val="16"/>
                <w:szCs w:val="16"/>
              </w:rPr>
            </w:pPr>
            <w:r w:rsidRPr="00BC04E9">
              <w:rPr>
                <w:noProof/>
                <w:sz w:val="16"/>
                <w:szCs w:val="16"/>
              </w:rPr>
              <w:t>733151</w:t>
            </w:r>
          </w:p>
        </w:tc>
        <w:tc>
          <w:tcPr>
            <w:tcW w:w="4150" w:type="dxa"/>
            <w:tcBorders>
              <w:top w:val="nil"/>
              <w:left w:val="nil"/>
              <w:bottom w:val="single" w:sz="4" w:space="0" w:color="auto"/>
              <w:right w:val="single" w:sz="4" w:space="0" w:color="auto"/>
            </w:tcBorders>
            <w:shd w:val="clear" w:color="auto" w:fill="FFFFFF" w:themeFill="background1"/>
            <w:noWrap/>
            <w:vAlign w:val="bottom"/>
            <w:hideMark/>
          </w:tcPr>
          <w:p w:rsidR="00F22AE6" w:rsidRPr="00BC04E9" w:rsidRDefault="00F22AE6" w:rsidP="00F22AE6">
            <w:pPr>
              <w:rPr>
                <w:noProof/>
                <w:sz w:val="16"/>
                <w:szCs w:val="16"/>
              </w:rPr>
            </w:pPr>
            <w:r w:rsidRPr="00BC04E9">
              <w:rPr>
                <w:noProof/>
                <w:sz w:val="16"/>
                <w:szCs w:val="16"/>
              </w:rPr>
              <w:t xml:space="preserve">Nenamenski transferi od Republike u korist nivoa opština </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446.950.837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Pr>
                <w:noProof/>
                <w:sz w:val="16"/>
                <w:szCs w:val="16"/>
              </w:rPr>
              <w:t>47,7</w:t>
            </w:r>
            <w:r w:rsidRPr="00BC04E9">
              <w:rPr>
                <w:noProof/>
                <w:sz w:val="16"/>
                <w:szCs w:val="16"/>
              </w:rPr>
              <w:t>%</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446.950.837      </w:t>
            </w:r>
          </w:p>
        </w:tc>
      </w:tr>
      <w:tr w:rsidR="00F22AE6" w:rsidRPr="00BC04E9" w:rsidTr="00F22AE6">
        <w:trPr>
          <w:trHeight w:val="450"/>
        </w:trPr>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811"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733154</w:t>
            </w:r>
          </w:p>
        </w:tc>
        <w:tc>
          <w:tcPr>
            <w:tcW w:w="415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noProof/>
                <w:sz w:val="16"/>
                <w:szCs w:val="16"/>
              </w:rPr>
            </w:pPr>
            <w:r w:rsidRPr="00BC04E9">
              <w:rPr>
                <w:noProof/>
                <w:sz w:val="16"/>
                <w:szCs w:val="16"/>
              </w:rPr>
              <w:t xml:space="preserve">Tekući namenski transferi, u užem smislu, od Republike u korist nivoa opština </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37.457.943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4,0%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37.457.943      </w:t>
            </w:r>
          </w:p>
        </w:tc>
      </w:tr>
      <w:tr w:rsidR="00F22AE6" w:rsidRPr="00BC04E9" w:rsidTr="00F22AE6">
        <w:trPr>
          <w:trHeight w:val="300"/>
        </w:trPr>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811"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733251</w:t>
            </w:r>
          </w:p>
        </w:tc>
        <w:tc>
          <w:tcPr>
            <w:tcW w:w="415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noProof/>
                <w:sz w:val="16"/>
                <w:szCs w:val="16"/>
              </w:rPr>
            </w:pPr>
            <w:r w:rsidRPr="00BC04E9">
              <w:rPr>
                <w:noProof/>
                <w:sz w:val="16"/>
                <w:szCs w:val="16"/>
              </w:rPr>
              <w:t>Kapitalni transferi od drugih nivoa vlasti u korist nivoa opština</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      </w:t>
            </w:r>
          </w:p>
        </w:tc>
      </w:tr>
      <w:tr w:rsidR="00F22AE6" w:rsidRPr="00BC04E9" w:rsidTr="00F22AE6">
        <w:trPr>
          <w:trHeight w:val="300"/>
        </w:trPr>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b/>
                <w:bCs/>
                <w:noProof/>
                <w:sz w:val="16"/>
                <w:szCs w:val="16"/>
              </w:rPr>
            </w:pPr>
            <w:r w:rsidRPr="00BC04E9">
              <w:rPr>
                <w:b/>
                <w:bCs/>
                <w:noProof/>
                <w:sz w:val="16"/>
                <w:szCs w:val="16"/>
              </w:rPr>
              <w:t>740000</w:t>
            </w:r>
          </w:p>
        </w:tc>
        <w:tc>
          <w:tcPr>
            <w:tcW w:w="811"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 </w:t>
            </w:r>
          </w:p>
        </w:tc>
        <w:tc>
          <w:tcPr>
            <w:tcW w:w="415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b/>
                <w:bCs/>
                <w:noProof/>
                <w:sz w:val="16"/>
                <w:szCs w:val="16"/>
              </w:rPr>
            </w:pPr>
            <w:r w:rsidRPr="00BC04E9">
              <w:rPr>
                <w:b/>
                <w:bCs/>
                <w:noProof/>
                <w:sz w:val="16"/>
                <w:szCs w:val="16"/>
              </w:rPr>
              <w:t>DRUGI PRIHODI</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b/>
                <w:bCs/>
                <w:noProof/>
                <w:sz w:val="16"/>
                <w:szCs w:val="16"/>
              </w:rPr>
            </w:pPr>
            <w:r w:rsidRPr="00BC04E9">
              <w:rPr>
                <w:b/>
                <w:bCs/>
                <w:noProof/>
                <w:sz w:val="16"/>
                <w:szCs w:val="16"/>
              </w:rPr>
              <w:t xml:space="preserve">    125.523.375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b/>
                <w:bCs/>
                <w:noProof/>
                <w:sz w:val="16"/>
                <w:szCs w:val="16"/>
              </w:rPr>
            </w:pPr>
            <w:r>
              <w:rPr>
                <w:b/>
                <w:bCs/>
                <w:noProof/>
                <w:sz w:val="16"/>
                <w:szCs w:val="16"/>
              </w:rPr>
              <w:t>13,4</w:t>
            </w:r>
            <w:r w:rsidRPr="00BC04E9">
              <w:rPr>
                <w:b/>
                <w:bCs/>
                <w:noProof/>
                <w:sz w:val="16"/>
                <w:szCs w:val="16"/>
              </w:rPr>
              <w:t>%</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b/>
                <w:bCs/>
                <w:noProof/>
                <w:sz w:val="16"/>
                <w:szCs w:val="16"/>
              </w:rPr>
            </w:pPr>
            <w:r w:rsidRPr="00BC04E9">
              <w:rPr>
                <w:b/>
                <w:bCs/>
                <w:noProof/>
                <w:sz w:val="16"/>
                <w:szCs w:val="16"/>
              </w:rPr>
              <w:t xml:space="preserve">     2.145.000      </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b/>
                <w:bCs/>
                <w:noProof/>
                <w:sz w:val="16"/>
                <w:szCs w:val="16"/>
              </w:rPr>
            </w:pPr>
            <w:r w:rsidRPr="00BC04E9">
              <w:rPr>
                <w:b/>
                <w:bCs/>
                <w:noProof/>
                <w:sz w:val="16"/>
                <w:szCs w:val="16"/>
              </w:rPr>
              <w:t xml:space="preserve">       127.668.375      </w:t>
            </w:r>
          </w:p>
        </w:tc>
      </w:tr>
      <w:tr w:rsidR="00F22AE6" w:rsidRPr="00BC04E9" w:rsidTr="00F22AE6">
        <w:trPr>
          <w:trHeight w:val="300"/>
        </w:trPr>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b/>
                <w:bCs/>
                <w:noProof/>
                <w:sz w:val="16"/>
                <w:szCs w:val="16"/>
              </w:rPr>
            </w:pPr>
            <w:r w:rsidRPr="00BC04E9">
              <w:rPr>
                <w:b/>
                <w:bCs/>
                <w:noProof/>
                <w:sz w:val="16"/>
                <w:szCs w:val="16"/>
              </w:rPr>
              <w:t>741000</w:t>
            </w:r>
          </w:p>
        </w:tc>
        <w:tc>
          <w:tcPr>
            <w:tcW w:w="811"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 </w:t>
            </w:r>
          </w:p>
        </w:tc>
        <w:tc>
          <w:tcPr>
            <w:tcW w:w="415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b/>
                <w:bCs/>
                <w:noProof/>
                <w:sz w:val="16"/>
                <w:szCs w:val="16"/>
              </w:rPr>
            </w:pPr>
            <w:r w:rsidRPr="00BC04E9">
              <w:rPr>
                <w:b/>
                <w:bCs/>
                <w:noProof/>
                <w:sz w:val="16"/>
                <w:szCs w:val="16"/>
              </w:rPr>
              <w:t>PRIHODI OD IMOVINE</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b/>
                <w:bCs/>
                <w:noProof/>
                <w:sz w:val="16"/>
                <w:szCs w:val="16"/>
              </w:rPr>
            </w:pPr>
            <w:r w:rsidRPr="00BC04E9">
              <w:rPr>
                <w:b/>
                <w:bCs/>
                <w:noProof/>
                <w:sz w:val="16"/>
                <w:szCs w:val="16"/>
              </w:rPr>
              <w:t xml:space="preserve">      4.525.028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b/>
                <w:bCs/>
                <w:noProof/>
                <w:sz w:val="16"/>
                <w:szCs w:val="16"/>
              </w:rPr>
            </w:pPr>
            <w:r w:rsidRPr="00BC04E9">
              <w:rPr>
                <w:b/>
                <w:bCs/>
                <w:noProof/>
                <w:sz w:val="16"/>
                <w:szCs w:val="16"/>
              </w:rPr>
              <w:t>0,5%</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b/>
                <w:bCs/>
                <w:noProof/>
                <w:sz w:val="16"/>
                <w:szCs w:val="16"/>
              </w:rPr>
            </w:pPr>
            <w:r w:rsidRPr="00BC04E9">
              <w:rPr>
                <w:b/>
                <w:bCs/>
                <w:noProof/>
                <w:sz w:val="16"/>
                <w:szCs w:val="16"/>
              </w:rPr>
              <w:t xml:space="preserve">                   -      </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b/>
                <w:bCs/>
                <w:noProof/>
                <w:sz w:val="16"/>
                <w:szCs w:val="16"/>
              </w:rPr>
            </w:pPr>
            <w:r w:rsidRPr="00BC04E9">
              <w:rPr>
                <w:b/>
                <w:bCs/>
                <w:noProof/>
                <w:sz w:val="16"/>
                <w:szCs w:val="16"/>
              </w:rPr>
              <w:t xml:space="preserve">         4.525.028      </w:t>
            </w:r>
          </w:p>
        </w:tc>
      </w:tr>
      <w:tr w:rsidR="00F22AE6" w:rsidRPr="00BC04E9" w:rsidTr="00F22AE6">
        <w:trPr>
          <w:trHeight w:val="450"/>
        </w:trPr>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811"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741151</w:t>
            </w:r>
          </w:p>
        </w:tc>
        <w:tc>
          <w:tcPr>
            <w:tcW w:w="415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noProof/>
                <w:sz w:val="16"/>
                <w:szCs w:val="16"/>
              </w:rPr>
            </w:pPr>
            <w:r w:rsidRPr="00BC04E9">
              <w:rPr>
                <w:noProof/>
                <w:sz w:val="16"/>
                <w:szCs w:val="16"/>
              </w:rPr>
              <w:t>Prihodi budžeta opštine od kamata na sredstva konsolidovanog računa trezora uključena u depozit banaka</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347.197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347.197      </w:t>
            </w:r>
          </w:p>
        </w:tc>
      </w:tr>
      <w:tr w:rsidR="00F22AE6" w:rsidRPr="00BC04E9" w:rsidTr="00F22AE6">
        <w:trPr>
          <w:trHeight w:val="300"/>
        </w:trPr>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811"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741411</w:t>
            </w:r>
          </w:p>
        </w:tc>
        <w:tc>
          <w:tcPr>
            <w:tcW w:w="415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noProof/>
                <w:sz w:val="16"/>
                <w:szCs w:val="16"/>
              </w:rPr>
            </w:pPr>
            <w:r w:rsidRPr="00BC04E9">
              <w:rPr>
                <w:noProof/>
                <w:sz w:val="16"/>
                <w:szCs w:val="16"/>
              </w:rPr>
              <w:t>Prihod od imovine koji pripada imaocima polise osiguranja</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      </w:t>
            </w:r>
          </w:p>
        </w:tc>
      </w:tr>
      <w:tr w:rsidR="00F22AE6" w:rsidRPr="00BC04E9" w:rsidTr="00F22AE6">
        <w:trPr>
          <w:trHeight w:val="300"/>
        </w:trPr>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811"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741510</w:t>
            </w:r>
          </w:p>
        </w:tc>
        <w:tc>
          <w:tcPr>
            <w:tcW w:w="415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noProof/>
                <w:sz w:val="16"/>
                <w:szCs w:val="16"/>
              </w:rPr>
            </w:pPr>
            <w:r w:rsidRPr="00BC04E9">
              <w:rPr>
                <w:noProof/>
                <w:sz w:val="16"/>
                <w:szCs w:val="16"/>
              </w:rPr>
              <w:t>Naknada za korišćenje prirodnih dobara</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38.481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38.481      </w:t>
            </w:r>
          </w:p>
        </w:tc>
      </w:tr>
      <w:tr w:rsidR="00F22AE6" w:rsidRPr="00BC04E9" w:rsidTr="00F22AE6">
        <w:trPr>
          <w:trHeight w:val="300"/>
        </w:trPr>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811"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741520</w:t>
            </w:r>
          </w:p>
        </w:tc>
        <w:tc>
          <w:tcPr>
            <w:tcW w:w="415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noProof/>
                <w:sz w:val="16"/>
                <w:szCs w:val="16"/>
              </w:rPr>
            </w:pPr>
            <w:r w:rsidRPr="00BC04E9">
              <w:rPr>
                <w:noProof/>
                <w:sz w:val="16"/>
                <w:szCs w:val="16"/>
              </w:rPr>
              <w:t>Naknada za korišćenje šumskog i poljoprivrednog zemljišta</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100.816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100.816      </w:t>
            </w:r>
          </w:p>
        </w:tc>
      </w:tr>
      <w:tr w:rsidR="00F22AE6" w:rsidRPr="00BC04E9" w:rsidTr="00F22AE6">
        <w:trPr>
          <w:trHeight w:val="900"/>
        </w:trPr>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811"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741531</w:t>
            </w:r>
          </w:p>
        </w:tc>
        <w:tc>
          <w:tcPr>
            <w:tcW w:w="415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noProof/>
                <w:sz w:val="16"/>
                <w:szCs w:val="16"/>
              </w:rPr>
            </w:pPr>
            <w:r w:rsidRPr="00BC04E9">
              <w:rPr>
                <w:noProof/>
                <w:sz w:val="16"/>
                <w:szCs w:val="16"/>
              </w:rPr>
              <w:t>Komunalna taksa za korišćenje prostora na javnim površinama ili ispred poslovnog prostora u poslovne svrhe, osim radi prodaje štampe, knjiga i drugih publikacija, proizvoda starih i umetničkih zanata i domaće radinosti</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963.816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0,1%</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963.816      </w:t>
            </w:r>
          </w:p>
        </w:tc>
      </w:tr>
      <w:tr w:rsidR="00F22AE6" w:rsidRPr="00BC04E9" w:rsidTr="00F22AE6">
        <w:trPr>
          <w:trHeight w:val="675"/>
        </w:trPr>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811"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741532</w:t>
            </w:r>
          </w:p>
        </w:tc>
        <w:tc>
          <w:tcPr>
            <w:tcW w:w="415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noProof/>
                <w:sz w:val="16"/>
                <w:szCs w:val="16"/>
              </w:rPr>
            </w:pPr>
            <w:r w:rsidRPr="00BC04E9">
              <w:rPr>
                <w:noProof/>
                <w:sz w:val="16"/>
                <w:szCs w:val="16"/>
              </w:rPr>
              <w:t>Komunalna taksa za korišćenje prostora za parkiranje drumskih motornih i priključnih vozila na</w:t>
            </w:r>
            <w:r w:rsidRPr="00BC04E9">
              <w:rPr>
                <w:noProof/>
                <w:sz w:val="16"/>
                <w:szCs w:val="16"/>
              </w:rPr>
              <w:br/>
              <w:t>uređenim i obeleženim mestima</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52.293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52.293      </w:t>
            </w:r>
          </w:p>
        </w:tc>
      </w:tr>
      <w:tr w:rsidR="00F22AE6" w:rsidRPr="00BC04E9" w:rsidTr="00F22AE6">
        <w:trPr>
          <w:trHeight w:val="450"/>
        </w:trPr>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811"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741533</w:t>
            </w:r>
          </w:p>
        </w:tc>
        <w:tc>
          <w:tcPr>
            <w:tcW w:w="415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noProof/>
                <w:sz w:val="16"/>
                <w:szCs w:val="16"/>
              </w:rPr>
            </w:pPr>
            <w:r w:rsidRPr="00BC04E9">
              <w:rPr>
                <w:noProof/>
                <w:sz w:val="16"/>
                <w:szCs w:val="16"/>
              </w:rPr>
              <w:t>Komunalna taksa za korišćenje slobodnih površina za kampove, postavljanje šatora ili druge oblike privremenog korišćenja</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      </w:t>
            </w:r>
          </w:p>
        </w:tc>
      </w:tr>
      <w:tr w:rsidR="00F22AE6" w:rsidRPr="00BC04E9" w:rsidTr="00F22AE6">
        <w:trPr>
          <w:trHeight w:val="300"/>
        </w:trPr>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811"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741534</w:t>
            </w:r>
          </w:p>
        </w:tc>
        <w:tc>
          <w:tcPr>
            <w:tcW w:w="415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noProof/>
                <w:sz w:val="16"/>
                <w:szCs w:val="16"/>
              </w:rPr>
            </w:pPr>
            <w:r w:rsidRPr="00BC04E9">
              <w:rPr>
                <w:noProof/>
                <w:sz w:val="16"/>
                <w:szCs w:val="16"/>
              </w:rPr>
              <w:t>Naknada za korišćenje građevinskog zemljišta</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2.946.401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0,3%</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2.946.401      </w:t>
            </w:r>
          </w:p>
        </w:tc>
      </w:tr>
      <w:tr w:rsidR="00F22AE6" w:rsidRPr="00BC04E9" w:rsidTr="00F22AE6">
        <w:trPr>
          <w:trHeight w:val="300"/>
        </w:trPr>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811"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741535</w:t>
            </w:r>
          </w:p>
        </w:tc>
        <w:tc>
          <w:tcPr>
            <w:tcW w:w="415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noProof/>
                <w:sz w:val="16"/>
                <w:szCs w:val="16"/>
              </w:rPr>
            </w:pPr>
            <w:r w:rsidRPr="00BC04E9">
              <w:rPr>
                <w:noProof/>
                <w:sz w:val="16"/>
                <w:szCs w:val="16"/>
              </w:rPr>
              <w:t>Komunalna taksa za zauzeće javne površine građevinskim materijalom</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      </w:t>
            </w:r>
          </w:p>
        </w:tc>
      </w:tr>
      <w:tr w:rsidR="00F22AE6" w:rsidRPr="00BC04E9" w:rsidTr="00F22AE6">
        <w:trPr>
          <w:trHeight w:val="300"/>
        </w:trPr>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811"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741542</w:t>
            </w:r>
          </w:p>
        </w:tc>
        <w:tc>
          <w:tcPr>
            <w:tcW w:w="415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noProof/>
                <w:sz w:val="16"/>
                <w:szCs w:val="16"/>
              </w:rPr>
            </w:pPr>
            <w:r w:rsidRPr="00BC04E9">
              <w:rPr>
                <w:noProof/>
                <w:sz w:val="16"/>
                <w:szCs w:val="16"/>
              </w:rPr>
              <w:t>Naknada za korišćenje prirodnog lekovitog faktora</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      </w:t>
            </w:r>
          </w:p>
        </w:tc>
      </w:tr>
      <w:tr w:rsidR="00F22AE6" w:rsidRPr="00BC04E9" w:rsidTr="00F22AE6">
        <w:trPr>
          <w:trHeight w:val="300"/>
        </w:trPr>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811"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741560</w:t>
            </w:r>
          </w:p>
        </w:tc>
        <w:tc>
          <w:tcPr>
            <w:tcW w:w="415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noProof/>
                <w:sz w:val="16"/>
                <w:szCs w:val="16"/>
              </w:rPr>
            </w:pPr>
            <w:r w:rsidRPr="00BC04E9">
              <w:rPr>
                <w:noProof/>
                <w:sz w:val="16"/>
                <w:szCs w:val="16"/>
              </w:rPr>
              <w:t>Naknada za vode</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76.024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76.024      </w:t>
            </w:r>
          </w:p>
        </w:tc>
      </w:tr>
      <w:tr w:rsidR="00F22AE6" w:rsidRPr="00BC04E9" w:rsidTr="00F22AE6">
        <w:trPr>
          <w:trHeight w:val="300"/>
        </w:trPr>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b/>
                <w:bCs/>
                <w:noProof/>
                <w:sz w:val="16"/>
                <w:szCs w:val="16"/>
              </w:rPr>
            </w:pPr>
            <w:r w:rsidRPr="00BC04E9">
              <w:rPr>
                <w:b/>
                <w:bCs/>
                <w:noProof/>
                <w:sz w:val="16"/>
                <w:szCs w:val="16"/>
              </w:rPr>
              <w:t>742000</w:t>
            </w:r>
          </w:p>
        </w:tc>
        <w:tc>
          <w:tcPr>
            <w:tcW w:w="811"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 </w:t>
            </w:r>
          </w:p>
        </w:tc>
        <w:tc>
          <w:tcPr>
            <w:tcW w:w="415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b/>
                <w:bCs/>
                <w:noProof/>
                <w:sz w:val="16"/>
                <w:szCs w:val="16"/>
              </w:rPr>
            </w:pPr>
            <w:r w:rsidRPr="00BC04E9">
              <w:rPr>
                <w:b/>
                <w:bCs/>
                <w:noProof/>
                <w:sz w:val="16"/>
                <w:szCs w:val="16"/>
              </w:rPr>
              <w:t>PRIHODI OD PRODAJE DOBARA I USLUGA</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b/>
                <w:bCs/>
                <w:noProof/>
                <w:sz w:val="16"/>
                <w:szCs w:val="16"/>
              </w:rPr>
            </w:pPr>
            <w:r w:rsidRPr="00BC04E9">
              <w:rPr>
                <w:b/>
                <w:bCs/>
                <w:noProof/>
                <w:sz w:val="16"/>
                <w:szCs w:val="16"/>
              </w:rPr>
              <w:t xml:space="preserve">    109.638.187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b/>
                <w:bCs/>
                <w:noProof/>
                <w:sz w:val="16"/>
                <w:szCs w:val="16"/>
              </w:rPr>
            </w:pPr>
            <w:r w:rsidRPr="00BC04E9">
              <w:rPr>
                <w:b/>
                <w:bCs/>
                <w:noProof/>
                <w:sz w:val="16"/>
                <w:szCs w:val="16"/>
              </w:rPr>
              <w:t>11</w:t>
            </w:r>
            <w:r>
              <w:rPr>
                <w:b/>
                <w:bCs/>
                <w:noProof/>
                <w:sz w:val="16"/>
                <w:szCs w:val="16"/>
              </w:rPr>
              <w:t>,7</w:t>
            </w:r>
            <w:r w:rsidRPr="00BC04E9">
              <w:rPr>
                <w:b/>
                <w:bCs/>
                <w:noProof/>
                <w:sz w:val="16"/>
                <w:szCs w:val="16"/>
              </w:rPr>
              <w:t>%</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b/>
                <w:bCs/>
                <w:noProof/>
                <w:sz w:val="16"/>
                <w:szCs w:val="16"/>
              </w:rPr>
            </w:pPr>
            <w:r w:rsidRPr="00BC04E9">
              <w:rPr>
                <w:b/>
                <w:bCs/>
                <w:noProof/>
                <w:sz w:val="16"/>
                <w:szCs w:val="16"/>
              </w:rPr>
              <w:t xml:space="preserve">     1.645.000      </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b/>
                <w:bCs/>
                <w:noProof/>
                <w:sz w:val="16"/>
                <w:szCs w:val="16"/>
              </w:rPr>
            </w:pPr>
            <w:r w:rsidRPr="00BC04E9">
              <w:rPr>
                <w:b/>
                <w:bCs/>
                <w:noProof/>
                <w:sz w:val="16"/>
                <w:szCs w:val="16"/>
              </w:rPr>
              <w:t xml:space="preserve">       111.283.187      </w:t>
            </w:r>
          </w:p>
        </w:tc>
      </w:tr>
      <w:tr w:rsidR="00F22AE6" w:rsidRPr="00BC04E9" w:rsidTr="00F22AE6">
        <w:trPr>
          <w:trHeight w:val="675"/>
        </w:trPr>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811"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742152</w:t>
            </w:r>
          </w:p>
        </w:tc>
        <w:tc>
          <w:tcPr>
            <w:tcW w:w="415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noProof/>
                <w:sz w:val="16"/>
                <w:szCs w:val="16"/>
              </w:rPr>
            </w:pPr>
            <w:r w:rsidRPr="00BC04E9">
              <w:rPr>
                <w:noProof/>
                <w:sz w:val="16"/>
                <w:szCs w:val="16"/>
              </w:rPr>
              <w:t>Prihodi od davanja u zakup, odnosno na korišćenje nepokretnosti u državnoj svojini koje koriste opštine i indirektni korisnici njihovog budžeta</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5.149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5.149      </w:t>
            </w:r>
          </w:p>
        </w:tc>
      </w:tr>
      <w:tr w:rsidR="00F22AE6" w:rsidRPr="00BC04E9" w:rsidTr="00F22AE6">
        <w:trPr>
          <w:trHeight w:val="450"/>
        </w:trPr>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811"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742153</w:t>
            </w:r>
          </w:p>
        </w:tc>
        <w:tc>
          <w:tcPr>
            <w:tcW w:w="415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noProof/>
                <w:sz w:val="16"/>
                <w:szCs w:val="16"/>
              </w:rPr>
            </w:pPr>
            <w:r w:rsidRPr="00BC04E9">
              <w:rPr>
                <w:noProof/>
                <w:sz w:val="16"/>
                <w:szCs w:val="16"/>
              </w:rPr>
              <w:t>Prihodi od zakupnine za građevinsko zemljište u korist nivoa opština</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90.000.000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9</w:t>
            </w:r>
            <w:r>
              <w:rPr>
                <w:noProof/>
                <w:sz w:val="16"/>
                <w:szCs w:val="16"/>
              </w:rPr>
              <w:t>,6</w:t>
            </w:r>
            <w:r w:rsidRPr="00BC04E9">
              <w:rPr>
                <w:noProof/>
                <w:sz w:val="16"/>
                <w:szCs w:val="16"/>
              </w:rPr>
              <w:t>%</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90.000.000      </w:t>
            </w:r>
          </w:p>
        </w:tc>
      </w:tr>
      <w:tr w:rsidR="00F22AE6" w:rsidRPr="00BC04E9" w:rsidTr="00F22AE6">
        <w:trPr>
          <w:trHeight w:val="300"/>
        </w:trPr>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811"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742251</w:t>
            </w:r>
          </w:p>
        </w:tc>
        <w:tc>
          <w:tcPr>
            <w:tcW w:w="415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noProof/>
                <w:sz w:val="16"/>
                <w:szCs w:val="16"/>
              </w:rPr>
            </w:pPr>
            <w:r w:rsidRPr="00BC04E9">
              <w:rPr>
                <w:noProof/>
                <w:sz w:val="16"/>
                <w:szCs w:val="16"/>
              </w:rPr>
              <w:t>Opštinske  administrativne takse</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      </w:t>
            </w:r>
          </w:p>
        </w:tc>
      </w:tr>
      <w:tr w:rsidR="00F22AE6" w:rsidRPr="00BC04E9" w:rsidTr="00F22AE6">
        <w:trPr>
          <w:trHeight w:val="300"/>
        </w:trPr>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811"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742252</w:t>
            </w:r>
          </w:p>
        </w:tc>
        <w:tc>
          <w:tcPr>
            <w:tcW w:w="415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noProof/>
                <w:sz w:val="16"/>
                <w:szCs w:val="16"/>
              </w:rPr>
            </w:pPr>
            <w:r w:rsidRPr="00BC04E9">
              <w:rPr>
                <w:noProof/>
                <w:sz w:val="16"/>
                <w:szCs w:val="16"/>
              </w:rPr>
              <w:t>Naknada za obavezni zdravstveni pregled bilja</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      </w:t>
            </w:r>
          </w:p>
        </w:tc>
      </w:tr>
      <w:tr w:rsidR="00F22AE6" w:rsidRPr="00BC04E9" w:rsidTr="00F22AE6">
        <w:trPr>
          <w:trHeight w:val="300"/>
        </w:trPr>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811"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742253</w:t>
            </w:r>
          </w:p>
        </w:tc>
        <w:tc>
          <w:tcPr>
            <w:tcW w:w="415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noProof/>
                <w:sz w:val="16"/>
                <w:szCs w:val="16"/>
              </w:rPr>
            </w:pPr>
            <w:r w:rsidRPr="00BC04E9">
              <w:rPr>
                <w:noProof/>
                <w:sz w:val="16"/>
                <w:szCs w:val="16"/>
              </w:rPr>
              <w:t>Naknada za uređivanje građevinskog zemljišta</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17.952.424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1,9%</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17.952.424      </w:t>
            </w:r>
          </w:p>
        </w:tc>
      </w:tr>
      <w:tr w:rsidR="00F22AE6" w:rsidRPr="00BC04E9" w:rsidTr="00F22AE6">
        <w:trPr>
          <w:trHeight w:val="450"/>
        </w:trPr>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811"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742254</w:t>
            </w:r>
          </w:p>
        </w:tc>
        <w:tc>
          <w:tcPr>
            <w:tcW w:w="415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noProof/>
                <w:sz w:val="16"/>
                <w:szCs w:val="16"/>
              </w:rPr>
            </w:pPr>
            <w:r w:rsidRPr="00BC04E9">
              <w:rPr>
                <w:noProof/>
                <w:sz w:val="16"/>
                <w:szCs w:val="16"/>
              </w:rPr>
              <w:t>Troškovi poreskog i prekršajnog postupka izvornih javnih prihoda opština i gradova</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      </w:t>
            </w:r>
          </w:p>
        </w:tc>
      </w:tr>
      <w:tr w:rsidR="00F22AE6" w:rsidRPr="00BC04E9" w:rsidTr="00F22AE6">
        <w:trPr>
          <w:trHeight w:val="675"/>
        </w:trPr>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811"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742351</w:t>
            </w:r>
          </w:p>
        </w:tc>
        <w:tc>
          <w:tcPr>
            <w:tcW w:w="415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noProof/>
                <w:sz w:val="16"/>
                <w:szCs w:val="16"/>
              </w:rPr>
            </w:pPr>
            <w:r w:rsidRPr="00BC04E9">
              <w:rPr>
                <w:noProof/>
                <w:sz w:val="16"/>
                <w:szCs w:val="16"/>
              </w:rPr>
              <w:t>Prihodi nastali prodajom usluga korisnika sredstava budžeta jedinice loklane samouprave čije je pružanje ugovoreno sa fizičkim i pravnim licima</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1.680.614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0,2%</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1.645.000      </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3.325.614      </w:t>
            </w:r>
          </w:p>
        </w:tc>
      </w:tr>
      <w:tr w:rsidR="00F22AE6" w:rsidRPr="00BC04E9" w:rsidTr="00F22AE6">
        <w:trPr>
          <w:trHeight w:val="300"/>
        </w:trPr>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b/>
                <w:bCs/>
                <w:noProof/>
                <w:sz w:val="16"/>
                <w:szCs w:val="16"/>
              </w:rPr>
            </w:pPr>
            <w:r w:rsidRPr="00BC04E9">
              <w:rPr>
                <w:b/>
                <w:bCs/>
                <w:noProof/>
                <w:sz w:val="16"/>
                <w:szCs w:val="16"/>
              </w:rPr>
              <w:t>743000</w:t>
            </w:r>
          </w:p>
        </w:tc>
        <w:tc>
          <w:tcPr>
            <w:tcW w:w="811"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 </w:t>
            </w:r>
          </w:p>
        </w:tc>
        <w:tc>
          <w:tcPr>
            <w:tcW w:w="415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b/>
                <w:bCs/>
                <w:noProof/>
                <w:sz w:val="16"/>
                <w:szCs w:val="16"/>
              </w:rPr>
            </w:pPr>
            <w:r w:rsidRPr="00BC04E9">
              <w:rPr>
                <w:b/>
                <w:bCs/>
                <w:noProof/>
                <w:sz w:val="16"/>
                <w:szCs w:val="16"/>
              </w:rPr>
              <w:t>NOVČANE KAZNE I ODUZETA IMOVINSKA KORIST</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b/>
                <w:bCs/>
                <w:noProof/>
                <w:sz w:val="16"/>
                <w:szCs w:val="16"/>
              </w:rPr>
            </w:pPr>
            <w:r w:rsidRPr="00BC04E9">
              <w:rPr>
                <w:b/>
                <w:bCs/>
                <w:noProof/>
                <w:sz w:val="16"/>
                <w:szCs w:val="16"/>
              </w:rPr>
              <w:t xml:space="preserve">      4.318.334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b/>
                <w:bCs/>
                <w:noProof/>
                <w:sz w:val="16"/>
                <w:szCs w:val="16"/>
              </w:rPr>
            </w:pPr>
            <w:r w:rsidRPr="00BC04E9">
              <w:rPr>
                <w:b/>
                <w:bCs/>
                <w:noProof/>
                <w:sz w:val="16"/>
                <w:szCs w:val="16"/>
              </w:rPr>
              <w:t>0,5%</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b/>
                <w:bCs/>
                <w:noProof/>
                <w:sz w:val="16"/>
                <w:szCs w:val="16"/>
              </w:rPr>
            </w:pPr>
            <w:r w:rsidRPr="00BC04E9">
              <w:rPr>
                <w:b/>
                <w:bCs/>
                <w:noProof/>
                <w:sz w:val="16"/>
                <w:szCs w:val="16"/>
              </w:rPr>
              <w:t xml:space="preserve">                   -      </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b/>
                <w:bCs/>
                <w:noProof/>
                <w:sz w:val="16"/>
                <w:szCs w:val="16"/>
              </w:rPr>
            </w:pPr>
            <w:r w:rsidRPr="00BC04E9">
              <w:rPr>
                <w:b/>
                <w:bCs/>
                <w:noProof/>
                <w:sz w:val="16"/>
                <w:szCs w:val="16"/>
              </w:rPr>
              <w:t xml:space="preserve">         4.318.334      </w:t>
            </w:r>
          </w:p>
        </w:tc>
      </w:tr>
      <w:tr w:rsidR="00F22AE6" w:rsidRPr="00BC04E9" w:rsidTr="00F22AE6">
        <w:trPr>
          <w:trHeight w:val="450"/>
        </w:trPr>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811"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743324</w:t>
            </w:r>
          </w:p>
        </w:tc>
        <w:tc>
          <w:tcPr>
            <w:tcW w:w="415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noProof/>
                <w:sz w:val="16"/>
                <w:szCs w:val="16"/>
              </w:rPr>
            </w:pPr>
            <w:r w:rsidRPr="00BC04E9">
              <w:rPr>
                <w:noProof/>
                <w:sz w:val="16"/>
                <w:szCs w:val="16"/>
              </w:rPr>
              <w:t>Prihodi od novčanih kazni za prekršaje, predviđene propisima o bezbednosti saobraćaja na putevima</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4.203.058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0,5%</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4.203.058      </w:t>
            </w:r>
          </w:p>
        </w:tc>
      </w:tr>
      <w:tr w:rsidR="00F22AE6" w:rsidRPr="00BC04E9" w:rsidTr="00F22AE6">
        <w:trPr>
          <w:trHeight w:val="300"/>
        </w:trPr>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811"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743350</w:t>
            </w:r>
          </w:p>
        </w:tc>
        <w:tc>
          <w:tcPr>
            <w:tcW w:w="415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noProof/>
                <w:sz w:val="16"/>
                <w:szCs w:val="16"/>
              </w:rPr>
            </w:pPr>
            <w:r w:rsidRPr="00BC04E9">
              <w:rPr>
                <w:noProof/>
                <w:sz w:val="16"/>
                <w:szCs w:val="16"/>
              </w:rPr>
              <w:t xml:space="preserve">Prihodi od novčanih kazni za prekršaje u korist nivoa opština </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115.276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115.276      </w:t>
            </w:r>
          </w:p>
        </w:tc>
      </w:tr>
      <w:tr w:rsidR="00F22AE6" w:rsidRPr="00BC04E9" w:rsidTr="00F22AE6">
        <w:trPr>
          <w:trHeight w:val="420"/>
        </w:trPr>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b/>
                <w:bCs/>
                <w:noProof/>
                <w:sz w:val="16"/>
                <w:szCs w:val="16"/>
              </w:rPr>
            </w:pPr>
            <w:r w:rsidRPr="00BC04E9">
              <w:rPr>
                <w:b/>
                <w:bCs/>
                <w:noProof/>
                <w:sz w:val="16"/>
                <w:szCs w:val="16"/>
              </w:rPr>
              <w:t>744000</w:t>
            </w:r>
          </w:p>
        </w:tc>
        <w:tc>
          <w:tcPr>
            <w:tcW w:w="811"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 </w:t>
            </w:r>
          </w:p>
        </w:tc>
        <w:tc>
          <w:tcPr>
            <w:tcW w:w="415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b/>
                <w:bCs/>
                <w:noProof/>
                <w:sz w:val="16"/>
                <w:szCs w:val="16"/>
              </w:rPr>
            </w:pPr>
            <w:r w:rsidRPr="00BC04E9">
              <w:rPr>
                <w:b/>
                <w:bCs/>
                <w:noProof/>
                <w:sz w:val="16"/>
                <w:szCs w:val="16"/>
              </w:rPr>
              <w:t>DOBROVOLjNI TRANSFERI OD FIZIČKIH I PRAVNIH LICA</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b/>
                <w:bCs/>
                <w:noProof/>
                <w:sz w:val="16"/>
                <w:szCs w:val="16"/>
              </w:rPr>
            </w:pPr>
            <w:r w:rsidRPr="00BC04E9">
              <w:rPr>
                <w:b/>
                <w:bCs/>
                <w:noProof/>
                <w:sz w:val="16"/>
                <w:szCs w:val="16"/>
              </w:rPr>
              <w:t xml:space="preserve">                     -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b/>
                <w:bCs/>
                <w:noProof/>
                <w:sz w:val="16"/>
                <w:szCs w:val="16"/>
              </w:rPr>
            </w:pPr>
            <w:r w:rsidRPr="00BC04E9">
              <w:rPr>
                <w:b/>
                <w:bCs/>
                <w:noProof/>
                <w:sz w:val="16"/>
                <w:szCs w:val="16"/>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b/>
                <w:bCs/>
                <w:noProof/>
                <w:sz w:val="16"/>
                <w:szCs w:val="16"/>
              </w:rPr>
            </w:pPr>
            <w:r w:rsidRPr="00BC04E9">
              <w:rPr>
                <w:b/>
                <w:bCs/>
                <w:noProof/>
                <w:sz w:val="16"/>
                <w:szCs w:val="16"/>
              </w:rPr>
              <w:t xml:space="preserve">        500.000      </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b/>
                <w:bCs/>
                <w:noProof/>
                <w:sz w:val="16"/>
                <w:szCs w:val="16"/>
              </w:rPr>
            </w:pPr>
            <w:r w:rsidRPr="00BC04E9">
              <w:rPr>
                <w:b/>
                <w:bCs/>
                <w:noProof/>
                <w:sz w:val="16"/>
                <w:szCs w:val="16"/>
              </w:rPr>
              <w:t xml:space="preserve">            500.000      </w:t>
            </w:r>
          </w:p>
        </w:tc>
      </w:tr>
      <w:tr w:rsidR="00F22AE6" w:rsidRPr="00BC04E9" w:rsidTr="00F22AE6">
        <w:trPr>
          <w:trHeight w:val="450"/>
        </w:trPr>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b/>
                <w:bCs/>
                <w:noProof/>
                <w:sz w:val="16"/>
                <w:szCs w:val="16"/>
              </w:rPr>
            </w:pPr>
            <w:r w:rsidRPr="00BC04E9">
              <w:rPr>
                <w:b/>
                <w:bCs/>
                <w:noProof/>
                <w:sz w:val="16"/>
                <w:szCs w:val="16"/>
              </w:rPr>
              <w:lastRenderedPageBreak/>
              <w:t> </w:t>
            </w:r>
          </w:p>
        </w:tc>
        <w:tc>
          <w:tcPr>
            <w:tcW w:w="811"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744141</w:t>
            </w:r>
          </w:p>
        </w:tc>
        <w:tc>
          <w:tcPr>
            <w:tcW w:w="415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noProof/>
                <w:sz w:val="16"/>
                <w:szCs w:val="16"/>
              </w:rPr>
            </w:pPr>
            <w:r w:rsidRPr="00BC04E9">
              <w:rPr>
                <w:noProof/>
                <w:sz w:val="16"/>
                <w:szCs w:val="16"/>
              </w:rPr>
              <w:t>Tekući dobrovoljni transferi od fizičkih i pravnih lica u korist nivoa gradova</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500.000      </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500.000      </w:t>
            </w:r>
          </w:p>
        </w:tc>
      </w:tr>
      <w:tr w:rsidR="00F22AE6" w:rsidRPr="00BC04E9" w:rsidTr="00F22AE6">
        <w:trPr>
          <w:trHeight w:val="450"/>
        </w:trPr>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811"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744241</w:t>
            </w:r>
          </w:p>
        </w:tc>
        <w:tc>
          <w:tcPr>
            <w:tcW w:w="415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noProof/>
                <w:sz w:val="16"/>
                <w:szCs w:val="16"/>
              </w:rPr>
            </w:pPr>
            <w:r w:rsidRPr="00BC04E9">
              <w:rPr>
                <w:noProof/>
                <w:sz w:val="16"/>
                <w:szCs w:val="16"/>
              </w:rPr>
              <w:t>Kapitalni dobrovoljni transferi od fizičkih i pravnih lica u korist nivoa gradova</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      </w:t>
            </w:r>
          </w:p>
        </w:tc>
      </w:tr>
      <w:tr w:rsidR="00F22AE6" w:rsidRPr="00BC04E9" w:rsidTr="00F22AE6">
        <w:trPr>
          <w:trHeight w:val="300"/>
        </w:trPr>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b/>
                <w:bCs/>
                <w:noProof/>
                <w:sz w:val="16"/>
                <w:szCs w:val="16"/>
              </w:rPr>
            </w:pPr>
            <w:r w:rsidRPr="00BC04E9">
              <w:rPr>
                <w:b/>
                <w:bCs/>
                <w:noProof/>
                <w:sz w:val="16"/>
                <w:szCs w:val="16"/>
              </w:rPr>
              <w:t>745000</w:t>
            </w:r>
          </w:p>
        </w:tc>
        <w:tc>
          <w:tcPr>
            <w:tcW w:w="811"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 </w:t>
            </w:r>
          </w:p>
        </w:tc>
        <w:tc>
          <w:tcPr>
            <w:tcW w:w="415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b/>
                <w:bCs/>
                <w:noProof/>
                <w:sz w:val="16"/>
                <w:szCs w:val="16"/>
              </w:rPr>
            </w:pPr>
            <w:r w:rsidRPr="00BC04E9">
              <w:rPr>
                <w:b/>
                <w:bCs/>
                <w:noProof/>
                <w:sz w:val="16"/>
                <w:szCs w:val="16"/>
              </w:rPr>
              <w:t>MEŠOVITI I NEODREĐENI PRIHODI</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b/>
                <w:bCs/>
                <w:noProof/>
                <w:sz w:val="16"/>
                <w:szCs w:val="16"/>
              </w:rPr>
            </w:pPr>
            <w:r w:rsidRPr="00BC04E9">
              <w:rPr>
                <w:b/>
                <w:bCs/>
                <w:noProof/>
                <w:sz w:val="16"/>
                <w:szCs w:val="16"/>
              </w:rPr>
              <w:t xml:space="preserve">      7.041.826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b/>
                <w:bCs/>
                <w:noProof/>
                <w:sz w:val="16"/>
                <w:szCs w:val="16"/>
              </w:rPr>
            </w:pPr>
            <w:r w:rsidRPr="00BC04E9">
              <w:rPr>
                <w:b/>
                <w:bCs/>
                <w:noProof/>
                <w:sz w:val="16"/>
                <w:szCs w:val="16"/>
              </w:rPr>
              <w:t>0,8%</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b/>
                <w:bCs/>
                <w:noProof/>
                <w:sz w:val="16"/>
                <w:szCs w:val="16"/>
              </w:rPr>
            </w:pPr>
            <w:r w:rsidRPr="00BC04E9">
              <w:rPr>
                <w:b/>
                <w:bCs/>
                <w:noProof/>
                <w:sz w:val="16"/>
                <w:szCs w:val="16"/>
              </w:rPr>
              <w:t xml:space="preserve">                   -      </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b/>
                <w:bCs/>
                <w:noProof/>
                <w:sz w:val="16"/>
                <w:szCs w:val="16"/>
              </w:rPr>
            </w:pPr>
            <w:r w:rsidRPr="00BC04E9">
              <w:rPr>
                <w:b/>
                <w:bCs/>
                <w:noProof/>
                <w:sz w:val="16"/>
                <w:szCs w:val="16"/>
              </w:rPr>
              <w:t xml:space="preserve">         7.041.826      </w:t>
            </w:r>
          </w:p>
        </w:tc>
      </w:tr>
      <w:tr w:rsidR="00F22AE6" w:rsidRPr="00BC04E9" w:rsidTr="00F22AE6">
        <w:trPr>
          <w:trHeight w:val="300"/>
        </w:trPr>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811"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745151</w:t>
            </w:r>
          </w:p>
        </w:tc>
        <w:tc>
          <w:tcPr>
            <w:tcW w:w="415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noProof/>
                <w:sz w:val="16"/>
                <w:szCs w:val="16"/>
              </w:rPr>
            </w:pPr>
            <w:r w:rsidRPr="00BC04E9">
              <w:rPr>
                <w:noProof/>
                <w:sz w:val="16"/>
                <w:szCs w:val="16"/>
              </w:rPr>
              <w:t>Ostali prihodi u korist nivoa opština</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7.041.826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0,8%</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7.041.826      </w:t>
            </w:r>
          </w:p>
        </w:tc>
      </w:tr>
      <w:tr w:rsidR="00F22AE6" w:rsidRPr="00BC04E9" w:rsidTr="00F22AE6">
        <w:trPr>
          <w:trHeight w:val="300"/>
        </w:trPr>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811"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745152</w:t>
            </w:r>
          </w:p>
        </w:tc>
        <w:tc>
          <w:tcPr>
            <w:tcW w:w="415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noProof/>
                <w:sz w:val="16"/>
                <w:szCs w:val="16"/>
              </w:rPr>
            </w:pPr>
            <w:r w:rsidRPr="00BC04E9">
              <w:rPr>
                <w:noProof/>
                <w:sz w:val="16"/>
                <w:szCs w:val="16"/>
              </w:rPr>
              <w:t>Zakupnina za stan u državnoj svojini u korist nivoa opštine</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      </w:t>
            </w:r>
          </w:p>
        </w:tc>
      </w:tr>
      <w:tr w:rsidR="00F22AE6" w:rsidRPr="00BC04E9" w:rsidTr="00F22AE6">
        <w:trPr>
          <w:trHeight w:val="450"/>
        </w:trPr>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811"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745153</w:t>
            </w:r>
          </w:p>
        </w:tc>
        <w:tc>
          <w:tcPr>
            <w:tcW w:w="415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noProof/>
                <w:sz w:val="16"/>
                <w:szCs w:val="16"/>
              </w:rPr>
            </w:pPr>
            <w:r w:rsidRPr="00BC04E9">
              <w:rPr>
                <w:noProof/>
                <w:sz w:val="16"/>
                <w:szCs w:val="16"/>
              </w:rPr>
              <w:t>Deo dobiti javnog preduzeća prema odluci upravnog odbora javnog preduzeća u korist nivoa o9pština</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      </w:t>
            </w:r>
          </w:p>
        </w:tc>
      </w:tr>
      <w:tr w:rsidR="00F22AE6" w:rsidRPr="00BC04E9" w:rsidTr="00F22AE6">
        <w:trPr>
          <w:trHeight w:val="300"/>
        </w:trPr>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rPr>
                <w:b/>
                <w:bCs/>
                <w:noProof/>
                <w:sz w:val="16"/>
                <w:szCs w:val="16"/>
              </w:rPr>
            </w:pPr>
            <w:r w:rsidRPr="00BC04E9">
              <w:rPr>
                <w:b/>
                <w:bCs/>
                <w:noProof/>
                <w:sz w:val="16"/>
                <w:szCs w:val="16"/>
              </w:rPr>
              <w:t>770000</w:t>
            </w:r>
          </w:p>
        </w:tc>
        <w:tc>
          <w:tcPr>
            <w:tcW w:w="811"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 </w:t>
            </w:r>
          </w:p>
        </w:tc>
        <w:tc>
          <w:tcPr>
            <w:tcW w:w="415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b/>
                <w:bCs/>
                <w:noProof/>
                <w:sz w:val="16"/>
                <w:szCs w:val="16"/>
              </w:rPr>
            </w:pPr>
            <w:r w:rsidRPr="00BC04E9">
              <w:rPr>
                <w:b/>
                <w:bCs/>
                <w:noProof/>
                <w:sz w:val="16"/>
                <w:szCs w:val="16"/>
              </w:rPr>
              <w:t>MEMORANDUMSKE STAVKE ZA REFUNDACIJU RASHODA</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b/>
                <w:bCs/>
                <w:noProof/>
                <w:sz w:val="16"/>
                <w:szCs w:val="16"/>
              </w:rPr>
            </w:pPr>
            <w:r w:rsidRPr="00BC04E9">
              <w:rPr>
                <w:b/>
                <w:bCs/>
                <w:noProof/>
                <w:sz w:val="16"/>
                <w:szCs w:val="16"/>
              </w:rPr>
              <w:t xml:space="preserve">                     -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b/>
                <w:bCs/>
                <w:noProof/>
                <w:sz w:val="16"/>
                <w:szCs w:val="16"/>
              </w:rPr>
            </w:pPr>
            <w:r w:rsidRPr="00BC04E9">
              <w:rPr>
                <w:b/>
                <w:bCs/>
                <w:noProof/>
                <w:sz w:val="16"/>
                <w:szCs w:val="16"/>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b/>
                <w:bCs/>
                <w:noProof/>
                <w:sz w:val="16"/>
                <w:szCs w:val="16"/>
              </w:rPr>
            </w:pPr>
            <w:r w:rsidRPr="00BC04E9">
              <w:rPr>
                <w:b/>
                <w:bCs/>
                <w:noProof/>
                <w:sz w:val="16"/>
                <w:szCs w:val="16"/>
              </w:rPr>
              <w:t xml:space="preserve">                   -      </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b/>
                <w:bCs/>
                <w:noProof/>
                <w:sz w:val="16"/>
                <w:szCs w:val="16"/>
              </w:rPr>
            </w:pPr>
            <w:r w:rsidRPr="00BC04E9">
              <w:rPr>
                <w:b/>
                <w:bCs/>
                <w:noProof/>
                <w:sz w:val="16"/>
                <w:szCs w:val="16"/>
              </w:rPr>
              <w:t xml:space="preserve">                        -      </w:t>
            </w:r>
          </w:p>
        </w:tc>
      </w:tr>
      <w:tr w:rsidR="00F22AE6" w:rsidRPr="00BC04E9" w:rsidTr="00F22AE6">
        <w:trPr>
          <w:trHeight w:val="300"/>
        </w:trPr>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rPr>
                <w:b/>
                <w:bCs/>
                <w:noProof/>
                <w:sz w:val="16"/>
                <w:szCs w:val="16"/>
              </w:rPr>
            </w:pPr>
          </w:p>
        </w:tc>
        <w:tc>
          <w:tcPr>
            <w:tcW w:w="811"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771111</w:t>
            </w:r>
          </w:p>
        </w:tc>
        <w:tc>
          <w:tcPr>
            <w:tcW w:w="415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noProof/>
                <w:sz w:val="16"/>
                <w:szCs w:val="16"/>
              </w:rPr>
            </w:pPr>
            <w:r w:rsidRPr="00BC04E9">
              <w:rPr>
                <w:noProof/>
                <w:sz w:val="16"/>
                <w:szCs w:val="16"/>
              </w:rPr>
              <w:t>Memorandumske stavke za refundaciju rashoda</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      </w:t>
            </w:r>
          </w:p>
        </w:tc>
      </w:tr>
      <w:tr w:rsidR="00F22AE6" w:rsidRPr="00BC04E9" w:rsidTr="00F22AE6">
        <w:trPr>
          <w:trHeight w:val="300"/>
        </w:trPr>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rPr>
                <w:b/>
                <w:bCs/>
                <w:noProof/>
                <w:sz w:val="16"/>
                <w:szCs w:val="16"/>
              </w:rPr>
            </w:pPr>
            <w:r w:rsidRPr="00BC04E9">
              <w:rPr>
                <w:b/>
                <w:bCs/>
                <w:noProof/>
                <w:sz w:val="16"/>
                <w:szCs w:val="16"/>
              </w:rPr>
              <w:t>790000</w:t>
            </w:r>
          </w:p>
        </w:tc>
        <w:tc>
          <w:tcPr>
            <w:tcW w:w="811"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 </w:t>
            </w:r>
          </w:p>
        </w:tc>
        <w:tc>
          <w:tcPr>
            <w:tcW w:w="415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b/>
                <w:bCs/>
                <w:noProof/>
                <w:sz w:val="16"/>
                <w:szCs w:val="16"/>
              </w:rPr>
            </w:pPr>
            <w:r w:rsidRPr="00BC04E9">
              <w:rPr>
                <w:b/>
                <w:bCs/>
                <w:noProof/>
                <w:sz w:val="16"/>
                <w:szCs w:val="16"/>
              </w:rPr>
              <w:t>PRIHODI IZ BUDŽETA</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b/>
                <w:bCs/>
                <w:noProof/>
                <w:sz w:val="16"/>
                <w:szCs w:val="16"/>
              </w:rPr>
            </w:pPr>
            <w:r w:rsidRPr="00BC04E9">
              <w:rPr>
                <w:b/>
                <w:bCs/>
                <w:noProof/>
                <w:sz w:val="16"/>
                <w:szCs w:val="16"/>
              </w:rPr>
              <w:t xml:space="preserve">                     -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b/>
                <w:bCs/>
                <w:noProof/>
                <w:sz w:val="16"/>
                <w:szCs w:val="16"/>
              </w:rPr>
            </w:pPr>
            <w:r w:rsidRPr="00BC04E9">
              <w:rPr>
                <w:b/>
                <w:bCs/>
                <w:noProof/>
                <w:sz w:val="16"/>
                <w:szCs w:val="16"/>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b/>
                <w:bCs/>
                <w:noProof/>
                <w:sz w:val="16"/>
                <w:szCs w:val="16"/>
              </w:rPr>
            </w:pPr>
            <w:r w:rsidRPr="00BC04E9">
              <w:rPr>
                <w:b/>
                <w:bCs/>
                <w:noProof/>
                <w:sz w:val="16"/>
                <w:szCs w:val="16"/>
              </w:rPr>
              <w:t xml:space="preserve">                   -      </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b/>
                <w:bCs/>
                <w:noProof/>
                <w:sz w:val="16"/>
                <w:szCs w:val="16"/>
              </w:rPr>
            </w:pPr>
            <w:r w:rsidRPr="00BC04E9">
              <w:rPr>
                <w:b/>
                <w:bCs/>
                <w:noProof/>
                <w:sz w:val="16"/>
                <w:szCs w:val="16"/>
              </w:rPr>
              <w:t xml:space="preserve">                        -      </w:t>
            </w:r>
          </w:p>
        </w:tc>
      </w:tr>
      <w:tr w:rsidR="00F22AE6" w:rsidRPr="00BC04E9" w:rsidTr="00F22AE6">
        <w:trPr>
          <w:trHeight w:val="300"/>
        </w:trPr>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rPr>
                <w:b/>
                <w:bCs/>
                <w:noProof/>
                <w:sz w:val="16"/>
                <w:szCs w:val="16"/>
              </w:rPr>
            </w:pPr>
          </w:p>
        </w:tc>
        <w:tc>
          <w:tcPr>
            <w:tcW w:w="811"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791110</w:t>
            </w:r>
          </w:p>
        </w:tc>
        <w:tc>
          <w:tcPr>
            <w:tcW w:w="415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noProof/>
                <w:sz w:val="16"/>
                <w:szCs w:val="16"/>
              </w:rPr>
            </w:pPr>
            <w:r w:rsidRPr="00BC04E9">
              <w:rPr>
                <w:noProof/>
                <w:sz w:val="16"/>
                <w:szCs w:val="16"/>
              </w:rPr>
              <w:t>Prihodi iz budžeta</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      </w:t>
            </w:r>
          </w:p>
        </w:tc>
      </w:tr>
      <w:tr w:rsidR="00F22AE6" w:rsidRPr="00BC04E9" w:rsidTr="00F22AE6">
        <w:trPr>
          <w:trHeight w:val="300"/>
        </w:trPr>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rPr>
                <w:b/>
                <w:bCs/>
                <w:noProof/>
                <w:sz w:val="16"/>
                <w:szCs w:val="16"/>
              </w:rPr>
            </w:pPr>
            <w:r w:rsidRPr="00BC04E9">
              <w:rPr>
                <w:b/>
                <w:bCs/>
                <w:noProof/>
                <w:sz w:val="16"/>
                <w:szCs w:val="16"/>
              </w:rPr>
              <w:t>800000</w:t>
            </w:r>
          </w:p>
        </w:tc>
        <w:tc>
          <w:tcPr>
            <w:tcW w:w="811"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 </w:t>
            </w:r>
          </w:p>
        </w:tc>
        <w:tc>
          <w:tcPr>
            <w:tcW w:w="415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b/>
                <w:bCs/>
                <w:noProof/>
                <w:sz w:val="16"/>
                <w:szCs w:val="16"/>
              </w:rPr>
            </w:pPr>
            <w:r w:rsidRPr="00BC04E9">
              <w:rPr>
                <w:b/>
                <w:bCs/>
                <w:noProof/>
                <w:sz w:val="16"/>
                <w:szCs w:val="16"/>
              </w:rPr>
              <w:t>PRIMANJA OD PRODAJE NEFINANSIJSKE IMOVINE</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b/>
                <w:bCs/>
                <w:noProof/>
                <w:sz w:val="16"/>
                <w:szCs w:val="16"/>
              </w:rPr>
            </w:pPr>
            <w:r w:rsidRPr="00BC04E9">
              <w:rPr>
                <w:b/>
                <w:bCs/>
                <w:noProof/>
                <w:sz w:val="16"/>
                <w:szCs w:val="16"/>
              </w:rPr>
              <w:t xml:space="preserve">                     -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b/>
                <w:bCs/>
                <w:noProof/>
                <w:sz w:val="16"/>
                <w:szCs w:val="16"/>
              </w:rPr>
            </w:pPr>
            <w:r w:rsidRPr="00BC04E9">
              <w:rPr>
                <w:b/>
                <w:bCs/>
                <w:noProof/>
                <w:sz w:val="16"/>
                <w:szCs w:val="16"/>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b/>
                <w:bCs/>
                <w:noProof/>
                <w:sz w:val="16"/>
                <w:szCs w:val="16"/>
              </w:rPr>
            </w:pPr>
            <w:r w:rsidRPr="00BC04E9">
              <w:rPr>
                <w:b/>
                <w:bCs/>
                <w:noProof/>
                <w:sz w:val="16"/>
                <w:szCs w:val="16"/>
              </w:rPr>
              <w:t xml:space="preserve">                   -      </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b/>
                <w:bCs/>
                <w:noProof/>
                <w:sz w:val="16"/>
                <w:szCs w:val="16"/>
              </w:rPr>
            </w:pPr>
            <w:r w:rsidRPr="00BC04E9">
              <w:rPr>
                <w:b/>
                <w:bCs/>
                <w:noProof/>
                <w:sz w:val="16"/>
                <w:szCs w:val="16"/>
              </w:rPr>
              <w:t xml:space="preserve">                        -      </w:t>
            </w:r>
          </w:p>
        </w:tc>
      </w:tr>
      <w:tr w:rsidR="00F22AE6" w:rsidRPr="00BC04E9" w:rsidTr="00F22AE6">
        <w:trPr>
          <w:trHeight w:val="300"/>
        </w:trPr>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rPr>
                <w:b/>
                <w:bCs/>
                <w:noProof/>
                <w:sz w:val="16"/>
                <w:szCs w:val="16"/>
              </w:rPr>
            </w:pPr>
            <w:r w:rsidRPr="00BC04E9">
              <w:rPr>
                <w:b/>
                <w:bCs/>
                <w:noProof/>
                <w:sz w:val="16"/>
                <w:szCs w:val="16"/>
              </w:rPr>
              <w:t>810000</w:t>
            </w:r>
          </w:p>
        </w:tc>
        <w:tc>
          <w:tcPr>
            <w:tcW w:w="811"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 </w:t>
            </w:r>
          </w:p>
        </w:tc>
        <w:tc>
          <w:tcPr>
            <w:tcW w:w="4150" w:type="dxa"/>
            <w:tcBorders>
              <w:top w:val="nil"/>
              <w:left w:val="nil"/>
              <w:bottom w:val="single" w:sz="4" w:space="0" w:color="auto"/>
              <w:right w:val="single" w:sz="4" w:space="0" w:color="auto"/>
            </w:tcBorders>
            <w:shd w:val="clear" w:color="auto" w:fill="FFFFFF" w:themeFill="background1"/>
            <w:noWrap/>
            <w:vAlign w:val="bottom"/>
            <w:hideMark/>
          </w:tcPr>
          <w:p w:rsidR="00F22AE6" w:rsidRPr="00BC04E9" w:rsidRDefault="00F22AE6" w:rsidP="00F22AE6">
            <w:pPr>
              <w:rPr>
                <w:b/>
                <w:bCs/>
                <w:noProof/>
                <w:sz w:val="16"/>
                <w:szCs w:val="16"/>
              </w:rPr>
            </w:pPr>
            <w:r w:rsidRPr="00BC04E9">
              <w:rPr>
                <w:b/>
                <w:bCs/>
                <w:noProof/>
                <w:sz w:val="16"/>
                <w:szCs w:val="16"/>
              </w:rPr>
              <w:t>PRIMANJA OD PRODAJE OSNOVNIH SREDSTAVA</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b/>
                <w:bCs/>
                <w:noProof/>
                <w:sz w:val="16"/>
                <w:szCs w:val="16"/>
              </w:rPr>
            </w:pPr>
            <w:r w:rsidRPr="00BC04E9">
              <w:rPr>
                <w:b/>
                <w:bCs/>
                <w:noProof/>
                <w:sz w:val="16"/>
                <w:szCs w:val="16"/>
              </w:rPr>
              <w:t xml:space="preserve">                     -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b/>
                <w:bCs/>
                <w:noProof/>
                <w:sz w:val="16"/>
                <w:szCs w:val="16"/>
              </w:rPr>
            </w:pPr>
            <w:r w:rsidRPr="00BC04E9">
              <w:rPr>
                <w:b/>
                <w:bCs/>
                <w:noProof/>
                <w:sz w:val="16"/>
                <w:szCs w:val="16"/>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b/>
                <w:bCs/>
                <w:noProof/>
                <w:sz w:val="16"/>
                <w:szCs w:val="16"/>
              </w:rPr>
            </w:pPr>
            <w:r w:rsidRPr="00BC04E9">
              <w:rPr>
                <w:b/>
                <w:bCs/>
                <w:noProof/>
                <w:sz w:val="16"/>
                <w:szCs w:val="16"/>
              </w:rPr>
              <w:t xml:space="preserve">                   -      </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b/>
                <w:bCs/>
                <w:noProof/>
                <w:sz w:val="16"/>
                <w:szCs w:val="16"/>
              </w:rPr>
            </w:pPr>
            <w:r w:rsidRPr="00BC04E9">
              <w:rPr>
                <w:b/>
                <w:bCs/>
                <w:noProof/>
                <w:sz w:val="16"/>
                <w:szCs w:val="16"/>
              </w:rPr>
              <w:t xml:space="preserve">                        -      </w:t>
            </w:r>
          </w:p>
        </w:tc>
      </w:tr>
      <w:tr w:rsidR="00F22AE6" w:rsidRPr="00BC04E9" w:rsidTr="00F22AE6">
        <w:trPr>
          <w:trHeight w:val="300"/>
        </w:trPr>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rPr>
                <w:b/>
                <w:bCs/>
                <w:noProof/>
                <w:sz w:val="16"/>
                <w:szCs w:val="16"/>
              </w:rPr>
            </w:pPr>
          </w:p>
        </w:tc>
        <w:tc>
          <w:tcPr>
            <w:tcW w:w="811" w:type="dxa"/>
            <w:tcBorders>
              <w:top w:val="nil"/>
              <w:left w:val="nil"/>
              <w:bottom w:val="single" w:sz="4" w:space="0" w:color="auto"/>
              <w:right w:val="single" w:sz="4" w:space="0" w:color="auto"/>
            </w:tcBorders>
            <w:shd w:val="clear" w:color="auto" w:fill="FFFFFF" w:themeFill="background1"/>
            <w:noWrap/>
            <w:vAlign w:val="bottom"/>
            <w:hideMark/>
          </w:tcPr>
          <w:p w:rsidR="00F22AE6" w:rsidRPr="00BC04E9" w:rsidRDefault="00F22AE6" w:rsidP="00F22AE6">
            <w:pPr>
              <w:jc w:val="right"/>
              <w:rPr>
                <w:noProof/>
                <w:sz w:val="16"/>
                <w:szCs w:val="16"/>
              </w:rPr>
            </w:pPr>
            <w:r w:rsidRPr="00BC04E9">
              <w:rPr>
                <w:noProof/>
                <w:sz w:val="16"/>
                <w:szCs w:val="16"/>
              </w:rPr>
              <w:t>811000</w:t>
            </w:r>
          </w:p>
        </w:tc>
        <w:tc>
          <w:tcPr>
            <w:tcW w:w="4150" w:type="dxa"/>
            <w:tcBorders>
              <w:top w:val="nil"/>
              <w:left w:val="nil"/>
              <w:bottom w:val="single" w:sz="4" w:space="0" w:color="auto"/>
              <w:right w:val="single" w:sz="4" w:space="0" w:color="auto"/>
            </w:tcBorders>
            <w:shd w:val="clear" w:color="auto" w:fill="FFFFFF" w:themeFill="background1"/>
            <w:noWrap/>
            <w:vAlign w:val="bottom"/>
            <w:hideMark/>
          </w:tcPr>
          <w:p w:rsidR="00F22AE6" w:rsidRPr="00BC04E9" w:rsidRDefault="00F22AE6" w:rsidP="00F22AE6">
            <w:pPr>
              <w:rPr>
                <w:noProof/>
                <w:sz w:val="16"/>
                <w:szCs w:val="16"/>
              </w:rPr>
            </w:pPr>
            <w:r w:rsidRPr="00BC04E9">
              <w:rPr>
                <w:noProof/>
                <w:sz w:val="16"/>
                <w:szCs w:val="16"/>
              </w:rPr>
              <w:t>Primanja od prodaje nepokretnosti</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      </w:t>
            </w:r>
          </w:p>
        </w:tc>
      </w:tr>
      <w:tr w:rsidR="00F22AE6" w:rsidRPr="00BC04E9" w:rsidTr="00F22AE6">
        <w:trPr>
          <w:trHeight w:val="300"/>
        </w:trPr>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rPr>
                <w:b/>
                <w:bCs/>
                <w:noProof/>
                <w:sz w:val="16"/>
                <w:szCs w:val="16"/>
              </w:rPr>
            </w:pPr>
          </w:p>
        </w:tc>
        <w:tc>
          <w:tcPr>
            <w:tcW w:w="811" w:type="dxa"/>
            <w:tcBorders>
              <w:top w:val="nil"/>
              <w:left w:val="nil"/>
              <w:bottom w:val="single" w:sz="4" w:space="0" w:color="auto"/>
              <w:right w:val="single" w:sz="4" w:space="0" w:color="auto"/>
            </w:tcBorders>
            <w:shd w:val="clear" w:color="auto" w:fill="FFFFFF" w:themeFill="background1"/>
            <w:noWrap/>
            <w:vAlign w:val="bottom"/>
            <w:hideMark/>
          </w:tcPr>
          <w:p w:rsidR="00F22AE6" w:rsidRPr="00BC04E9" w:rsidRDefault="00F22AE6" w:rsidP="00F22AE6">
            <w:pPr>
              <w:jc w:val="right"/>
              <w:rPr>
                <w:noProof/>
                <w:sz w:val="16"/>
                <w:szCs w:val="16"/>
              </w:rPr>
            </w:pPr>
            <w:r w:rsidRPr="00BC04E9">
              <w:rPr>
                <w:noProof/>
                <w:sz w:val="16"/>
                <w:szCs w:val="16"/>
              </w:rPr>
              <w:t>812000</w:t>
            </w:r>
          </w:p>
        </w:tc>
        <w:tc>
          <w:tcPr>
            <w:tcW w:w="4150" w:type="dxa"/>
            <w:tcBorders>
              <w:top w:val="nil"/>
              <w:left w:val="nil"/>
              <w:bottom w:val="single" w:sz="4" w:space="0" w:color="auto"/>
              <w:right w:val="single" w:sz="4" w:space="0" w:color="auto"/>
            </w:tcBorders>
            <w:shd w:val="clear" w:color="auto" w:fill="FFFFFF" w:themeFill="background1"/>
            <w:noWrap/>
            <w:vAlign w:val="bottom"/>
            <w:hideMark/>
          </w:tcPr>
          <w:p w:rsidR="00F22AE6" w:rsidRPr="00BC04E9" w:rsidRDefault="00F22AE6" w:rsidP="00F22AE6">
            <w:pPr>
              <w:rPr>
                <w:noProof/>
                <w:sz w:val="16"/>
                <w:szCs w:val="16"/>
              </w:rPr>
            </w:pPr>
            <w:r w:rsidRPr="00BC04E9">
              <w:rPr>
                <w:noProof/>
                <w:sz w:val="16"/>
                <w:szCs w:val="16"/>
              </w:rPr>
              <w:t>Primanja od prodaje pokretne imovine</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      </w:t>
            </w:r>
          </w:p>
        </w:tc>
      </w:tr>
      <w:tr w:rsidR="00F22AE6" w:rsidRPr="00BC04E9" w:rsidTr="00F22AE6">
        <w:trPr>
          <w:trHeight w:val="300"/>
        </w:trPr>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rPr>
                <w:b/>
                <w:bCs/>
                <w:noProof/>
                <w:sz w:val="16"/>
                <w:szCs w:val="16"/>
              </w:rPr>
            </w:pPr>
            <w:r w:rsidRPr="00BC04E9">
              <w:rPr>
                <w:b/>
                <w:bCs/>
                <w:noProof/>
                <w:sz w:val="16"/>
                <w:szCs w:val="16"/>
              </w:rPr>
              <w:t>840000</w:t>
            </w:r>
          </w:p>
        </w:tc>
        <w:tc>
          <w:tcPr>
            <w:tcW w:w="811" w:type="dxa"/>
            <w:tcBorders>
              <w:top w:val="nil"/>
              <w:left w:val="nil"/>
              <w:bottom w:val="single" w:sz="4" w:space="0" w:color="auto"/>
              <w:right w:val="single" w:sz="4" w:space="0" w:color="auto"/>
            </w:tcBorders>
            <w:shd w:val="clear" w:color="auto" w:fill="FFFFFF" w:themeFill="background1"/>
            <w:hideMark/>
          </w:tcPr>
          <w:p w:rsidR="00F22AE6" w:rsidRPr="00BC04E9" w:rsidRDefault="00F22AE6" w:rsidP="00F22AE6">
            <w:pPr>
              <w:jc w:val="center"/>
              <w:rPr>
                <w:b/>
                <w:bCs/>
                <w:noProof/>
                <w:sz w:val="16"/>
                <w:szCs w:val="16"/>
              </w:rPr>
            </w:pPr>
            <w:r w:rsidRPr="00BC04E9">
              <w:rPr>
                <w:b/>
                <w:bCs/>
                <w:noProof/>
                <w:sz w:val="16"/>
                <w:szCs w:val="16"/>
              </w:rPr>
              <w:t> </w:t>
            </w:r>
          </w:p>
        </w:tc>
        <w:tc>
          <w:tcPr>
            <w:tcW w:w="4150" w:type="dxa"/>
            <w:tcBorders>
              <w:top w:val="nil"/>
              <w:left w:val="nil"/>
              <w:bottom w:val="single" w:sz="4" w:space="0" w:color="auto"/>
              <w:right w:val="single" w:sz="4" w:space="0" w:color="auto"/>
            </w:tcBorders>
            <w:shd w:val="clear" w:color="auto" w:fill="FFFFFF" w:themeFill="background1"/>
            <w:vAlign w:val="bottom"/>
            <w:hideMark/>
          </w:tcPr>
          <w:p w:rsidR="00F22AE6" w:rsidRPr="00BC04E9" w:rsidRDefault="00F22AE6" w:rsidP="00F22AE6">
            <w:pPr>
              <w:rPr>
                <w:b/>
                <w:bCs/>
                <w:noProof/>
                <w:sz w:val="16"/>
                <w:szCs w:val="16"/>
              </w:rPr>
            </w:pPr>
            <w:r w:rsidRPr="00BC04E9">
              <w:rPr>
                <w:b/>
                <w:bCs/>
                <w:noProof/>
                <w:sz w:val="16"/>
                <w:szCs w:val="16"/>
              </w:rPr>
              <w:t>PRIMANJA OD PRODAJE PRIRODNE IMOVINE</w:t>
            </w:r>
          </w:p>
        </w:tc>
        <w:tc>
          <w:tcPr>
            <w:tcW w:w="1418" w:type="dxa"/>
            <w:tcBorders>
              <w:top w:val="nil"/>
              <w:left w:val="nil"/>
              <w:bottom w:val="single" w:sz="4" w:space="0" w:color="auto"/>
              <w:right w:val="single" w:sz="4" w:space="0" w:color="auto"/>
            </w:tcBorders>
            <w:shd w:val="clear" w:color="auto" w:fill="FFFFFF" w:themeFill="background1"/>
            <w:hideMark/>
          </w:tcPr>
          <w:p w:rsidR="00F22AE6" w:rsidRPr="00BC04E9" w:rsidRDefault="00F22AE6" w:rsidP="00F22AE6">
            <w:pPr>
              <w:jc w:val="right"/>
              <w:rPr>
                <w:b/>
                <w:bCs/>
                <w:noProof/>
                <w:sz w:val="16"/>
                <w:szCs w:val="16"/>
              </w:rPr>
            </w:pPr>
            <w:r w:rsidRPr="00BC04E9">
              <w:rPr>
                <w:b/>
                <w:bCs/>
                <w:noProof/>
                <w:sz w:val="16"/>
                <w:szCs w:val="16"/>
              </w:rPr>
              <w:t xml:space="preserve">                     -      </w:t>
            </w:r>
          </w:p>
        </w:tc>
        <w:tc>
          <w:tcPr>
            <w:tcW w:w="992" w:type="dxa"/>
            <w:tcBorders>
              <w:top w:val="nil"/>
              <w:left w:val="nil"/>
              <w:bottom w:val="single" w:sz="4" w:space="0" w:color="auto"/>
              <w:right w:val="single" w:sz="4" w:space="0" w:color="auto"/>
            </w:tcBorders>
            <w:shd w:val="clear" w:color="auto" w:fill="FFFFFF" w:themeFill="background1"/>
            <w:hideMark/>
          </w:tcPr>
          <w:p w:rsidR="00F22AE6" w:rsidRPr="00BC04E9" w:rsidRDefault="00F22AE6" w:rsidP="00F22AE6">
            <w:pPr>
              <w:jc w:val="center"/>
              <w:rPr>
                <w:b/>
                <w:bCs/>
                <w:noProof/>
                <w:sz w:val="16"/>
                <w:szCs w:val="16"/>
              </w:rPr>
            </w:pPr>
            <w:r w:rsidRPr="00BC04E9">
              <w:rPr>
                <w:b/>
                <w:bCs/>
                <w:noProof/>
                <w:sz w:val="16"/>
                <w:szCs w:val="16"/>
              </w:rPr>
              <w:t>0,0%</w:t>
            </w:r>
          </w:p>
        </w:tc>
        <w:tc>
          <w:tcPr>
            <w:tcW w:w="1134" w:type="dxa"/>
            <w:tcBorders>
              <w:top w:val="nil"/>
              <w:left w:val="nil"/>
              <w:bottom w:val="single" w:sz="4" w:space="0" w:color="auto"/>
              <w:right w:val="single" w:sz="4" w:space="0" w:color="auto"/>
            </w:tcBorders>
            <w:shd w:val="clear" w:color="auto" w:fill="FFFFFF" w:themeFill="background1"/>
            <w:hideMark/>
          </w:tcPr>
          <w:p w:rsidR="00F22AE6" w:rsidRPr="00BC04E9" w:rsidRDefault="00F22AE6" w:rsidP="00F22AE6">
            <w:pPr>
              <w:jc w:val="right"/>
              <w:rPr>
                <w:b/>
                <w:bCs/>
                <w:noProof/>
                <w:sz w:val="16"/>
                <w:szCs w:val="16"/>
              </w:rPr>
            </w:pPr>
            <w:r w:rsidRPr="00BC04E9">
              <w:rPr>
                <w:b/>
                <w:bCs/>
                <w:noProof/>
                <w:sz w:val="16"/>
                <w:szCs w:val="16"/>
              </w:rPr>
              <w:t xml:space="preserve">                   -      </w:t>
            </w:r>
          </w:p>
        </w:tc>
        <w:tc>
          <w:tcPr>
            <w:tcW w:w="1701" w:type="dxa"/>
            <w:tcBorders>
              <w:top w:val="nil"/>
              <w:left w:val="single" w:sz="4" w:space="0" w:color="auto"/>
              <w:bottom w:val="single" w:sz="4" w:space="0" w:color="auto"/>
              <w:right w:val="single" w:sz="4" w:space="0" w:color="auto"/>
            </w:tcBorders>
            <w:shd w:val="clear" w:color="auto" w:fill="FFFFFF" w:themeFill="background1"/>
            <w:hideMark/>
          </w:tcPr>
          <w:p w:rsidR="00F22AE6" w:rsidRPr="00BC04E9" w:rsidRDefault="00F22AE6" w:rsidP="00F22AE6">
            <w:pPr>
              <w:jc w:val="right"/>
              <w:rPr>
                <w:b/>
                <w:bCs/>
                <w:noProof/>
                <w:sz w:val="16"/>
                <w:szCs w:val="16"/>
              </w:rPr>
            </w:pPr>
            <w:r w:rsidRPr="00BC04E9">
              <w:rPr>
                <w:b/>
                <w:bCs/>
                <w:noProof/>
                <w:sz w:val="16"/>
                <w:szCs w:val="16"/>
              </w:rPr>
              <w:t xml:space="preserve">                        -      </w:t>
            </w:r>
          </w:p>
        </w:tc>
      </w:tr>
      <w:tr w:rsidR="00F22AE6" w:rsidRPr="00BC04E9" w:rsidTr="00F22AE6">
        <w:trPr>
          <w:trHeight w:val="300"/>
        </w:trPr>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rPr>
                <w:b/>
                <w:bCs/>
                <w:noProof/>
                <w:sz w:val="16"/>
                <w:szCs w:val="16"/>
              </w:rPr>
            </w:pPr>
          </w:p>
        </w:tc>
        <w:tc>
          <w:tcPr>
            <w:tcW w:w="811" w:type="dxa"/>
            <w:tcBorders>
              <w:top w:val="nil"/>
              <w:left w:val="nil"/>
              <w:bottom w:val="single" w:sz="4" w:space="0" w:color="auto"/>
              <w:right w:val="single" w:sz="4" w:space="0" w:color="auto"/>
            </w:tcBorders>
            <w:shd w:val="clear" w:color="auto" w:fill="FFFFFF" w:themeFill="background1"/>
            <w:noWrap/>
            <w:vAlign w:val="bottom"/>
            <w:hideMark/>
          </w:tcPr>
          <w:p w:rsidR="00F22AE6" w:rsidRPr="00BC04E9" w:rsidRDefault="00F22AE6" w:rsidP="00F22AE6">
            <w:pPr>
              <w:jc w:val="right"/>
              <w:rPr>
                <w:noProof/>
                <w:sz w:val="16"/>
                <w:szCs w:val="16"/>
              </w:rPr>
            </w:pPr>
            <w:r w:rsidRPr="00BC04E9">
              <w:rPr>
                <w:noProof/>
                <w:sz w:val="16"/>
                <w:szCs w:val="16"/>
              </w:rPr>
              <w:t>841000</w:t>
            </w:r>
          </w:p>
        </w:tc>
        <w:tc>
          <w:tcPr>
            <w:tcW w:w="4150" w:type="dxa"/>
            <w:tcBorders>
              <w:top w:val="nil"/>
              <w:left w:val="nil"/>
              <w:bottom w:val="single" w:sz="4" w:space="0" w:color="auto"/>
              <w:right w:val="single" w:sz="4" w:space="0" w:color="auto"/>
            </w:tcBorders>
            <w:shd w:val="clear" w:color="auto" w:fill="FFFFFF" w:themeFill="background1"/>
            <w:noWrap/>
            <w:vAlign w:val="bottom"/>
            <w:hideMark/>
          </w:tcPr>
          <w:p w:rsidR="00F22AE6" w:rsidRPr="00BC04E9" w:rsidRDefault="00F22AE6" w:rsidP="00F22AE6">
            <w:pPr>
              <w:rPr>
                <w:noProof/>
                <w:sz w:val="16"/>
                <w:szCs w:val="16"/>
              </w:rPr>
            </w:pPr>
            <w:r w:rsidRPr="00BC04E9">
              <w:rPr>
                <w:noProof/>
                <w:sz w:val="16"/>
                <w:szCs w:val="16"/>
              </w:rPr>
              <w:t>Primanja od prodaje zemljišta</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      </w:t>
            </w:r>
          </w:p>
        </w:tc>
      </w:tr>
      <w:tr w:rsidR="00F22AE6" w:rsidRPr="00BC04E9" w:rsidTr="00F22AE6">
        <w:trPr>
          <w:trHeight w:val="300"/>
        </w:trPr>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rPr>
                <w:b/>
                <w:bCs/>
                <w:noProof/>
                <w:sz w:val="16"/>
                <w:szCs w:val="16"/>
              </w:rPr>
            </w:pPr>
            <w:r w:rsidRPr="00BC04E9">
              <w:rPr>
                <w:b/>
                <w:bCs/>
                <w:noProof/>
                <w:sz w:val="16"/>
                <w:szCs w:val="16"/>
              </w:rPr>
              <w:t>900000</w:t>
            </w:r>
          </w:p>
        </w:tc>
        <w:tc>
          <w:tcPr>
            <w:tcW w:w="811" w:type="dxa"/>
            <w:tcBorders>
              <w:top w:val="nil"/>
              <w:left w:val="nil"/>
              <w:bottom w:val="single" w:sz="4" w:space="0" w:color="auto"/>
              <w:right w:val="single" w:sz="4" w:space="0" w:color="auto"/>
            </w:tcBorders>
            <w:shd w:val="clear" w:color="auto" w:fill="FFFFFF" w:themeFill="background1"/>
            <w:noWrap/>
            <w:vAlign w:val="bottom"/>
            <w:hideMark/>
          </w:tcPr>
          <w:p w:rsidR="00F22AE6" w:rsidRPr="00BC04E9" w:rsidRDefault="00F22AE6" w:rsidP="00F22AE6">
            <w:pPr>
              <w:rPr>
                <w:noProof/>
                <w:sz w:val="16"/>
                <w:szCs w:val="16"/>
              </w:rPr>
            </w:pPr>
            <w:r w:rsidRPr="00BC04E9">
              <w:rPr>
                <w:noProof/>
                <w:sz w:val="16"/>
                <w:szCs w:val="16"/>
              </w:rPr>
              <w:t> </w:t>
            </w:r>
          </w:p>
        </w:tc>
        <w:tc>
          <w:tcPr>
            <w:tcW w:w="4150" w:type="dxa"/>
            <w:tcBorders>
              <w:top w:val="nil"/>
              <w:left w:val="nil"/>
              <w:bottom w:val="single" w:sz="4" w:space="0" w:color="auto"/>
              <w:right w:val="single" w:sz="4" w:space="0" w:color="auto"/>
            </w:tcBorders>
            <w:shd w:val="clear" w:color="auto" w:fill="FFFFFF" w:themeFill="background1"/>
            <w:noWrap/>
            <w:vAlign w:val="bottom"/>
            <w:hideMark/>
          </w:tcPr>
          <w:p w:rsidR="00F22AE6" w:rsidRPr="00BC04E9" w:rsidRDefault="00F22AE6" w:rsidP="00F22AE6">
            <w:pPr>
              <w:rPr>
                <w:b/>
                <w:bCs/>
                <w:noProof/>
                <w:sz w:val="16"/>
                <w:szCs w:val="16"/>
              </w:rPr>
            </w:pPr>
            <w:r w:rsidRPr="00BC04E9">
              <w:rPr>
                <w:b/>
                <w:bCs/>
                <w:noProof/>
                <w:sz w:val="16"/>
                <w:szCs w:val="16"/>
              </w:rPr>
              <w:t>PRIMANJA OD ZADUŽIVANJA I PRODAJE FINANSIJSKE IMOVINE</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b/>
                <w:bCs/>
                <w:noProof/>
                <w:sz w:val="16"/>
                <w:szCs w:val="16"/>
              </w:rPr>
            </w:pPr>
            <w:r w:rsidRPr="00BC04E9">
              <w:rPr>
                <w:b/>
                <w:bCs/>
                <w:noProof/>
                <w:sz w:val="16"/>
                <w:szCs w:val="16"/>
              </w:rPr>
              <w:t xml:space="preserve">  126.030.000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b/>
                <w:bCs/>
                <w:noProof/>
                <w:sz w:val="16"/>
                <w:szCs w:val="16"/>
              </w:rPr>
            </w:pPr>
            <w:r w:rsidRPr="00BC04E9">
              <w:rPr>
                <w:b/>
                <w:bCs/>
                <w:noProof/>
                <w:sz w:val="16"/>
                <w:szCs w:val="16"/>
              </w:rPr>
              <w:t>13,5%</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b/>
                <w:bCs/>
                <w:noProof/>
                <w:sz w:val="16"/>
                <w:szCs w:val="16"/>
              </w:rPr>
            </w:pPr>
            <w:r w:rsidRPr="00BC04E9">
              <w:rPr>
                <w:b/>
                <w:bCs/>
                <w:noProof/>
                <w:sz w:val="16"/>
                <w:szCs w:val="16"/>
              </w:rPr>
              <w:t xml:space="preserve">                   -      </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b/>
                <w:bCs/>
                <w:noProof/>
                <w:sz w:val="16"/>
                <w:szCs w:val="16"/>
              </w:rPr>
            </w:pPr>
            <w:r w:rsidRPr="00BC04E9">
              <w:rPr>
                <w:b/>
                <w:bCs/>
                <w:noProof/>
                <w:sz w:val="16"/>
                <w:szCs w:val="16"/>
              </w:rPr>
              <w:t xml:space="preserve">     126.030.000      </w:t>
            </w:r>
          </w:p>
        </w:tc>
      </w:tr>
      <w:tr w:rsidR="00F22AE6" w:rsidRPr="00BC04E9" w:rsidTr="00F22AE6">
        <w:trPr>
          <w:trHeight w:val="300"/>
        </w:trPr>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rPr>
                <w:b/>
                <w:bCs/>
                <w:noProof/>
                <w:sz w:val="16"/>
                <w:szCs w:val="16"/>
              </w:rPr>
            </w:pPr>
            <w:r w:rsidRPr="00BC04E9">
              <w:rPr>
                <w:b/>
                <w:bCs/>
                <w:noProof/>
                <w:sz w:val="16"/>
                <w:szCs w:val="16"/>
              </w:rPr>
              <w:t>910000</w:t>
            </w:r>
          </w:p>
        </w:tc>
        <w:tc>
          <w:tcPr>
            <w:tcW w:w="811"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 </w:t>
            </w:r>
          </w:p>
        </w:tc>
        <w:tc>
          <w:tcPr>
            <w:tcW w:w="415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b/>
                <w:bCs/>
                <w:noProof/>
                <w:sz w:val="16"/>
                <w:szCs w:val="16"/>
              </w:rPr>
            </w:pPr>
            <w:r w:rsidRPr="00BC04E9">
              <w:rPr>
                <w:b/>
                <w:bCs/>
                <w:noProof/>
                <w:sz w:val="16"/>
                <w:szCs w:val="16"/>
              </w:rPr>
              <w:t xml:space="preserve">PRIMANJA OD ZADUŽIVANJA </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b/>
                <w:bCs/>
                <w:noProof/>
                <w:sz w:val="16"/>
                <w:szCs w:val="16"/>
              </w:rPr>
            </w:pPr>
            <w:r w:rsidRPr="00BC04E9">
              <w:rPr>
                <w:b/>
                <w:bCs/>
                <w:noProof/>
                <w:sz w:val="16"/>
                <w:szCs w:val="16"/>
              </w:rPr>
              <w:t xml:space="preserve">  126.000.000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b/>
                <w:bCs/>
                <w:noProof/>
                <w:sz w:val="16"/>
                <w:szCs w:val="16"/>
              </w:rPr>
            </w:pPr>
            <w:r w:rsidRPr="00BC04E9">
              <w:rPr>
                <w:b/>
                <w:bCs/>
                <w:noProof/>
                <w:sz w:val="16"/>
                <w:szCs w:val="16"/>
              </w:rPr>
              <w:t>13,5%</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b/>
                <w:bCs/>
                <w:noProof/>
                <w:sz w:val="16"/>
                <w:szCs w:val="16"/>
              </w:rPr>
            </w:pPr>
            <w:r w:rsidRPr="00BC04E9">
              <w:rPr>
                <w:b/>
                <w:bCs/>
                <w:noProof/>
                <w:sz w:val="16"/>
                <w:szCs w:val="16"/>
              </w:rPr>
              <w:t xml:space="preserve">                   -      </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b/>
                <w:bCs/>
                <w:noProof/>
                <w:sz w:val="16"/>
                <w:szCs w:val="16"/>
              </w:rPr>
            </w:pPr>
            <w:r w:rsidRPr="00BC04E9">
              <w:rPr>
                <w:b/>
                <w:bCs/>
                <w:noProof/>
                <w:sz w:val="16"/>
                <w:szCs w:val="16"/>
              </w:rPr>
              <w:t xml:space="preserve">     126.000.000      </w:t>
            </w:r>
          </w:p>
        </w:tc>
      </w:tr>
      <w:tr w:rsidR="00F22AE6" w:rsidRPr="00BC04E9" w:rsidTr="00F22AE6">
        <w:trPr>
          <w:trHeight w:val="450"/>
        </w:trPr>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rPr>
                <w:noProof/>
                <w:sz w:val="16"/>
                <w:szCs w:val="16"/>
              </w:rPr>
            </w:pPr>
          </w:p>
        </w:tc>
        <w:tc>
          <w:tcPr>
            <w:tcW w:w="811"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911451</w:t>
            </w:r>
          </w:p>
        </w:tc>
        <w:tc>
          <w:tcPr>
            <w:tcW w:w="415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noProof/>
                <w:sz w:val="16"/>
                <w:szCs w:val="16"/>
              </w:rPr>
            </w:pPr>
            <w:r w:rsidRPr="00BC04E9">
              <w:rPr>
                <w:noProof/>
                <w:sz w:val="16"/>
                <w:szCs w:val="16"/>
              </w:rPr>
              <w:t>Primanja od zaduživanja od poslovnih banaka u zemlji u korist nivoa opština</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126.000.000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13,5%</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126.000.000      </w:t>
            </w:r>
          </w:p>
        </w:tc>
      </w:tr>
      <w:tr w:rsidR="00F22AE6" w:rsidRPr="00BC04E9" w:rsidTr="00F22AE6">
        <w:trPr>
          <w:trHeight w:val="300"/>
        </w:trPr>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rPr>
                <w:b/>
                <w:bCs/>
                <w:noProof/>
                <w:sz w:val="16"/>
                <w:szCs w:val="16"/>
              </w:rPr>
            </w:pPr>
          </w:p>
        </w:tc>
        <w:tc>
          <w:tcPr>
            <w:tcW w:w="811"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912</w:t>
            </w:r>
          </w:p>
        </w:tc>
        <w:tc>
          <w:tcPr>
            <w:tcW w:w="415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noProof/>
                <w:sz w:val="16"/>
                <w:szCs w:val="16"/>
              </w:rPr>
            </w:pPr>
            <w:r w:rsidRPr="00BC04E9">
              <w:rPr>
                <w:noProof/>
                <w:sz w:val="16"/>
                <w:szCs w:val="16"/>
              </w:rPr>
              <w:t>Primanja od inostranog zaduživanja</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      </w:t>
            </w:r>
          </w:p>
        </w:tc>
      </w:tr>
      <w:tr w:rsidR="00F22AE6" w:rsidRPr="00BC04E9" w:rsidTr="00F22AE6">
        <w:trPr>
          <w:trHeight w:val="300"/>
        </w:trPr>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rPr>
                <w:b/>
                <w:bCs/>
                <w:noProof/>
                <w:sz w:val="16"/>
                <w:szCs w:val="16"/>
              </w:rPr>
            </w:pPr>
            <w:r w:rsidRPr="00BC04E9">
              <w:rPr>
                <w:b/>
                <w:bCs/>
                <w:noProof/>
                <w:sz w:val="16"/>
                <w:szCs w:val="16"/>
              </w:rPr>
              <w:t>920000</w:t>
            </w:r>
          </w:p>
        </w:tc>
        <w:tc>
          <w:tcPr>
            <w:tcW w:w="811"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 </w:t>
            </w:r>
          </w:p>
        </w:tc>
        <w:tc>
          <w:tcPr>
            <w:tcW w:w="415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b/>
                <w:bCs/>
                <w:noProof/>
                <w:sz w:val="16"/>
                <w:szCs w:val="16"/>
              </w:rPr>
            </w:pPr>
            <w:r w:rsidRPr="00BC04E9">
              <w:rPr>
                <w:b/>
                <w:bCs/>
                <w:noProof/>
                <w:sz w:val="16"/>
                <w:szCs w:val="16"/>
              </w:rPr>
              <w:t>PRIMANJA OD PRODAJE FIN. IMOVINE</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b/>
                <w:bCs/>
                <w:noProof/>
                <w:sz w:val="16"/>
                <w:szCs w:val="16"/>
              </w:rPr>
            </w:pPr>
            <w:r w:rsidRPr="00BC04E9">
              <w:rPr>
                <w:b/>
                <w:bCs/>
                <w:noProof/>
                <w:sz w:val="16"/>
                <w:szCs w:val="16"/>
              </w:rPr>
              <w:t xml:space="preserve">           30.000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b/>
                <w:bCs/>
                <w:noProof/>
                <w:sz w:val="16"/>
                <w:szCs w:val="16"/>
              </w:rPr>
            </w:pPr>
            <w:r w:rsidRPr="00BC04E9">
              <w:rPr>
                <w:b/>
                <w:bCs/>
                <w:noProof/>
                <w:sz w:val="16"/>
                <w:szCs w:val="16"/>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b/>
                <w:bCs/>
                <w:noProof/>
                <w:sz w:val="16"/>
                <w:szCs w:val="16"/>
              </w:rPr>
            </w:pPr>
            <w:r w:rsidRPr="00BC04E9">
              <w:rPr>
                <w:b/>
                <w:bCs/>
                <w:noProof/>
                <w:sz w:val="16"/>
                <w:szCs w:val="16"/>
              </w:rPr>
              <w:t xml:space="preserve">                   -      </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b/>
                <w:bCs/>
                <w:noProof/>
                <w:sz w:val="16"/>
                <w:szCs w:val="16"/>
              </w:rPr>
            </w:pPr>
            <w:r w:rsidRPr="00BC04E9">
              <w:rPr>
                <w:b/>
                <w:bCs/>
                <w:noProof/>
                <w:sz w:val="16"/>
                <w:szCs w:val="16"/>
              </w:rPr>
              <w:t xml:space="preserve">              30.000      </w:t>
            </w:r>
          </w:p>
        </w:tc>
      </w:tr>
      <w:tr w:rsidR="00F22AE6" w:rsidRPr="00BC04E9" w:rsidTr="00F22AE6">
        <w:trPr>
          <w:trHeight w:val="450"/>
        </w:trPr>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811"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921951</w:t>
            </w:r>
          </w:p>
        </w:tc>
        <w:tc>
          <w:tcPr>
            <w:tcW w:w="415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noProof/>
                <w:sz w:val="16"/>
                <w:szCs w:val="16"/>
              </w:rPr>
            </w:pPr>
            <w:r w:rsidRPr="00BC04E9">
              <w:rPr>
                <w:noProof/>
                <w:sz w:val="16"/>
                <w:szCs w:val="16"/>
              </w:rPr>
              <w:t>Primanja od prodaje domaćih akcija i ostalog kapitala u korist nivoa opština</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30.000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xml:space="preserve">              30.000      </w:t>
            </w:r>
          </w:p>
        </w:tc>
      </w:tr>
      <w:tr w:rsidR="00F22AE6" w:rsidRPr="00BC04E9" w:rsidTr="00F22AE6">
        <w:trPr>
          <w:trHeight w:val="675"/>
        </w:trPr>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811"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b/>
                <w:bCs/>
                <w:noProof/>
                <w:sz w:val="16"/>
                <w:szCs w:val="16"/>
              </w:rPr>
            </w:pPr>
            <w:r w:rsidRPr="00BC04E9">
              <w:rPr>
                <w:b/>
                <w:bCs/>
                <w:noProof/>
                <w:sz w:val="16"/>
                <w:szCs w:val="16"/>
              </w:rPr>
              <w:t>7+8+9</w:t>
            </w:r>
          </w:p>
        </w:tc>
        <w:tc>
          <w:tcPr>
            <w:tcW w:w="415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b/>
                <w:bCs/>
                <w:noProof/>
                <w:sz w:val="16"/>
                <w:szCs w:val="16"/>
              </w:rPr>
            </w:pPr>
            <w:r w:rsidRPr="00BC04E9">
              <w:rPr>
                <w:b/>
                <w:bCs/>
                <w:noProof/>
                <w:sz w:val="16"/>
                <w:szCs w:val="16"/>
              </w:rPr>
              <w:t>TEKUĆI PRIHODI I PRIMANJA OD ZADUŽIVANJA I PRODAJE FIN. IMOVINE</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F22AE6" w:rsidRPr="00AE7AB2" w:rsidRDefault="00F22AE6" w:rsidP="00F22AE6">
            <w:pPr>
              <w:jc w:val="right"/>
              <w:rPr>
                <w:b/>
                <w:bCs/>
                <w:noProof/>
                <w:sz w:val="16"/>
                <w:szCs w:val="16"/>
              </w:rPr>
            </w:pPr>
            <w:r w:rsidRPr="00AE7AB2">
              <w:rPr>
                <w:b/>
                <w:bCs/>
                <w:noProof/>
                <w:sz w:val="16"/>
                <w:szCs w:val="16"/>
              </w:rPr>
              <w:t>928.184.484</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22AE6" w:rsidRPr="00AE7AB2" w:rsidRDefault="00F22AE6" w:rsidP="00F22AE6">
            <w:pPr>
              <w:jc w:val="center"/>
              <w:rPr>
                <w:b/>
                <w:bCs/>
                <w:noProof/>
                <w:sz w:val="16"/>
                <w:szCs w:val="16"/>
              </w:rPr>
            </w:pPr>
            <w:r w:rsidRPr="00AE7AB2">
              <w:rPr>
                <w:b/>
                <w:bCs/>
                <w:noProof/>
                <w:sz w:val="16"/>
                <w:szCs w:val="16"/>
              </w:rPr>
              <w:t>99,1%</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22AE6" w:rsidRPr="00AE7AB2" w:rsidRDefault="00F22AE6" w:rsidP="00F22AE6">
            <w:pPr>
              <w:jc w:val="right"/>
              <w:rPr>
                <w:b/>
                <w:bCs/>
                <w:noProof/>
                <w:sz w:val="16"/>
                <w:szCs w:val="16"/>
              </w:rPr>
            </w:pPr>
            <w:r w:rsidRPr="00AE7AB2">
              <w:rPr>
                <w:b/>
                <w:bCs/>
                <w:noProof/>
                <w:sz w:val="16"/>
                <w:szCs w:val="16"/>
              </w:rPr>
              <w:t xml:space="preserve">     2.145.000      </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rsidR="00F22AE6" w:rsidRPr="00AE7AB2" w:rsidRDefault="00F22AE6" w:rsidP="00F22AE6">
            <w:pPr>
              <w:jc w:val="right"/>
              <w:rPr>
                <w:b/>
                <w:bCs/>
                <w:noProof/>
                <w:sz w:val="16"/>
                <w:szCs w:val="16"/>
              </w:rPr>
            </w:pPr>
            <w:r w:rsidRPr="00AE7AB2">
              <w:rPr>
                <w:b/>
                <w:bCs/>
                <w:noProof/>
                <w:sz w:val="16"/>
                <w:szCs w:val="16"/>
              </w:rPr>
              <w:t>930.329.484</w:t>
            </w:r>
          </w:p>
        </w:tc>
      </w:tr>
      <w:tr w:rsidR="00F22AE6" w:rsidRPr="00BC04E9" w:rsidTr="00F22AE6">
        <w:trPr>
          <w:trHeight w:val="810"/>
        </w:trPr>
        <w:tc>
          <w:tcPr>
            <w:tcW w:w="851" w:type="dxa"/>
            <w:tcBorders>
              <w:top w:val="nil"/>
              <w:left w:val="single" w:sz="4" w:space="0" w:color="auto"/>
              <w:bottom w:val="single" w:sz="4" w:space="0" w:color="auto"/>
              <w:right w:val="single" w:sz="4" w:space="0" w:color="auto"/>
            </w:tcBorders>
            <w:shd w:val="clear" w:color="auto" w:fill="B6DDE8" w:themeFill="accent5" w:themeFillTint="66"/>
            <w:noWrap/>
            <w:vAlign w:val="bottom"/>
            <w:hideMark/>
          </w:tcPr>
          <w:p w:rsidR="00F22AE6" w:rsidRPr="00BC04E9" w:rsidRDefault="00F22AE6" w:rsidP="00F22AE6">
            <w:pPr>
              <w:shd w:val="clear" w:color="auto" w:fill="B6DDE8" w:themeFill="accent5" w:themeFillTint="66"/>
              <w:jc w:val="center"/>
              <w:rPr>
                <w:noProof/>
                <w:sz w:val="16"/>
                <w:szCs w:val="16"/>
              </w:rPr>
            </w:pPr>
            <w:r w:rsidRPr="00BC04E9">
              <w:rPr>
                <w:noProof/>
                <w:sz w:val="16"/>
                <w:szCs w:val="16"/>
              </w:rPr>
              <w:t> </w:t>
            </w:r>
          </w:p>
        </w:tc>
        <w:tc>
          <w:tcPr>
            <w:tcW w:w="811" w:type="dxa"/>
            <w:tcBorders>
              <w:top w:val="nil"/>
              <w:left w:val="nil"/>
              <w:bottom w:val="single" w:sz="4" w:space="0" w:color="auto"/>
              <w:right w:val="single" w:sz="4" w:space="0" w:color="auto"/>
            </w:tcBorders>
            <w:shd w:val="clear" w:color="auto" w:fill="B6DDE8" w:themeFill="accent5" w:themeFillTint="66"/>
            <w:vAlign w:val="center"/>
            <w:hideMark/>
          </w:tcPr>
          <w:p w:rsidR="00F22AE6" w:rsidRPr="00BC04E9" w:rsidRDefault="00F22AE6" w:rsidP="00F22AE6">
            <w:pPr>
              <w:shd w:val="clear" w:color="auto" w:fill="B6DDE8" w:themeFill="accent5" w:themeFillTint="66"/>
              <w:jc w:val="center"/>
              <w:rPr>
                <w:b/>
                <w:bCs/>
                <w:noProof/>
                <w:sz w:val="16"/>
                <w:szCs w:val="16"/>
              </w:rPr>
            </w:pPr>
            <w:r w:rsidRPr="00BC04E9">
              <w:rPr>
                <w:b/>
                <w:bCs/>
                <w:noProof/>
                <w:sz w:val="16"/>
                <w:szCs w:val="16"/>
              </w:rPr>
              <w:t>3+7+8+9</w:t>
            </w:r>
          </w:p>
        </w:tc>
        <w:tc>
          <w:tcPr>
            <w:tcW w:w="4150" w:type="dxa"/>
            <w:tcBorders>
              <w:top w:val="nil"/>
              <w:left w:val="nil"/>
              <w:bottom w:val="single" w:sz="4" w:space="0" w:color="auto"/>
              <w:right w:val="single" w:sz="4" w:space="0" w:color="auto"/>
            </w:tcBorders>
            <w:shd w:val="clear" w:color="auto" w:fill="B6DDE8" w:themeFill="accent5" w:themeFillTint="66"/>
            <w:vAlign w:val="center"/>
            <w:hideMark/>
          </w:tcPr>
          <w:p w:rsidR="00F22AE6" w:rsidRPr="00BC04E9" w:rsidRDefault="00F22AE6" w:rsidP="00F22AE6">
            <w:pPr>
              <w:shd w:val="clear" w:color="auto" w:fill="B6DDE8" w:themeFill="accent5" w:themeFillTint="66"/>
              <w:rPr>
                <w:b/>
                <w:bCs/>
                <w:noProof/>
                <w:sz w:val="16"/>
                <w:szCs w:val="16"/>
              </w:rPr>
            </w:pPr>
            <w:r w:rsidRPr="00BC04E9">
              <w:rPr>
                <w:b/>
                <w:bCs/>
                <w:noProof/>
                <w:sz w:val="16"/>
                <w:szCs w:val="16"/>
              </w:rPr>
              <w:t>UKUPNO PRENETA SREDSTVA, TEKUĆI PRIHODI I PRIMANJA</w:t>
            </w:r>
          </w:p>
        </w:tc>
        <w:tc>
          <w:tcPr>
            <w:tcW w:w="1418" w:type="dxa"/>
            <w:tcBorders>
              <w:top w:val="nil"/>
              <w:left w:val="nil"/>
              <w:bottom w:val="single" w:sz="4" w:space="0" w:color="auto"/>
              <w:right w:val="single" w:sz="4" w:space="0" w:color="auto"/>
            </w:tcBorders>
            <w:shd w:val="clear" w:color="auto" w:fill="B6DDE8" w:themeFill="accent5" w:themeFillTint="66"/>
            <w:vAlign w:val="center"/>
            <w:hideMark/>
          </w:tcPr>
          <w:p w:rsidR="00F22AE6" w:rsidRPr="00AE7AB2" w:rsidRDefault="00F22AE6" w:rsidP="00F22AE6">
            <w:pPr>
              <w:shd w:val="clear" w:color="auto" w:fill="B6DDE8" w:themeFill="accent5" w:themeFillTint="66"/>
              <w:jc w:val="right"/>
              <w:rPr>
                <w:b/>
                <w:bCs/>
                <w:noProof/>
                <w:sz w:val="16"/>
                <w:szCs w:val="16"/>
              </w:rPr>
            </w:pPr>
            <w:r w:rsidRPr="00AE7AB2">
              <w:rPr>
                <w:b/>
                <w:bCs/>
                <w:noProof/>
                <w:sz w:val="16"/>
                <w:szCs w:val="16"/>
              </w:rPr>
              <w:t>936.508.135</w:t>
            </w:r>
          </w:p>
        </w:tc>
        <w:tc>
          <w:tcPr>
            <w:tcW w:w="992" w:type="dxa"/>
            <w:tcBorders>
              <w:top w:val="nil"/>
              <w:left w:val="nil"/>
              <w:bottom w:val="single" w:sz="4" w:space="0" w:color="auto"/>
              <w:right w:val="single" w:sz="4" w:space="0" w:color="auto"/>
            </w:tcBorders>
            <w:shd w:val="clear" w:color="auto" w:fill="B6DDE8" w:themeFill="accent5" w:themeFillTint="66"/>
            <w:vAlign w:val="center"/>
            <w:hideMark/>
          </w:tcPr>
          <w:p w:rsidR="00F22AE6" w:rsidRPr="00AE7AB2" w:rsidRDefault="00F22AE6" w:rsidP="00F22AE6">
            <w:pPr>
              <w:shd w:val="clear" w:color="auto" w:fill="B6DDE8" w:themeFill="accent5" w:themeFillTint="66"/>
              <w:jc w:val="center"/>
              <w:rPr>
                <w:b/>
                <w:bCs/>
                <w:noProof/>
                <w:sz w:val="16"/>
                <w:szCs w:val="16"/>
              </w:rPr>
            </w:pPr>
            <w:r w:rsidRPr="00AE7AB2">
              <w:rPr>
                <w:b/>
                <w:bCs/>
                <w:noProof/>
                <w:sz w:val="16"/>
                <w:szCs w:val="16"/>
              </w:rPr>
              <w:t>100,0%</w:t>
            </w:r>
          </w:p>
        </w:tc>
        <w:tc>
          <w:tcPr>
            <w:tcW w:w="1134" w:type="dxa"/>
            <w:tcBorders>
              <w:top w:val="nil"/>
              <w:left w:val="nil"/>
              <w:bottom w:val="single" w:sz="4" w:space="0" w:color="auto"/>
              <w:right w:val="single" w:sz="4" w:space="0" w:color="auto"/>
            </w:tcBorders>
            <w:shd w:val="clear" w:color="auto" w:fill="B6DDE8" w:themeFill="accent5" w:themeFillTint="66"/>
            <w:vAlign w:val="center"/>
            <w:hideMark/>
          </w:tcPr>
          <w:p w:rsidR="00F22AE6" w:rsidRPr="00AE7AB2" w:rsidRDefault="00F22AE6" w:rsidP="00F22AE6">
            <w:pPr>
              <w:shd w:val="clear" w:color="auto" w:fill="B6DDE8" w:themeFill="accent5" w:themeFillTint="66"/>
              <w:jc w:val="right"/>
              <w:rPr>
                <w:b/>
                <w:bCs/>
                <w:noProof/>
                <w:sz w:val="16"/>
                <w:szCs w:val="16"/>
              </w:rPr>
            </w:pPr>
            <w:r w:rsidRPr="00AE7AB2">
              <w:rPr>
                <w:b/>
                <w:bCs/>
                <w:noProof/>
                <w:sz w:val="16"/>
                <w:szCs w:val="16"/>
              </w:rPr>
              <w:t xml:space="preserve">     2.145.000      </w:t>
            </w:r>
          </w:p>
        </w:tc>
        <w:tc>
          <w:tcPr>
            <w:tcW w:w="1701" w:type="dxa"/>
            <w:tcBorders>
              <w:top w:val="nil"/>
              <w:left w:val="single" w:sz="4" w:space="0" w:color="auto"/>
              <w:bottom w:val="single" w:sz="4" w:space="0" w:color="auto"/>
              <w:right w:val="single" w:sz="4" w:space="0" w:color="auto"/>
            </w:tcBorders>
            <w:shd w:val="clear" w:color="auto" w:fill="B6DDE8" w:themeFill="accent5" w:themeFillTint="66"/>
            <w:vAlign w:val="center"/>
            <w:hideMark/>
          </w:tcPr>
          <w:p w:rsidR="00F22AE6" w:rsidRPr="00AE7AB2" w:rsidRDefault="00F22AE6" w:rsidP="00F22AE6">
            <w:pPr>
              <w:shd w:val="clear" w:color="auto" w:fill="B6DDE8" w:themeFill="accent5" w:themeFillTint="66"/>
              <w:jc w:val="right"/>
              <w:rPr>
                <w:b/>
                <w:bCs/>
                <w:noProof/>
                <w:sz w:val="16"/>
                <w:szCs w:val="16"/>
              </w:rPr>
            </w:pPr>
            <w:r w:rsidRPr="00AE7AB2">
              <w:rPr>
                <w:b/>
                <w:bCs/>
                <w:noProof/>
                <w:sz w:val="16"/>
                <w:szCs w:val="16"/>
              </w:rPr>
              <w:t>938.653.135</w:t>
            </w:r>
          </w:p>
        </w:tc>
      </w:tr>
    </w:tbl>
    <w:p w:rsidR="00F22AE6" w:rsidRPr="00BC04E9" w:rsidRDefault="00F22AE6" w:rsidP="00F22AE6">
      <w:pPr>
        <w:shd w:val="clear" w:color="auto" w:fill="B6DDE8" w:themeFill="accent5" w:themeFillTint="66"/>
        <w:rPr>
          <w:b/>
          <w:noProof/>
          <w:sz w:val="20"/>
          <w:szCs w:val="20"/>
        </w:rPr>
      </w:pPr>
    </w:p>
    <w:p w:rsidR="00F22AE6" w:rsidRPr="00BC04E9" w:rsidRDefault="00F22AE6" w:rsidP="00F22AE6">
      <w:pPr>
        <w:shd w:val="clear" w:color="auto" w:fill="B6DDE8" w:themeFill="accent5" w:themeFillTint="66"/>
        <w:jc w:val="center"/>
        <w:rPr>
          <w:b/>
          <w:noProof/>
          <w:sz w:val="20"/>
          <w:szCs w:val="20"/>
        </w:rPr>
      </w:pPr>
    </w:p>
    <w:p w:rsidR="00F22AE6" w:rsidRPr="00BC04E9" w:rsidRDefault="00F22AE6" w:rsidP="00F22AE6">
      <w:pPr>
        <w:widowControl w:val="0"/>
        <w:autoSpaceDE w:val="0"/>
        <w:autoSpaceDN w:val="0"/>
        <w:adjustRightInd w:val="0"/>
        <w:ind w:left="4560"/>
        <w:rPr>
          <w:rFonts w:ascii="Arial" w:hAnsi="Arial" w:cs="Arial"/>
          <w:noProof/>
          <w:sz w:val="14"/>
          <w:szCs w:val="14"/>
        </w:rPr>
      </w:pPr>
    </w:p>
    <w:p w:rsidR="00F22AE6" w:rsidRPr="00BC04E9" w:rsidRDefault="00F22AE6" w:rsidP="00F22AE6">
      <w:pPr>
        <w:widowControl w:val="0"/>
        <w:autoSpaceDE w:val="0"/>
        <w:autoSpaceDN w:val="0"/>
        <w:adjustRightInd w:val="0"/>
        <w:ind w:left="4560"/>
        <w:rPr>
          <w:noProof/>
        </w:rPr>
      </w:pPr>
    </w:p>
    <w:p w:rsidR="00F22AE6" w:rsidRPr="00BC04E9" w:rsidRDefault="00F22AE6" w:rsidP="00F22AE6">
      <w:pPr>
        <w:ind w:left="360"/>
        <w:rPr>
          <w:noProof/>
          <w:sz w:val="18"/>
          <w:szCs w:val="18"/>
        </w:rPr>
      </w:pPr>
      <w:r w:rsidRPr="00BC04E9">
        <w:rPr>
          <w:noProof/>
          <w:sz w:val="22"/>
          <w:szCs w:val="22"/>
        </w:rPr>
        <w:t xml:space="preserve">2. </w:t>
      </w:r>
      <w:r w:rsidRPr="00BC04E9">
        <w:rPr>
          <w:noProof/>
          <w:sz w:val="18"/>
          <w:szCs w:val="18"/>
        </w:rPr>
        <w:t xml:space="preserve">Rashoda  iizdataka  budžeta iz člana 1. ove Odluke, sa dodatnim  izvorima  prihodima budžetskih korisnika,  iskazanih u koloni 5. obrazloženja  plana rashoda u ukupnom  iznosu  od  </w:t>
      </w:r>
      <w:r>
        <w:rPr>
          <w:b/>
          <w:bCs/>
          <w:noProof/>
          <w:sz w:val="16"/>
          <w:szCs w:val="16"/>
          <w:highlight w:val="yellow"/>
        </w:rPr>
        <w:t>936.508.135</w:t>
      </w:r>
      <w:r w:rsidRPr="00BC04E9">
        <w:rPr>
          <w:noProof/>
          <w:sz w:val="18"/>
          <w:szCs w:val="18"/>
        </w:rPr>
        <w:t>dinara po osnovnim namenama kako sledi u planu rashoda:</w:t>
      </w:r>
    </w:p>
    <w:p w:rsidR="00F22AE6" w:rsidRPr="00BC04E9" w:rsidRDefault="00F22AE6" w:rsidP="00F22AE6">
      <w:pPr>
        <w:jc w:val="center"/>
        <w:rPr>
          <w:b/>
          <w:noProof/>
          <w:sz w:val="20"/>
          <w:szCs w:val="20"/>
        </w:rPr>
      </w:pPr>
    </w:p>
    <w:p w:rsidR="00F22AE6" w:rsidRPr="00BC04E9" w:rsidRDefault="00F22AE6" w:rsidP="00F22AE6">
      <w:pPr>
        <w:jc w:val="center"/>
        <w:rPr>
          <w:b/>
          <w:noProof/>
          <w:sz w:val="20"/>
          <w:szCs w:val="20"/>
        </w:rPr>
      </w:pPr>
    </w:p>
    <w:p w:rsidR="00F22AE6" w:rsidRPr="00BC04E9" w:rsidRDefault="00F22AE6" w:rsidP="00F22AE6">
      <w:pPr>
        <w:jc w:val="center"/>
        <w:rPr>
          <w:b/>
          <w:noProof/>
          <w:sz w:val="20"/>
          <w:szCs w:val="20"/>
        </w:rPr>
      </w:pPr>
      <w:r w:rsidRPr="00BC04E9">
        <w:rPr>
          <w:b/>
          <w:noProof/>
          <w:sz w:val="20"/>
          <w:szCs w:val="20"/>
        </w:rPr>
        <w:t xml:space="preserve"> PLAN RASHODA –IZDACI BUDŽETA PO NAMENAMA</w:t>
      </w:r>
    </w:p>
    <w:p w:rsidR="00F22AE6" w:rsidRPr="00BC04E9" w:rsidRDefault="00F22AE6" w:rsidP="00F22AE6">
      <w:pPr>
        <w:jc w:val="center"/>
        <w:rPr>
          <w:b/>
          <w:noProof/>
          <w:sz w:val="20"/>
          <w:szCs w:val="20"/>
        </w:rPr>
      </w:pPr>
    </w:p>
    <w:tbl>
      <w:tblPr>
        <w:tblW w:w="11701" w:type="dxa"/>
        <w:tblInd w:w="108" w:type="dxa"/>
        <w:tblLook w:val="04A0" w:firstRow="1" w:lastRow="0" w:firstColumn="1" w:lastColumn="0" w:noHBand="0" w:noVBand="1"/>
      </w:tblPr>
      <w:tblGrid>
        <w:gridCol w:w="628"/>
        <w:gridCol w:w="5893"/>
        <w:gridCol w:w="1154"/>
        <w:gridCol w:w="999"/>
        <w:gridCol w:w="965"/>
        <w:gridCol w:w="1418"/>
        <w:gridCol w:w="644"/>
      </w:tblGrid>
      <w:tr w:rsidR="00F22AE6" w:rsidRPr="00BC04E9" w:rsidTr="00F22AE6">
        <w:trPr>
          <w:gridAfter w:val="1"/>
          <w:wAfter w:w="644" w:type="dxa"/>
          <w:trHeight w:val="300"/>
        </w:trPr>
        <w:tc>
          <w:tcPr>
            <w:tcW w:w="628" w:type="dxa"/>
            <w:tcBorders>
              <w:top w:val="nil"/>
              <w:left w:val="nil"/>
              <w:bottom w:val="single" w:sz="4" w:space="0" w:color="auto"/>
              <w:right w:val="nil"/>
            </w:tcBorders>
            <w:shd w:val="clear" w:color="auto" w:fill="auto"/>
            <w:noWrap/>
            <w:vAlign w:val="bottom"/>
            <w:hideMark/>
          </w:tcPr>
          <w:p w:rsidR="00F22AE6" w:rsidRPr="00BC04E9" w:rsidRDefault="00F22AE6" w:rsidP="00F22AE6">
            <w:pPr>
              <w:rPr>
                <w:b/>
                <w:bCs/>
                <w:noProof/>
                <w:sz w:val="16"/>
                <w:szCs w:val="16"/>
              </w:rPr>
            </w:pPr>
          </w:p>
        </w:tc>
        <w:tc>
          <w:tcPr>
            <w:tcW w:w="5893" w:type="dxa"/>
            <w:tcBorders>
              <w:top w:val="nil"/>
              <w:left w:val="nil"/>
              <w:bottom w:val="single" w:sz="4" w:space="0" w:color="auto"/>
              <w:right w:val="nil"/>
            </w:tcBorders>
            <w:shd w:val="clear" w:color="auto" w:fill="auto"/>
            <w:noWrap/>
            <w:vAlign w:val="bottom"/>
            <w:hideMark/>
          </w:tcPr>
          <w:p w:rsidR="00F22AE6" w:rsidRPr="00BC04E9" w:rsidRDefault="00F22AE6" w:rsidP="00F22AE6">
            <w:pPr>
              <w:rPr>
                <w:b/>
                <w:bCs/>
                <w:noProof/>
                <w:sz w:val="16"/>
                <w:szCs w:val="16"/>
              </w:rPr>
            </w:pPr>
          </w:p>
        </w:tc>
        <w:tc>
          <w:tcPr>
            <w:tcW w:w="1154" w:type="dxa"/>
            <w:tcBorders>
              <w:top w:val="nil"/>
              <w:left w:val="nil"/>
              <w:bottom w:val="single" w:sz="4" w:space="0" w:color="auto"/>
              <w:right w:val="nil"/>
            </w:tcBorders>
            <w:shd w:val="clear" w:color="auto" w:fill="auto"/>
            <w:vAlign w:val="center"/>
            <w:hideMark/>
          </w:tcPr>
          <w:p w:rsidR="00F22AE6" w:rsidRPr="00BC04E9" w:rsidRDefault="00F22AE6" w:rsidP="00F22AE6">
            <w:pPr>
              <w:jc w:val="right"/>
              <w:rPr>
                <w:b/>
                <w:bCs/>
                <w:noProof/>
                <w:sz w:val="16"/>
                <w:szCs w:val="16"/>
              </w:rPr>
            </w:pPr>
          </w:p>
        </w:tc>
        <w:tc>
          <w:tcPr>
            <w:tcW w:w="999" w:type="dxa"/>
            <w:tcBorders>
              <w:top w:val="nil"/>
              <w:left w:val="nil"/>
              <w:bottom w:val="single" w:sz="4" w:space="0" w:color="auto"/>
              <w:right w:val="nil"/>
            </w:tcBorders>
            <w:shd w:val="clear" w:color="auto" w:fill="auto"/>
            <w:vAlign w:val="center"/>
            <w:hideMark/>
          </w:tcPr>
          <w:p w:rsidR="00F22AE6" w:rsidRPr="00BC04E9" w:rsidRDefault="00F22AE6" w:rsidP="00F22AE6">
            <w:pPr>
              <w:jc w:val="right"/>
              <w:rPr>
                <w:b/>
                <w:bCs/>
                <w:noProof/>
                <w:sz w:val="16"/>
                <w:szCs w:val="16"/>
              </w:rPr>
            </w:pPr>
          </w:p>
        </w:tc>
        <w:tc>
          <w:tcPr>
            <w:tcW w:w="965" w:type="dxa"/>
            <w:tcBorders>
              <w:top w:val="nil"/>
              <w:left w:val="nil"/>
              <w:bottom w:val="single" w:sz="4" w:space="0" w:color="auto"/>
              <w:right w:val="nil"/>
            </w:tcBorders>
            <w:shd w:val="clear" w:color="auto" w:fill="auto"/>
            <w:vAlign w:val="center"/>
            <w:hideMark/>
          </w:tcPr>
          <w:p w:rsidR="00F22AE6" w:rsidRPr="00BC04E9" w:rsidRDefault="00F22AE6" w:rsidP="00F22AE6">
            <w:pPr>
              <w:jc w:val="right"/>
              <w:rPr>
                <w:b/>
                <w:bCs/>
                <w:noProof/>
                <w:sz w:val="16"/>
                <w:szCs w:val="16"/>
              </w:rPr>
            </w:pPr>
          </w:p>
        </w:tc>
        <w:tc>
          <w:tcPr>
            <w:tcW w:w="1418" w:type="dxa"/>
            <w:tcBorders>
              <w:top w:val="nil"/>
              <w:left w:val="nil"/>
              <w:bottom w:val="single" w:sz="4" w:space="0" w:color="auto"/>
              <w:right w:val="nil"/>
            </w:tcBorders>
            <w:shd w:val="clear" w:color="auto" w:fill="auto"/>
            <w:vAlign w:val="center"/>
            <w:hideMark/>
          </w:tcPr>
          <w:p w:rsidR="00F22AE6" w:rsidRPr="00BC04E9" w:rsidRDefault="00F22AE6" w:rsidP="00F22AE6">
            <w:pPr>
              <w:jc w:val="right"/>
              <w:rPr>
                <w:b/>
                <w:bCs/>
                <w:noProof/>
                <w:sz w:val="16"/>
                <w:szCs w:val="16"/>
              </w:rPr>
            </w:pPr>
          </w:p>
        </w:tc>
      </w:tr>
      <w:tr w:rsidR="00F22AE6" w:rsidRPr="00BC04E9" w:rsidTr="00F22AE6">
        <w:trPr>
          <w:gridAfter w:val="1"/>
          <w:wAfter w:w="644" w:type="dxa"/>
          <w:trHeight w:val="630"/>
        </w:trPr>
        <w:tc>
          <w:tcPr>
            <w:tcW w:w="628" w:type="dxa"/>
            <w:tcBorders>
              <w:top w:val="single" w:sz="4" w:space="0" w:color="auto"/>
              <w:left w:val="single" w:sz="4" w:space="0" w:color="auto"/>
              <w:bottom w:val="single" w:sz="4" w:space="0" w:color="auto"/>
              <w:right w:val="single" w:sz="4" w:space="0" w:color="auto"/>
            </w:tcBorders>
            <w:shd w:val="clear" w:color="CCFFFF" w:fill="CCFFFF"/>
            <w:vAlign w:val="center"/>
            <w:hideMark/>
          </w:tcPr>
          <w:p w:rsidR="00F22AE6" w:rsidRPr="00BC04E9" w:rsidRDefault="00F22AE6" w:rsidP="00F22AE6">
            <w:pPr>
              <w:jc w:val="center"/>
              <w:rPr>
                <w:b/>
                <w:bCs/>
                <w:noProof/>
                <w:sz w:val="16"/>
                <w:szCs w:val="16"/>
              </w:rPr>
            </w:pPr>
            <w:r w:rsidRPr="00BC04E9">
              <w:rPr>
                <w:b/>
                <w:bCs/>
                <w:noProof/>
                <w:sz w:val="16"/>
                <w:szCs w:val="16"/>
              </w:rPr>
              <w:t>Ekon. klas.</w:t>
            </w:r>
          </w:p>
        </w:tc>
        <w:tc>
          <w:tcPr>
            <w:tcW w:w="5893" w:type="dxa"/>
            <w:tcBorders>
              <w:top w:val="single" w:sz="4" w:space="0" w:color="auto"/>
              <w:left w:val="single" w:sz="4" w:space="0" w:color="auto"/>
              <w:bottom w:val="single" w:sz="4" w:space="0" w:color="auto"/>
              <w:right w:val="single" w:sz="4" w:space="0" w:color="auto"/>
            </w:tcBorders>
            <w:shd w:val="clear" w:color="CCFFFF" w:fill="CCFFFF"/>
            <w:vAlign w:val="center"/>
            <w:hideMark/>
          </w:tcPr>
          <w:p w:rsidR="00F22AE6" w:rsidRPr="00BC04E9" w:rsidRDefault="00F22AE6" w:rsidP="00F22AE6">
            <w:pPr>
              <w:jc w:val="center"/>
              <w:rPr>
                <w:b/>
                <w:bCs/>
                <w:noProof/>
                <w:sz w:val="16"/>
                <w:szCs w:val="16"/>
              </w:rPr>
            </w:pPr>
            <w:r w:rsidRPr="00BC04E9">
              <w:rPr>
                <w:b/>
                <w:bCs/>
                <w:noProof/>
                <w:sz w:val="16"/>
                <w:szCs w:val="16"/>
              </w:rPr>
              <w:t>VRSTE RASHODA I IZDATAKA</w:t>
            </w:r>
          </w:p>
        </w:tc>
        <w:tc>
          <w:tcPr>
            <w:tcW w:w="1154" w:type="dxa"/>
            <w:tcBorders>
              <w:top w:val="single" w:sz="4" w:space="0" w:color="auto"/>
              <w:left w:val="single" w:sz="4" w:space="0" w:color="auto"/>
              <w:bottom w:val="single" w:sz="4" w:space="0" w:color="auto"/>
              <w:right w:val="single" w:sz="4" w:space="0" w:color="auto"/>
            </w:tcBorders>
            <w:shd w:val="clear" w:color="CCFFFF" w:fill="CCFFFF"/>
            <w:vAlign w:val="center"/>
            <w:hideMark/>
          </w:tcPr>
          <w:p w:rsidR="00F22AE6" w:rsidRPr="00BC04E9" w:rsidRDefault="00F22AE6" w:rsidP="00F22AE6">
            <w:pPr>
              <w:jc w:val="center"/>
              <w:rPr>
                <w:b/>
                <w:bCs/>
                <w:noProof/>
                <w:sz w:val="16"/>
                <w:szCs w:val="16"/>
              </w:rPr>
            </w:pPr>
            <w:r w:rsidRPr="00BC04E9">
              <w:rPr>
                <w:b/>
                <w:bCs/>
                <w:noProof/>
                <w:sz w:val="16"/>
                <w:szCs w:val="16"/>
              </w:rPr>
              <w:t>Sredstva iz budžeta</w:t>
            </w:r>
          </w:p>
        </w:tc>
        <w:tc>
          <w:tcPr>
            <w:tcW w:w="999" w:type="dxa"/>
            <w:tcBorders>
              <w:top w:val="single" w:sz="4" w:space="0" w:color="auto"/>
              <w:left w:val="single" w:sz="4" w:space="0" w:color="auto"/>
              <w:bottom w:val="single" w:sz="4" w:space="0" w:color="auto"/>
              <w:right w:val="single" w:sz="4" w:space="0" w:color="auto"/>
            </w:tcBorders>
            <w:shd w:val="clear" w:color="CCFFFF" w:fill="CCFFFF"/>
            <w:vAlign w:val="center"/>
            <w:hideMark/>
          </w:tcPr>
          <w:p w:rsidR="00F22AE6" w:rsidRPr="00BC04E9" w:rsidRDefault="00F22AE6" w:rsidP="00F22AE6">
            <w:pPr>
              <w:jc w:val="center"/>
              <w:rPr>
                <w:b/>
                <w:bCs/>
                <w:noProof/>
                <w:sz w:val="16"/>
                <w:szCs w:val="16"/>
              </w:rPr>
            </w:pPr>
            <w:r w:rsidRPr="00BC04E9">
              <w:rPr>
                <w:b/>
                <w:bCs/>
                <w:noProof/>
                <w:sz w:val="16"/>
                <w:szCs w:val="16"/>
              </w:rPr>
              <w:t>Struktura         %</w:t>
            </w:r>
          </w:p>
        </w:tc>
        <w:tc>
          <w:tcPr>
            <w:tcW w:w="965" w:type="dxa"/>
            <w:tcBorders>
              <w:top w:val="single" w:sz="4" w:space="0" w:color="auto"/>
              <w:left w:val="single" w:sz="4" w:space="0" w:color="auto"/>
              <w:bottom w:val="single" w:sz="4" w:space="0" w:color="auto"/>
              <w:right w:val="single" w:sz="4" w:space="0" w:color="auto"/>
            </w:tcBorders>
            <w:shd w:val="clear" w:color="CCFFFF" w:fill="CCFFFF"/>
            <w:vAlign w:val="center"/>
            <w:hideMark/>
          </w:tcPr>
          <w:p w:rsidR="00F22AE6" w:rsidRPr="00BC04E9" w:rsidRDefault="00F22AE6" w:rsidP="00F22AE6">
            <w:pPr>
              <w:jc w:val="center"/>
              <w:rPr>
                <w:b/>
                <w:bCs/>
                <w:noProof/>
                <w:sz w:val="16"/>
                <w:szCs w:val="16"/>
              </w:rPr>
            </w:pPr>
            <w:r w:rsidRPr="00BC04E9">
              <w:rPr>
                <w:b/>
                <w:bCs/>
                <w:noProof/>
                <w:sz w:val="16"/>
                <w:szCs w:val="16"/>
              </w:rPr>
              <w:t>Sredstva iz ostalih izvora</w:t>
            </w:r>
          </w:p>
        </w:tc>
        <w:tc>
          <w:tcPr>
            <w:tcW w:w="1418" w:type="dxa"/>
            <w:tcBorders>
              <w:top w:val="single" w:sz="4" w:space="0" w:color="auto"/>
              <w:left w:val="single" w:sz="4" w:space="0" w:color="auto"/>
              <w:bottom w:val="single" w:sz="4" w:space="0" w:color="auto"/>
              <w:right w:val="single" w:sz="4" w:space="0" w:color="auto"/>
            </w:tcBorders>
            <w:shd w:val="clear" w:color="CCFFFF" w:fill="CCFFFF"/>
            <w:vAlign w:val="center"/>
            <w:hideMark/>
          </w:tcPr>
          <w:p w:rsidR="00F22AE6" w:rsidRPr="00BC04E9" w:rsidRDefault="00F22AE6" w:rsidP="00F22AE6">
            <w:pPr>
              <w:jc w:val="center"/>
              <w:rPr>
                <w:b/>
                <w:bCs/>
                <w:noProof/>
                <w:sz w:val="16"/>
                <w:szCs w:val="16"/>
              </w:rPr>
            </w:pPr>
            <w:r w:rsidRPr="00BC04E9">
              <w:rPr>
                <w:b/>
                <w:bCs/>
                <w:noProof/>
                <w:sz w:val="16"/>
                <w:szCs w:val="16"/>
              </w:rPr>
              <w:t>Ukupna javna sredstva</w:t>
            </w:r>
          </w:p>
        </w:tc>
      </w:tr>
      <w:tr w:rsidR="00F22AE6" w:rsidRPr="00BC04E9" w:rsidTr="00F22AE6">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sz w:val="16"/>
                <w:szCs w:val="16"/>
              </w:rPr>
            </w:pPr>
            <w:r w:rsidRPr="00BC04E9">
              <w:rPr>
                <w:noProof/>
                <w:sz w:val="16"/>
                <w:szCs w:val="16"/>
              </w:rPr>
              <w:t>1</w:t>
            </w:r>
          </w:p>
        </w:tc>
        <w:tc>
          <w:tcPr>
            <w:tcW w:w="58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sz w:val="16"/>
                <w:szCs w:val="16"/>
              </w:rPr>
            </w:pPr>
            <w:r w:rsidRPr="00BC04E9">
              <w:rPr>
                <w:noProof/>
                <w:sz w:val="16"/>
                <w:szCs w:val="16"/>
              </w:rPr>
              <w:t>2</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3</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6</w:t>
            </w:r>
          </w:p>
        </w:tc>
      </w:tr>
      <w:tr w:rsidR="00F22AE6" w:rsidRPr="00BC04E9" w:rsidTr="00F22AE6">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F22AE6" w:rsidRPr="00BC04E9" w:rsidRDefault="00F22AE6" w:rsidP="00F22AE6">
            <w:pPr>
              <w:jc w:val="center"/>
              <w:rPr>
                <w:b/>
                <w:bCs/>
                <w:noProof/>
                <w:sz w:val="16"/>
                <w:szCs w:val="16"/>
              </w:rPr>
            </w:pPr>
            <w:r w:rsidRPr="00BC04E9">
              <w:rPr>
                <w:b/>
                <w:bCs/>
                <w:noProof/>
                <w:sz w:val="16"/>
                <w:szCs w:val="16"/>
              </w:rPr>
              <w:t>400</w:t>
            </w:r>
          </w:p>
        </w:tc>
        <w:tc>
          <w:tcPr>
            <w:tcW w:w="58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F22AE6" w:rsidRPr="00BC04E9" w:rsidRDefault="00F22AE6" w:rsidP="00F22AE6">
            <w:pPr>
              <w:rPr>
                <w:b/>
                <w:bCs/>
                <w:noProof/>
                <w:sz w:val="16"/>
                <w:szCs w:val="16"/>
              </w:rPr>
            </w:pPr>
            <w:r w:rsidRPr="00BC04E9">
              <w:rPr>
                <w:b/>
                <w:bCs/>
                <w:noProof/>
                <w:sz w:val="16"/>
                <w:szCs w:val="16"/>
              </w:rPr>
              <w:t>TEKUĆI RASHODI</w:t>
            </w:r>
          </w:p>
        </w:tc>
        <w:tc>
          <w:tcPr>
            <w:tcW w:w="11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22AE6" w:rsidRPr="002C56A8" w:rsidRDefault="00F22AE6" w:rsidP="00F22AE6">
            <w:pPr>
              <w:jc w:val="right"/>
              <w:rPr>
                <w:noProof/>
                <w:sz w:val="16"/>
                <w:szCs w:val="16"/>
              </w:rPr>
            </w:pPr>
            <w:r w:rsidRPr="002C56A8">
              <w:rPr>
                <w:noProof/>
                <w:sz w:val="16"/>
                <w:szCs w:val="16"/>
              </w:rPr>
              <w:t>584.553.189</w:t>
            </w:r>
          </w:p>
        </w:tc>
        <w:tc>
          <w:tcPr>
            <w:tcW w:w="9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22AE6" w:rsidRPr="002C56A8" w:rsidRDefault="00F22AE6" w:rsidP="00F22AE6">
            <w:pPr>
              <w:jc w:val="right"/>
              <w:rPr>
                <w:noProof/>
                <w:sz w:val="16"/>
                <w:szCs w:val="16"/>
              </w:rPr>
            </w:pPr>
            <w:r w:rsidRPr="002C56A8">
              <w:rPr>
                <w:noProof/>
                <w:sz w:val="16"/>
                <w:szCs w:val="16"/>
              </w:rPr>
              <w:t>62,4%</w:t>
            </w:r>
          </w:p>
        </w:tc>
        <w:tc>
          <w:tcPr>
            <w:tcW w:w="9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22AE6" w:rsidRPr="002C56A8" w:rsidRDefault="00F22AE6" w:rsidP="00F22AE6">
            <w:pPr>
              <w:jc w:val="right"/>
              <w:rPr>
                <w:noProof/>
                <w:sz w:val="16"/>
                <w:szCs w:val="16"/>
              </w:rPr>
            </w:pPr>
            <w:r w:rsidRPr="002C56A8">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22AE6" w:rsidRPr="002C56A8" w:rsidRDefault="00F22AE6" w:rsidP="00F22AE6">
            <w:pPr>
              <w:jc w:val="right"/>
              <w:rPr>
                <w:noProof/>
                <w:sz w:val="16"/>
                <w:szCs w:val="16"/>
              </w:rPr>
            </w:pPr>
            <w:r w:rsidRPr="002C56A8">
              <w:rPr>
                <w:noProof/>
                <w:sz w:val="16"/>
                <w:szCs w:val="16"/>
              </w:rPr>
              <w:t>584.553.189</w:t>
            </w:r>
          </w:p>
        </w:tc>
      </w:tr>
      <w:tr w:rsidR="00F22AE6" w:rsidRPr="00BC04E9" w:rsidTr="00F22AE6">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F22AE6" w:rsidRPr="00BC04E9" w:rsidRDefault="00F22AE6" w:rsidP="00F22AE6">
            <w:pPr>
              <w:jc w:val="center"/>
              <w:rPr>
                <w:b/>
                <w:bCs/>
                <w:noProof/>
                <w:sz w:val="16"/>
                <w:szCs w:val="16"/>
              </w:rPr>
            </w:pPr>
            <w:r w:rsidRPr="00BC04E9">
              <w:rPr>
                <w:b/>
                <w:bCs/>
                <w:noProof/>
                <w:sz w:val="16"/>
                <w:szCs w:val="16"/>
              </w:rPr>
              <w:t>410</w:t>
            </w:r>
          </w:p>
        </w:tc>
        <w:tc>
          <w:tcPr>
            <w:tcW w:w="58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F22AE6" w:rsidRPr="00BC04E9" w:rsidRDefault="00F22AE6" w:rsidP="00F22AE6">
            <w:pPr>
              <w:rPr>
                <w:b/>
                <w:bCs/>
                <w:noProof/>
                <w:sz w:val="16"/>
                <w:szCs w:val="16"/>
              </w:rPr>
            </w:pPr>
            <w:r w:rsidRPr="00BC04E9">
              <w:rPr>
                <w:b/>
                <w:bCs/>
                <w:noProof/>
                <w:sz w:val="16"/>
                <w:szCs w:val="16"/>
              </w:rPr>
              <w:t>RASHODI ZA ZAPOSLENE</w:t>
            </w:r>
          </w:p>
        </w:tc>
        <w:tc>
          <w:tcPr>
            <w:tcW w:w="11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22AE6" w:rsidRPr="002C56A8" w:rsidRDefault="00F22AE6" w:rsidP="00F22AE6">
            <w:pPr>
              <w:jc w:val="right"/>
              <w:rPr>
                <w:b/>
                <w:bCs/>
                <w:noProof/>
                <w:sz w:val="16"/>
                <w:szCs w:val="16"/>
              </w:rPr>
            </w:pPr>
            <w:r w:rsidRPr="002C56A8">
              <w:rPr>
                <w:b/>
                <w:bCs/>
                <w:noProof/>
                <w:sz w:val="16"/>
                <w:szCs w:val="16"/>
              </w:rPr>
              <w:t xml:space="preserve">  199.529.934      </w:t>
            </w:r>
          </w:p>
        </w:tc>
        <w:tc>
          <w:tcPr>
            <w:tcW w:w="9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22AE6" w:rsidRPr="002C56A8" w:rsidRDefault="00F22AE6" w:rsidP="00F22AE6">
            <w:pPr>
              <w:jc w:val="right"/>
              <w:rPr>
                <w:b/>
                <w:bCs/>
                <w:noProof/>
                <w:sz w:val="16"/>
                <w:szCs w:val="16"/>
              </w:rPr>
            </w:pPr>
            <w:r w:rsidRPr="002C56A8">
              <w:rPr>
                <w:b/>
                <w:bCs/>
                <w:noProof/>
                <w:sz w:val="16"/>
                <w:szCs w:val="16"/>
              </w:rPr>
              <w:t>21,3%</w:t>
            </w:r>
          </w:p>
        </w:tc>
        <w:tc>
          <w:tcPr>
            <w:tcW w:w="9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22AE6" w:rsidRPr="002C56A8" w:rsidRDefault="00F22AE6" w:rsidP="00F22AE6">
            <w:pPr>
              <w:jc w:val="right"/>
              <w:rPr>
                <w:b/>
                <w:bCs/>
                <w:noProof/>
                <w:sz w:val="16"/>
                <w:szCs w:val="16"/>
              </w:rPr>
            </w:pPr>
            <w:r w:rsidRPr="002C56A8">
              <w:rPr>
                <w:b/>
                <w:bCs/>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22AE6" w:rsidRPr="002C56A8" w:rsidRDefault="00F22AE6" w:rsidP="00F22AE6">
            <w:pPr>
              <w:jc w:val="right"/>
              <w:rPr>
                <w:b/>
                <w:bCs/>
                <w:noProof/>
                <w:sz w:val="16"/>
                <w:szCs w:val="16"/>
              </w:rPr>
            </w:pPr>
            <w:r w:rsidRPr="002C56A8">
              <w:rPr>
                <w:b/>
                <w:bCs/>
                <w:noProof/>
                <w:sz w:val="16"/>
                <w:szCs w:val="16"/>
              </w:rPr>
              <w:t xml:space="preserve">  199.529.934      </w:t>
            </w:r>
          </w:p>
        </w:tc>
      </w:tr>
      <w:tr w:rsidR="00F22AE6" w:rsidRPr="00BC04E9" w:rsidTr="00F22AE6">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sz w:val="16"/>
                <w:szCs w:val="16"/>
              </w:rPr>
            </w:pPr>
            <w:r w:rsidRPr="00BC04E9">
              <w:rPr>
                <w:noProof/>
                <w:sz w:val="16"/>
                <w:szCs w:val="16"/>
              </w:rPr>
              <w:t>411</w:t>
            </w:r>
          </w:p>
        </w:tc>
        <w:tc>
          <w:tcPr>
            <w:tcW w:w="5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rPr>
                <w:noProof/>
                <w:sz w:val="16"/>
                <w:szCs w:val="16"/>
              </w:rPr>
            </w:pPr>
            <w:r w:rsidRPr="00BC04E9">
              <w:rPr>
                <w:noProof/>
                <w:sz w:val="16"/>
                <w:szCs w:val="16"/>
              </w:rPr>
              <w:t>Plate i dodaci zaposlenih</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2C56A8" w:rsidRDefault="00F22AE6" w:rsidP="00F22AE6">
            <w:pPr>
              <w:jc w:val="right"/>
              <w:rPr>
                <w:noProof/>
                <w:sz w:val="16"/>
                <w:szCs w:val="16"/>
              </w:rPr>
            </w:pPr>
            <w:r w:rsidRPr="002C56A8">
              <w:rPr>
                <w:noProof/>
                <w:sz w:val="16"/>
                <w:szCs w:val="16"/>
              </w:rPr>
              <w:t xml:space="preserve">  155.552.063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2C56A8" w:rsidRDefault="00F22AE6" w:rsidP="00F22AE6">
            <w:pPr>
              <w:jc w:val="right"/>
              <w:rPr>
                <w:noProof/>
                <w:sz w:val="16"/>
                <w:szCs w:val="16"/>
              </w:rPr>
            </w:pPr>
            <w:r w:rsidRPr="002C56A8">
              <w:rPr>
                <w:noProof/>
                <w:sz w:val="16"/>
                <w:szCs w:val="16"/>
              </w:rPr>
              <w:t>16,6%</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2C56A8" w:rsidRDefault="00F22AE6" w:rsidP="00F22AE6">
            <w:pPr>
              <w:jc w:val="right"/>
              <w:rPr>
                <w:noProof/>
                <w:sz w:val="16"/>
                <w:szCs w:val="16"/>
              </w:rPr>
            </w:pPr>
            <w:r w:rsidRPr="002C56A8">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2C56A8" w:rsidRDefault="00F22AE6" w:rsidP="00F22AE6">
            <w:pPr>
              <w:jc w:val="right"/>
              <w:rPr>
                <w:noProof/>
                <w:sz w:val="16"/>
                <w:szCs w:val="16"/>
              </w:rPr>
            </w:pPr>
            <w:r w:rsidRPr="002C56A8">
              <w:rPr>
                <w:noProof/>
                <w:sz w:val="16"/>
                <w:szCs w:val="16"/>
              </w:rPr>
              <w:t xml:space="preserve">  155.552.063      </w:t>
            </w:r>
          </w:p>
        </w:tc>
      </w:tr>
      <w:tr w:rsidR="00F22AE6" w:rsidRPr="00BC04E9" w:rsidTr="00F22AE6">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sz w:val="16"/>
                <w:szCs w:val="16"/>
              </w:rPr>
            </w:pPr>
            <w:r w:rsidRPr="00BC04E9">
              <w:rPr>
                <w:noProof/>
                <w:sz w:val="16"/>
                <w:szCs w:val="16"/>
              </w:rPr>
              <w:t>412</w:t>
            </w:r>
          </w:p>
        </w:tc>
        <w:tc>
          <w:tcPr>
            <w:tcW w:w="5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rPr>
                <w:noProof/>
                <w:sz w:val="16"/>
                <w:szCs w:val="16"/>
              </w:rPr>
            </w:pPr>
            <w:r w:rsidRPr="00BC04E9">
              <w:rPr>
                <w:noProof/>
                <w:sz w:val="16"/>
                <w:szCs w:val="16"/>
              </w:rPr>
              <w:t>Socijalni doprinosi na teret poslodavca</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2C56A8" w:rsidRDefault="00F22AE6" w:rsidP="00F22AE6">
            <w:pPr>
              <w:jc w:val="right"/>
              <w:rPr>
                <w:noProof/>
                <w:sz w:val="16"/>
                <w:szCs w:val="16"/>
              </w:rPr>
            </w:pPr>
            <w:r w:rsidRPr="002C56A8">
              <w:rPr>
                <w:noProof/>
                <w:sz w:val="16"/>
                <w:szCs w:val="16"/>
              </w:rPr>
              <w:t xml:space="preserve">    32.072.848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2C56A8" w:rsidRDefault="00F22AE6" w:rsidP="00F22AE6">
            <w:pPr>
              <w:jc w:val="right"/>
              <w:rPr>
                <w:noProof/>
                <w:sz w:val="16"/>
                <w:szCs w:val="16"/>
              </w:rPr>
            </w:pPr>
            <w:r w:rsidRPr="002C56A8">
              <w:rPr>
                <w:noProof/>
                <w:sz w:val="16"/>
                <w:szCs w:val="16"/>
              </w:rPr>
              <w:t>3,4%</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2C56A8" w:rsidRDefault="00F22AE6" w:rsidP="00F22AE6">
            <w:pPr>
              <w:jc w:val="right"/>
              <w:rPr>
                <w:noProof/>
                <w:sz w:val="16"/>
                <w:szCs w:val="16"/>
              </w:rPr>
            </w:pPr>
            <w:r w:rsidRPr="002C56A8">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2C56A8" w:rsidRDefault="00F22AE6" w:rsidP="00F22AE6">
            <w:pPr>
              <w:jc w:val="right"/>
              <w:rPr>
                <w:noProof/>
                <w:sz w:val="16"/>
                <w:szCs w:val="16"/>
              </w:rPr>
            </w:pPr>
            <w:r w:rsidRPr="002C56A8">
              <w:rPr>
                <w:noProof/>
                <w:sz w:val="16"/>
                <w:szCs w:val="16"/>
              </w:rPr>
              <w:t xml:space="preserve">    32.072.848      </w:t>
            </w:r>
          </w:p>
        </w:tc>
      </w:tr>
      <w:tr w:rsidR="00F22AE6" w:rsidRPr="00BC04E9" w:rsidTr="00F22AE6">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sz w:val="16"/>
                <w:szCs w:val="16"/>
              </w:rPr>
            </w:pPr>
            <w:r w:rsidRPr="00BC04E9">
              <w:rPr>
                <w:noProof/>
                <w:sz w:val="16"/>
                <w:szCs w:val="16"/>
              </w:rPr>
              <w:t>413</w:t>
            </w:r>
          </w:p>
        </w:tc>
        <w:tc>
          <w:tcPr>
            <w:tcW w:w="5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rPr>
                <w:noProof/>
                <w:sz w:val="16"/>
                <w:szCs w:val="16"/>
              </w:rPr>
            </w:pPr>
            <w:r w:rsidRPr="00BC04E9">
              <w:rPr>
                <w:noProof/>
                <w:sz w:val="16"/>
                <w:szCs w:val="16"/>
              </w:rPr>
              <w:t>Naknade u naturi (prevoz)</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2C56A8" w:rsidRDefault="00F22AE6" w:rsidP="00F22AE6">
            <w:pPr>
              <w:jc w:val="right"/>
              <w:rPr>
                <w:noProof/>
                <w:sz w:val="16"/>
                <w:szCs w:val="16"/>
              </w:rPr>
            </w:pPr>
            <w:r w:rsidRPr="002C56A8">
              <w:rPr>
                <w:noProof/>
                <w:sz w:val="16"/>
                <w:szCs w:val="16"/>
              </w:rPr>
              <w:t xml:space="preserve">                    -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2C56A8" w:rsidRDefault="00F22AE6" w:rsidP="00F22AE6">
            <w:pPr>
              <w:jc w:val="right"/>
              <w:rPr>
                <w:noProof/>
                <w:sz w:val="16"/>
                <w:szCs w:val="16"/>
              </w:rPr>
            </w:pPr>
            <w:r w:rsidRPr="002C56A8">
              <w:rPr>
                <w:noProof/>
                <w:sz w:val="16"/>
                <w:szCs w:val="16"/>
              </w:rPr>
              <w:t>0,0%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2C56A8" w:rsidRDefault="00F22AE6" w:rsidP="00F22AE6">
            <w:pPr>
              <w:jc w:val="right"/>
              <w:rPr>
                <w:noProof/>
                <w:sz w:val="16"/>
                <w:szCs w:val="16"/>
              </w:rPr>
            </w:pPr>
            <w:r w:rsidRPr="002C56A8">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2C56A8" w:rsidRDefault="00F22AE6" w:rsidP="00F22AE6">
            <w:pPr>
              <w:jc w:val="right"/>
              <w:rPr>
                <w:noProof/>
                <w:sz w:val="16"/>
                <w:szCs w:val="16"/>
              </w:rPr>
            </w:pPr>
            <w:r w:rsidRPr="002C56A8">
              <w:rPr>
                <w:noProof/>
                <w:sz w:val="16"/>
                <w:szCs w:val="16"/>
              </w:rPr>
              <w:t xml:space="preserve">                    -      </w:t>
            </w:r>
          </w:p>
        </w:tc>
      </w:tr>
      <w:tr w:rsidR="00F22AE6" w:rsidRPr="00BC04E9" w:rsidTr="00F22AE6">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sz w:val="16"/>
                <w:szCs w:val="16"/>
              </w:rPr>
            </w:pPr>
            <w:r w:rsidRPr="00BC04E9">
              <w:rPr>
                <w:noProof/>
                <w:sz w:val="16"/>
                <w:szCs w:val="16"/>
              </w:rPr>
              <w:t>414</w:t>
            </w:r>
          </w:p>
        </w:tc>
        <w:tc>
          <w:tcPr>
            <w:tcW w:w="5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rPr>
                <w:noProof/>
                <w:sz w:val="16"/>
                <w:szCs w:val="16"/>
              </w:rPr>
            </w:pPr>
            <w:r w:rsidRPr="00BC04E9">
              <w:rPr>
                <w:noProof/>
                <w:sz w:val="16"/>
                <w:szCs w:val="16"/>
              </w:rPr>
              <w:t>Socijalna davanja zaposlenima</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2C56A8" w:rsidRDefault="00F22AE6" w:rsidP="00F22AE6">
            <w:pPr>
              <w:jc w:val="right"/>
              <w:rPr>
                <w:noProof/>
                <w:sz w:val="16"/>
                <w:szCs w:val="16"/>
              </w:rPr>
            </w:pPr>
            <w:r w:rsidRPr="002C56A8">
              <w:rPr>
                <w:noProof/>
                <w:sz w:val="16"/>
                <w:szCs w:val="16"/>
              </w:rPr>
              <w:t xml:space="preserve">      5.343.483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2C56A8" w:rsidRDefault="00F22AE6" w:rsidP="00F22AE6">
            <w:pPr>
              <w:jc w:val="right"/>
              <w:rPr>
                <w:noProof/>
                <w:sz w:val="16"/>
                <w:szCs w:val="16"/>
              </w:rPr>
            </w:pPr>
            <w:r w:rsidRPr="002C56A8">
              <w:rPr>
                <w:noProof/>
                <w:sz w:val="16"/>
                <w:szCs w:val="16"/>
              </w:rPr>
              <w:t>0,6%</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2C56A8" w:rsidRDefault="00F22AE6" w:rsidP="00F22AE6">
            <w:pPr>
              <w:jc w:val="right"/>
              <w:rPr>
                <w:noProof/>
                <w:sz w:val="16"/>
                <w:szCs w:val="16"/>
              </w:rPr>
            </w:pPr>
            <w:r w:rsidRPr="002C56A8">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2C56A8" w:rsidRDefault="00F22AE6" w:rsidP="00F22AE6">
            <w:pPr>
              <w:jc w:val="right"/>
              <w:rPr>
                <w:noProof/>
                <w:sz w:val="16"/>
                <w:szCs w:val="16"/>
              </w:rPr>
            </w:pPr>
            <w:r w:rsidRPr="002C56A8">
              <w:rPr>
                <w:noProof/>
                <w:sz w:val="16"/>
                <w:szCs w:val="16"/>
              </w:rPr>
              <w:t xml:space="preserve">      5.343.483      </w:t>
            </w:r>
          </w:p>
        </w:tc>
      </w:tr>
      <w:tr w:rsidR="00F22AE6" w:rsidRPr="00BC04E9" w:rsidTr="00F22AE6">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sz w:val="16"/>
                <w:szCs w:val="16"/>
              </w:rPr>
            </w:pPr>
            <w:r w:rsidRPr="00BC04E9">
              <w:rPr>
                <w:noProof/>
                <w:sz w:val="16"/>
                <w:szCs w:val="16"/>
              </w:rPr>
              <w:t>415</w:t>
            </w:r>
          </w:p>
        </w:tc>
        <w:tc>
          <w:tcPr>
            <w:tcW w:w="5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rPr>
                <w:noProof/>
                <w:sz w:val="16"/>
                <w:szCs w:val="16"/>
              </w:rPr>
            </w:pPr>
            <w:r w:rsidRPr="00BC04E9">
              <w:rPr>
                <w:noProof/>
                <w:sz w:val="16"/>
                <w:szCs w:val="16"/>
              </w:rPr>
              <w:t>Naknade za zaposlene</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2C56A8" w:rsidRDefault="00F22AE6" w:rsidP="00F22AE6">
            <w:pPr>
              <w:jc w:val="right"/>
              <w:rPr>
                <w:noProof/>
                <w:sz w:val="16"/>
                <w:szCs w:val="16"/>
              </w:rPr>
            </w:pPr>
            <w:r w:rsidRPr="002C56A8">
              <w:rPr>
                <w:noProof/>
                <w:sz w:val="16"/>
                <w:szCs w:val="16"/>
              </w:rPr>
              <w:t xml:space="preserve">      5.532.429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2C56A8" w:rsidRDefault="00F22AE6" w:rsidP="00F22AE6">
            <w:pPr>
              <w:jc w:val="right"/>
              <w:rPr>
                <w:noProof/>
                <w:sz w:val="16"/>
                <w:szCs w:val="16"/>
              </w:rPr>
            </w:pPr>
            <w:r w:rsidRPr="002C56A8">
              <w:rPr>
                <w:noProof/>
                <w:sz w:val="16"/>
                <w:szCs w:val="16"/>
              </w:rPr>
              <w:t>0,6%</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2C56A8" w:rsidRDefault="00F22AE6" w:rsidP="00F22AE6">
            <w:pPr>
              <w:jc w:val="right"/>
              <w:rPr>
                <w:noProof/>
                <w:sz w:val="16"/>
                <w:szCs w:val="16"/>
              </w:rPr>
            </w:pPr>
            <w:r w:rsidRPr="002C56A8">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2C56A8" w:rsidRDefault="00F22AE6" w:rsidP="00F22AE6">
            <w:pPr>
              <w:jc w:val="right"/>
              <w:rPr>
                <w:noProof/>
                <w:sz w:val="16"/>
                <w:szCs w:val="16"/>
              </w:rPr>
            </w:pPr>
            <w:r w:rsidRPr="002C56A8">
              <w:rPr>
                <w:noProof/>
                <w:sz w:val="16"/>
                <w:szCs w:val="16"/>
              </w:rPr>
              <w:t xml:space="preserve">      5.532.429      </w:t>
            </w:r>
          </w:p>
        </w:tc>
      </w:tr>
      <w:tr w:rsidR="00F22AE6" w:rsidRPr="00BC04E9" w:rsidTr="00F22AE6">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sz w:val="16"/>
                <w:szCs w:val="16"/>
              </w:rPr>
            </w:pPr>
            <w:r w:rsidRPr="00BC04E9">
              <w:rPr>
                <w:noProof/>
                <w:sz w:val="16"/>
                <w:szCs w:val="16"/>
              </w:rPr>
              <w:lastRenderedPageBreak/>
              <w:t>416</w:t>
            </w:r>
          </w:p>
        </w:tc>
        <w:tc>
          <w:tcPr>
            <w:tcW w:w="5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rPr>
                <w:noProof/>
                <w:sz w:val="16"/>
                <w:szCs w:val="16"/>
              </w:rPr>
            </w:pPr>
            <w:r w:rsidRPr="00BC04E9">
              <w:rPr>
                <w:noProof/>
                <w:sz w:val="16"/>
                <w:szCs w:val="16"/>
              </w:rPr>
              <w:t>Nagrade,bonusi i ostali posebni rashodi</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2C56A8" w:rsidRDefault="00F22AE6" w:rsidP="00F22AE6">
            <w:pPr>
              <w:jc w:val="right"/>
              <w:rPr>
                <w:noProof/>
                <w:sz w:val="16"/>
                <w:szCs w:val="16"/>
              </w:rPr>
            </w:pPr>
            <w:r w:rsidRPr="002C56A8">
              <w:rPr>
                <w:noProof/>
                <w:sz w:val="16"/>
                <w:szCs w:val="16"/>
              </w:rPr>
              <w:t xml:space="preserve">      1.029.111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2C56A8" w:rsidRDefault="00F22AE6" w:rsidP="00F22AE6">
            <w:pPr>
              <w:jc w:val="right"/>
              <w:rPr>
                <w:noProof/>
                <w:sz w:val="16"/>
                <w:szCs w:val="16"/>
              </w:rPr>
            </w:pPr>
            <w:r w:rsidRPr="002C56A8">
              <w:rPr>
                <w:noProof/>
                <w:sz w:val="16"/>
                <w:szCs w:val="16"/>
              </w:rPr>
              <w:t>0,1%</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2C56A8" w:rsidRDefault="00F22AE6" w:rsidP="00F22AE6">
            <w:pPr>
              <w:jc w:val="right"/>
              <w:rPr>
                <w:noProof/>
                <w:sz w:val="16"/>
                <w:szCs w:val="16"/>
              </w:rPr>
            </w:pPr>
            <w:r w:rsidRPr="002C56A8">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2C56A8" w:rsidRDefault="00F22AE6" w:rsidP="00F22AE6">
            <w:pPr>
              <w:jc w:val="right"/>
              <w:rPr>
                <w:noProof/>
                <w:sz w:val="16"/>
                <w:szCs w:val="16"/>
              </w:rPr>
            </w:pPr>
            <w:r w:rsidRPr="002C56A8">
              <w:rPr>
                <w:noProof/>
                <w:sz w:val="16"/>
                <w:szCs w:val="16"/>
              </w:rPr>
              <w:t xml:space="preserve">      1.029.111      </w:t>
            </w:r>
          </w:p>
        </w:tc>
      </w:tr>
      <w:tr w:rsidR="00F22AE6" w:rsidRPr="00BC04E9" w:rsidTr="00F22AE6">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sz w:val="16"/>
                <w:szCs w:val="16"/>
              </w:rPr>
            </w:pPr>
            <w:r w:rsidRPr="00BC04E9">
              <w:rPr>
                <w:noProof/>
                <w:sz w:val="16"/>
                <w:szCs w:val="16"/>
              </w:rPr>
              <w:t>417</w:t>
            </w:r>
          </w:p>
        </w:tc>
        <w:tc>
          <w:tcPr>
            <w:tcW w:w="5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rPr>
                <w:noProof/>
                <w:sz w:val="16"/>
                <w:szCs w:val="16"/>
              </w:rPr>
            </w:pPr>
            <w:r w:rsidRPr="00BC04E9">
              <w:rPr>
                <w:noProof/>
                <w:sz w:val="16"/>
                <w:szCs w:val="16"/>
              </w:rPr>
              <w:t>Poslanički dodatak;</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2C56A8" w:rsidRDefault="00F22AE6" w:rsidP="00F22AE6">
            <w:pPr>
              <w:jc w:val="right"/>
              <w:rPr>
                <w:noProof/>
                <w:sz w:val="16"/>
                <w:szCs w:val="16"/>
              </w:rPr>
            </w:pPr>
            <w:r w:rsidRPr="002C56A8">
              <w:rPr>
                <w:noProof/>
                <w:sz w:val="16"/>
                <w:szCs w:val="16"/>
              </w:rPr>
              <w:t xml:space="preserve">                    -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2C56A8" w:rsidRDefault="00F22AE6" w:rsidP="00F22AE6">
            <w:pPr>
              <w:jc w:val="right"/>
              <w:rPr>
                <w:noProof/>
                <w:sz w:val="16"/>
                <w:szCs w:val="16"/>
              </w:rPr>
            </w:pPr>
            <w:r w:rsidRPr="002C56A8">
              <w:rPr>
                <w:noProof/>
                <w:sz w:val="16"/>
                <w:szCs w:val="16"/>
              </w:rPr>
              <w:t>0,0%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2C56A8" w:rsidRDefault="00F22AE6" w:rsidP="00F22AE6">
            <w:pPr>
              <w:jc w:val="right"/>
              <w:rPr>
                <w:noProof/>
                <w:sz w:val="16"/>
                <w:szCs w:val="16"/>
              </w:rPr>
            </w:pPr>
            <w:r w:rsidRPr="002C56A8">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2C56A8" w:rsidRDefault="00F22AE6" w:rsidP="00F22AE6">
            <w:pPr>
              <w:jc w:val="right"/>
              <w:rPr>
                <w:noProof/>
                <w:sz w:val="16"/>
                <w:szCs w:val="16"/>
              </w:rPr>
            </w:pPr>
            <w:r w:rsidRPr="002C56A8">
              <w:rPr>
                <w:noProof/>
                <w:sz w:val="16"/>
                <w:szCs w:val="16"/>
              </w:rPr>
              <w:t xml:space="preserve">                    -      </w:t>
            </w:r>
          </w:p>
        </w:tc>
      </w:tr>
      <w:tr w:rsidR="00F22AE6" w:rsidRPr="00BC04E9" w:rsidTr="00F22AE6">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sz w:val="16"/>
                <w:szCs w:val="16"/>
              </w:rPr>
            </w:pPr>
            <w:r w:rsidRPr="00BC04E9">
              <w:rPr>
                <w:noProof/>
                <w:sz w:val="16"/>
                <w:szCs w:val="16"/>
              </w:rPr>
              <w:t>418</w:t>
            </w:r>
          </w:p>
        </w:tc>
        <w:tc>
          <w:tcPr>
            <w:tcW w:w="5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rPr>
                <w:noProof/>
                <w:sz w:val="16"/>
                <w:szCs w:val="16"/>
              </w:rPr>
            </w:pPr>
            <w:r w:rsidRPr="00BC04E9">
              <w:rPr>
                <w:noProof/>
                <w:sz w:val="16"/>
                <w:szCs w:val="16"/>
              </w:rPr>
              <w:t>Sudijski dodatak.</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2C56A8" w:rsidRDefault="00F22AE6" w:rsidP="00F22AE6">
            <w:pPr>
              <w:jc w:val="right"/>
              <w:rPr>
                <w:noProof/>
                <w:sz w:val="16"/>
                <w:szCs w:val="16"/>
              </w:rPr>
            </w:pPr>
            <w:r w:rsidRPr="002C56A8">
              <w:rPr>
                <w:noProof/>
                <w:sz w:val="16"/>
                <w:szCs w:val="16"/>
              </w:rPr>
              <w:t xml:space="preserve">                    -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2C56A8" w:rsidRDefault="00F22AE6" w:rsidP="00F22AE6">
            <w:pPr>
              <w:jc w:val="right"/>
              <w:rPr>
                <w:noProof/>
                <w:sz w:val="16"/>
                <w:szCs w:val="16"/>
              </w:rPr>
            </w:pPr>
            <w:r w:rsidRPr="002C56A8">
              <w:rPr>
                <w:noProof/>
                <w:sz w:val="16"/>
                <w:szCs w:val="16"/>
              </w:rPr>
              <w:t>0,0%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2C56A8" w:rsidRDefault="00F22AE6" w:rsidP="00F22AE6">
            <w:pPr>
              <w:jc w:val="right"/>
              <w:rPr>
                <w:noProof/>
                <w:sz w:val="16"/>
                <w:szCs w:val="16"/>
              </w:rPr>
            </w:pPr>
            <w:r w:rsidRPr="002C56A8">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2C56A8" w:rsidRDefault="00F22AE6" w:rsidP="00F22AE6">
            <w:pPr>
              <w:jc w:val="right"/>
              <w:rPr>
                <w:b/>
                <w:bCs/>
                <w:noProof/>
                <w:sz w:val="16"/>
                <w:szCs w:val="16"/>
              </w:rPr>
            </w:pPr>
            <w:r w:rsidRPr="002C56A8">
              <w:rPr>
                <w:b/>
                <w:bCs/>
                <w:noProof/>
                <w:sz w:val="16"/>
                <w:szCs w:val="16"/>
              </w:rPr>
              <w:t xml:space="preserve">                    -      </w:t>
            </w:r>
          </w:p>
        </w:tc>
      </w:tr>
      <w:tr w:rsidR="00F22AE6" w:rsidRPr="00BC04E9" w:rsidTr="00F22AE6">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CCCCFF" w:fill="C0C0C0"/>
            <w:noWrap/>
            <w:vAlign w:val="bottom"/>
            <w:hideMark/>
          </w:tcPr>
          <w:p w:rsidR="00F22AE6" w:rsidRPr="00BC04E9" w:rsidRDefault="00F22AE6" w:rsidP="00F22AE6">
            <w:pPr>
              <w:jc w:val="center"/>
              <w:rPr>
                <w:b/>
                <w:bCs/>
                <w:noProof/>
                <w:sz w:val="16"/>
                <w:szCs w:val="16"/>
              </w:rPr>
            </w:pPr>
            <w:r w:rsidRPr="00BC04E9">
              <w:rPr>
                <w:b/>
                <w:bCs/>
                <w:noProof/>
                <w:sz w:val="16"/>
                <w:szCs w:val="16"/>
              </w:rPr>
              <w:t>420</w:t>
            </w:r>
          </w:p>
        </w:tc>
        <w:tc>
          <w:tcPr>
            <w:tcW w:w="5893" w:type="dxa"/>
            <w:tcBorders>
              <w:top w:val="single" w:sz="4" w:space="0" w:color="auto"/>
              <w:left w:val="single" w:sz="4" w:space="0" w:color="auto"/>
              <w:bottom w:val="single" w:sz="4" w:space="0" w:color="auto"/>
              <w:right w:val="single" w:sz="4" w:space="0" w:color="auto"/>
            </w:tcBorders>
            <w:shd w:val="clear" w:color="CCCCFF" w:fill="C0C0C0"/>
            <w:noWrap/>
            <w:vAlign w:val="bottom"/>
            <w:hideMark/>
          </w:tcPr>
          <w:p w:rsidR="00F22AE6" w:rsidRPr="00BC04E9" w:rsidRDefault="00F22AE6" w:rsidP="00F22AE6">
            <w:pPr>
              <w:rPr>
                <w:b/>
                <w:bCs/>
                <w:noProof/>
                <w:sz w:val="16"/>
                <w:szCs w:val="16"/>
              </w:rPr>
            </w:pPr>
            <w:r w:rsidRPr="00BC04E9">
              <w:rPr>
                <w:b/>
                <w:bCs/>
                <w:noProof/>
                <w:sz w:val="16"/>
                <w:szCs w:val="16"/>
              </w:rPr>
              <w:t>KORIŠĆENJE USLUGA I ROBA</w:t>
            </w:r>
          </w:p>
        </w:tc>
        <w:tc>
          <w:tcPr>
            <w:tcW w:w="1154"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F22AE6" w:rsidRPr="002C56A8" w:rsidRDefault="00F22AE6" w:rsidP="00F22AE6">
            <w:pPr>
              <w:jc w:val="right"/>
              <w:rPr>
                <w:b/>
                <w:bCs/>
                <w:noProof/>
                <w:sz w:val="16"/>
                <w:szCs w:val="16"/>
              </w:rPr>
            </w:pPr>
            <w:r w:rsidRPr="002C56A8">
              <w:rPr>
                <w:b/>
                <w:bCs/>
                <w:noProof/>
                <w:sz w:val="16"/>
                <w:szCs w:val="16"/>
              </w:rPr>
              <w:t>179.623.392</w:t>
            </w:r>
          </w:p>
        </w:tc>
        <w:tc>
          <w:tcPr>
            <w:tcW w:w="999"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F22AE6" w:rsidRPr="002C56A8" w:rsidRDefault="00F22AE6" w:rsidP="00F22AE6">
            <w:pPr>
              <w:jc w:val="right"/>
              <w:rPr>
                <w:b/>
                <w:bCs/>
                <w:noProof/>
                <w:sz w:val="16"/>
                <w:szCs w:val="16"/>
              </w:rPr>
            </w:pPr>
            <w:r w:rsidRPr="002C56A8">
              <w:rPr>
                <w:b/>
                <w:bCs/>
                <w:noProof/>
                <w:sz w:val="16"/>
                <w:szCs w:val="16"/>
              </w:rPr>
              <w:t>19,2%</w:t>
            </w:r>
          </w:p>
        </w:tc>
        <w:tc>
          <w:tcPr>
            <w:tcW w:w="965"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F22AE6" w:rsidRPr="002C56A8" w:rsidRDefault="00F22AE6" w:rsidP="00F22AE6">
            <w:pPr>
              <w:jc w:val="right"/>
              <w:rPr>
                <w:b/>
                <w:bCs/>
                <w:noProof/>
                <w:sz w:val="16"/>
                <w:szCs w:val="16"/>
              </w:rPr>
            </w:pPr>
            <w:r w:rsidRPr="002C56A8">
              <w:rPr>
                <w:b/>
                <w:bCs/>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F22AE6" w:rsidRPr="002C56A8" w:rsidRDefault="00F22AE6" w:rsidP="00F22AE6">
            <w:pPr>
              <w:jc w:val="right"/>
              <w:rPr>
                <w:b/>
                <w:bCs/>
                <w:noProof/>
                <w:sz w:val="16"/>
                <w:szCs w:val="16"/>
              </w:rPr>
            </w:pPr>
            <w:r w:rsidRPr="002C56A8">
              <w:rPr>
                <w:b/>
                <w:bCs/>
                <w:noProof/>
                <w:sz w:val="16"/>
                <w:szCs w:val="16"/>
              </w:rPr>
              <w:t>179.623.392</w:t>
            </w:r>
          </w:p>
        </w:tc>
      </w:tr>
      <w:tr w:rsidR="00F22AE6" w:rsidRPr="00BC04E9" w:rsidTr="00F22AE6">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sz w:val="16"/>
                <w:szCs w:val="16"/>
              </w:rPr>
            </w:pPr>
            <w:r w:rsidRPr="00BC04E9">
              <w:rPr>
                <w:noProof/>
                <w:sz w:val="16"/>
                <w:szCs w:val="16"/>
              </w:rPr>
              <w:t>421</w:t>
            </w:r>
          </w:p>
        </w:tc>
        <w:tc>
          <w:tcPr>
            <w:tcW w:w="5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rPr>
                <w:noProof/>
                <w:sz w:val="16"/>
                <w:szCs w:val="16"/>
              </w:rPr>
            </w:pPr>
            <w:r w:rsidRPr="00BC04E9">
              <w:rPr>
                <w:noProof/>
                <w:sz w:val="16"/>
                <w:szCs w:val="16"/>
              </w:rPr>
              <w:t>Stalni troškovi</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2C56A8" w:rsidRDefault="00F22AE6" w:rsidP="00F22AE6">
            <w:pPr>
              <w:jc w:val="right"/>
              <w:rPr>
                <w:noProof/>
                <w:sz w:val="16"/>
                <w:szCs w:val="16"/>
              </w:rPr>
            </w:pPr>
            <w:r w:rsidRPr="002C56A8">
              <w:rPr>
                <w:noProof/>
                <w:sz w:val="16"/>
                <w:szCs w:val="16"/>
              </w:rPr>
              <w:t xml:space="preserve">    36.024.068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2C56A8" w:rsidRDefault="00F22AE6" w:rsidP="00F22AE6">
            <w:pPr>
              <w:jc w:val="right"/>
              <w:rPr>
                <w:noProof/>
                <w:sz w:val="16"/>
                <w:szCs w:val="16"/>
              </w:rPr>
            </w:pPr>
            <w:r w:rsidRPr="002C56A8">
              <w:rPr>
                <w:noProof/>
                <w:sz w:val="16"/>
                <w:szCs w:val="16"/>
              </w:rPr>
              <w:t>3,8%</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2C56A8" w:rsidRDefault="00F22AE6" w:rsidP="00F22AE6">
            <w:pPr>
              <w:jc w:val="right"/>
              <w:rPr>
                <w:noProof/>
                <w:sz w:val="16"/>
                <w:szCs w:val="16"/>
              </w:rPr>
            </w:pPr>
            <w:r w:rsidRPr="002C56A8">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2C56A8" w:rsidRDefault="00F22AE6" w:rsidP="00F22AE6">
            <w:pPr>
              <w:jc w:val="right"/>
              <w:rPr>
                <w:noProof/>
                <w:sz w:val="16"/>
                <w:szCs w:val="16"/>
              </w:rPr>
            </w:pPr>
            <w:r w:rsidRPr="002C56A8">
              <w:rPr>
                <w:noProof/>
                <w:sz w:val="16"/>
                <w:szCs w:val="16"/>
              </w:rPr>
              <w:t xml:space="preserve">36.024.068      </w:t>
            </w:r>
          </w:p>
        </w:tc>
      </w:tr>
      <w:tr w:rsidR="00F22AE6" w:rsidRPr="00BC04E9" w:rsidTr="00F22AE6">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sz w:val="16"/>
                <w:szCs w:val="16"/>
              </w:rPr>
            </w:pPr>
            <w:r w:rsidRPr="00BC04E9">
              <w:rPr>
                <w:noProof/>
                <w:sz w:val="16"/>
                <w:szCs w:val="16"/>
              </w:rPr>
              <w:t>422</w:t>
            </w:r>
          </w:p>
        </w:tc>
        <w:tc>
          <w:tcPr>
            <w:tcW w:w="5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rPr>
                <w:noProof/>
                <w:sz w:val="16"/>
                <w:szCs w:val="16"/>
              </w:rPr>
            </w:pPr>
            <w:r w:rsidRPr="00BC04E9">
              <w:rPr>
                <w:noProof/>
                <w:sz w:val="16"/>
                <w:szCs w:val="16"/>
              </w:rPr>
              <w:t>Troškovi putovanja</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2C56A8" w:rsidRDefault="00F22AE6" w:rsidP="00F22AE6">
            <w:pPr>
              <w:jc w:val="right"/>
              <w:rPr>
                <w:noProof/>
                <w:sz w:val="16"/>
                <w:szCs w:val="16"/>
              </w:rPr>
            </w:pPr>
            <w:r w:rsidRPr="002C56A8">
              <w:rPr>
                <w:noProof/>
                <w:sz w:val="16"/>
                <w:szCs w:val="16"/>
              </w:rPr>
              <w:t>3.905.254</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2C56A8" w:rsidRDefault="00F22AE6" w:rsidP="00F22AE6">
            <w:pPr>
              <w:jc w:val="right"/>
              <w:rPr>
                <w:noProof/>
                <w:sz w:val="16"/>
                <w:szCs w:val="16"/>
              </w:rPr>
            </w:pPr>
            <w:r w:rsidRPr="002C56A8">
              <w:rPr>
                <w:noProof/>
                <w:sz w:val="16"/>
                <w:szCs w:val="16"/>
              </w:rPr>
              <w:t>0,4%</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2C56A8" w:rsidRDefault="00F22AE6" w:rsidP="00F22AE6">
            <w:pPr>
              <w:jc w:val="right"/>
              <w:rPr>
                <w:noProof/>
                <w:sz w:val="16"/>
                <w:szCs w:val="16"/>
              </w:rPr>
            </w:pPr>
            <w:r w:rsidRPr="002C56A8">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2C56A8" w:rsidRDefault="00F22AE6" w:rsidP="00F22AE6">
            <w:pPr>
              <w:jc w:val="right"/>
              <w:rPr>
                <w:noProof/>
                <w:sz w:val="16"/>
                <w:szCs w:val="16"/>
              </w:rPr>
            </w:pPr>
            <w:r w:rsidRPr="002C56A8">
              <w:rPr>
                <w:noProof/>
                <w:sz w:val="16"/>
                <w:szCs w:val="16"/>
              </w:rPr>
              <w:t xml:space="preserve">3.905.254      </w:t>
            </w:r>
          </w:p>
        </w:tc>
      </w:tr>
      <w:tr w:rsidR="00F22AE6" w:rsidRPr="00BC04E9" w:rsidTr="00F22AE6">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sz w:val="16"/>
                <w:szCs w:val="16"/>
              </w:rPr>
            </w:pPr>
            <w:r w:rsidRPr="00BC04E9">
              <w:rPr>
                <w:noProof/>
                <w:sz w:val="16"/>
                <w:szCs w:val="16"/>
              </w:rPr>
              <w:t>423</w:t>
            </w:r>
          </w:p>
        </w:tc>
        <w:tc>
          <w:tcPr>
            <w:tcW w:w="5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rPr>
                <w:noProof/>
                <w:sz w:val="16"/>
                <w:szCs w:val="16"/>
              </w:rPr>
            </w:pPr>
            <w:r w:rsidRPr="00BC04E9">
              <w:rPr>
                <w:noProof/>
                <w:sz w:val="16"/>
                <w:szCs w:val="16"/>
              </w:rPr>
              <w:t>Usluge po ugovoru</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2C56A8" w:rsidRDefault="00F22AE6" w:rsidP="00F22AE6">
            <w:pPr>
              <w:jc w:val="right"/>
              <w:rPr>
                <w:noProof/>
                <w:sz w:val="16"/>
                <w:szCs w:val="16"/>
              </w:rPr>
            </w:pPr>
            <w:r w:rsidRPr="002C56A8">
              <w:rPr>
                <w:noProof/>
                <w:sz w:val="16"/>
                <w:szCs w:val="16"/>
              </w:rPr>
              <w:t>48.805.786</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2C56A8" w:rsidRDefault="00F22AE6" w:rsidP="00F22AE6">
            <w:pPr>
              <w:jc w:val="right"/>
              <w:rPr>
                <w:noProof/>
                <w:sz w:val="16"/>
                <w:szCs w:val="16"/>
              </w:rPr>
            </w:pPr>
            <w:r w:rsidRPr="002C56A8">
              <w:rPr>
                <w:noProof/>
                <w:sz w:val="16"/>
                <w:szCs w:val="16"/>
              </w:rPr>
              <w:t>5,2%</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2C56A8" w:rsidRDefault="00F22AE6" w:rsidP="00F22AE6">
            <w:pPr>
              <w:jc w:val="right"/>
              <w:rPr>
                <w:noProof/>
                <w:sz w:val="16"/>
                <w:szCs w:val="16"/>
              </w:rPr>
            </w:pPr>
            <w:r w:rsidRPr="002C56A8">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2C56A8" w:rsidRDefault="00F22AE6" w:rsidP="00F22AE6">
            <w:pPr>
              <w:jc w:val="right"/>
              <w:rPr>
                <w:noProof/>
                <w:sz w:val="16"/>
                <w:szCs w:val="16"/>
              </w:rPr>
            </w:pPr>
            <w:r w:rsidRPr="002C56A8">
              <w:rPr>
                <w:noProof/>
                <w:sz w:val="16"/>
                <w:szCs w:val="16"/>
              </w:rPr>
              <w:t>48.805.786</w:t>
            </w:r>
          </w:p>
        </w:tc>
      </w:tr>
      <w:tr w:rsidR="00F22AE6" w:rsidRPr="00BC04E9" w:rsidTr="00F22AE6">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sz w:val="16"/>
                <w:szCs w:val="16"/>
              </w:rPr>
            </w:pPr>
            <w:r w:rsidRPr="00BC04E9">
              <w:rPr>
                <w:noProof/>
                <w:sz w:val="16"/>
                <w:szCs w:val="16"/>
              </w:rPr>
              <w:t>424</w:t>
            </w:r>
          </w:p>
        </w:tc>
        <w:tc>
          <w:tcPr>
            <w:tcW w:w="5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rPr>
                <w:noProof/>
                <w:sz w:val="16"/>
                <w:szCs w:val="16"/>
              </w:rPr>
            </w:pPr>
            <w:r w:rsidRPr="00BC04E9">
              <w:rPr>
                <w:noProof/>
                <w:sz w:val="16"/>
                <w:szCs w:val="16"/>
              </w:rPr>
              <w:t>Specijalizovane usluge</w:t>
            </w:r>
          </w:p>
        </w:tc>
        <w:tc>
          <w:tcPr>
            <w:tcW w:w="11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22AE6" w:rsidRPr="002C56A8" w:rsidRDefault="00F22AE6" w:rsidP="00F22AE6">
            <w:pPr>
              <w:jc w:val="right"/>
              <w:rPr>
                <w:noProof/>
                <w:sz w:val="16"/>
                <w:szCs w:val="16"/>
              </w:rPr>
            </w:pPr>
            <w:r w:rsidRPr="002C56A8">
              <w:rPr>
                <w:noProof/>
                <w:sz w:val="16"/>
                <w:szCs w:val="16"/>
              </w:rPr>
              <w:t xml:space="preserve">      8.224.838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2C56A8" w:rsidRDefault="00F22AE6" w:rsidP="00F22AE6">
            <w:pPr>
              <w:jc w:val="right"/>
              <w:rPr>
                <w:noProof/>
                <w:sz w:val="16"/>
                <w:szCs w:val="16"/>
              </w:rPr>
            </w:pPr>
            <w:r w:rsidRPr="002C56A8">
              <w:rPr>
                <w:noProof/>
                <w:sz w:val="16"/>
                <w:szCs w:val="16"/>
              </w:rPr>
              <w:t>0,9%</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2C56A8" w:rsidRDefault="00F22AE6" w:rsidP="00F22AE6">
            <w:pPr>
              <w:jc w:val="right"/>
              <w:rPr>
                <w:noProof/>
                <w:sz w:val="16"/>
                <w:szCs w:val="16"/>
              </w:rPr>
            </w:pPr>
            <w:r w:rsidRPr="002C56A8">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2C56A8" w:rsidRDefault="00F22AE6" w:rsidP="00F22AE6">
            <w:pPr>
              <w:jc w:val="right"/>
              <w:rPr>
                <w:noProof/>
                <w:sz w:val="16"/>
                <w:szCs w:val="16"/>
              </w:rPr>
            </w:pPr>
            <w:r w:rsidRPr="002C56A8">
              <w:rPr>
                <w:noProof/>
                <w:sz w:val="16"/>
                <w:szCs w:val="16"/>
              </w:rPr>
              <w:t xml:space="preserve">      8.224.838      </w:t>
            </w:r>
          </w:p>
        </w:tc>
      </w:tr>
      <w:tr w:rsidR="00F22AE6" w:rsidRPr="00BC04E9" w:rsidTr="00F22AE6">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sz w:val="16"/>
                <w:szCs w:val="16"/>
              </w:rPr>
            </w:pPr>
            <w:r w:rsidRPr="00BC04E9">
              <w:rPr>
                <w:noProof/>
                <w:sz w:val="16"/>
                <w:szCs w:val="16"/>
              </w:rPr>
              <w:t>425</w:t>
            </w:r>
          </w:p>
        </w:tc>
        <w:tc>
          <w:tcPr>
            <w:tcW w:w="5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rPr>
                <w:noProof/>
                <w:sz w:val="16"/>
                <w:szCs w:val="16"/>
              </w:rPr>
            </w:pPr>
            <w:r w:rsidRPr="00BC04E9">
              <w:rPr>
                <w:noProof/>
                <w:sz w:val="16"/>
                <w:szCs w:val="16"/>
              </w:rPr>
              <w:t>Tekuće popravke i održavanje (usluge i mat)</w:t>
            </w:r>
          </w:p>
        </w:tc>
        <w:tc>
          <w:tcPr>
            <w:tcW w:w="11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22AE6" w:rsidRPr="002C56A8" w:rsidRDefault="00F22AE6" w:rsidP="00F22AE6">
            <w:pPr>
              <w:jc w:val="right"/>
              <w:rPr>
                <w:noProof/>
                <w:sz w:val="16"/>
                <w:szCs w:val="16"/>
              </w:rPr>
            </w:pPr>
            <w:r w:rsidRPr="002C56A8">
              <w:rPr>
                <w:noProof/>
                <w:sz w:val="16"/>
                <w:szCs w:val="16"/>
              </w:rPr>
              <w:t xml:space="preserve">    71.246.433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2C56A8" w:rsidRDefault="00F22AE6" w:rsidP="00F22AE6">
            <w:pPr>
              <w:jc w:val="right"/>
              <w:rPr>
                <w:noProof/>
                <w:sz w:val="16"/>
                <w:szCs w:val="16"/>
              </w:rPr>
            </w:pPr>
            <w:r w:rsidRPr="002C56A8">
              <w:rPr>
                <w:noProof/>
                <w:sz w:val="16"/>
                <w:szCs w:val="16"/>
              </w:rPr>
              <w:t>7,6%</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2C56A8" w:rsidRDefault="00F22AE6" w:rsidP="00F22AE6">
            <w:pPr>
              <w:jc w:val="right"/>
              <w:rPr>
                <w:noProof/>
                <w:sz w:val="16"/>
                <w:szCs w:val="16"/>
              </w:rPr>
            </w:pPr>
            <w:r w:rsidRPr="002C56A8">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2C56A8" w:rsidRDefault="00F22AE6" w:rsidP="00F22AE6">
            <w:pPr>
              <w:jc w:val="right"/>
              <w:rPr>
                <w:noProof/>
                <w:sz w:val="16"/>
                <w:szCs w:val="16"/>
              </w:rPr>
            </w:pPr>
            <w:r w:rsidRPr="002C56A8">
              <w:rPr>
                <w:noProof/>
                <w:sz w:val="16"/>
                <w:szCs w:val="16"/>
              </w:rPr>
              <w:t xml:space="preserve">    71.246.433      </w:t>
            </w:r>
          </w:p>
        </w:tc>
      </w:tr>
      <w:tr w:rsidR="00F22AE6" w:rsidRPr="00BC04E9" w:rsidTr="00F22AE6">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sz w:val="16"/>
                <w:szCs w:val="16"/>
              </w:rPr>
            </w:pPr>
            <w:r w:rsidRPr="00BC04E9">
              <w:rPr>
                <w:noProof/>
                <w:sz w:val="16"/>
                <w:szCs w:val="16"/>
              </w:rPr>
              <w:t>426</w:t>
            </w:r>
          </w:p>
        </w:tc>
        <w:tc>
          <w:tcPr>
            <w:tcW w:w="5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rPr>
                <w:noProof/>
                <w:sz w:val="16"/>
                <w:szCs w:val="16"/>
              </w:rPr>
            </w:pPr>
            <w:r w:rsidRPr="00BC04E9">
              <w:rPr>
                <w:noProof/>
                <w:sz w:val="16"/>
                <w:szCs w:val="16"/>
              </w:rPr>
              <w:t>Materijal</w:t>
            </w:r>
          </w:p>
        </w:tc>
        <w:tc>
          <w:tcPr>
            <w:tcW w:w="11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22AE6" w:rsidRPr="002C56A8" w:rsidRDefault="00F22AE6" w:rsidP="00F22AE6">
            <w:pPr>
              <w:jc w:val="right"/>
              <w:rPr>
                <w:noProof/>
                <w:sz w:val="16"/>
                <w:szCs w:val="16"/>
              </w:rPr>
            </w:pPr>
            <w:r w:rsidRPr="002C56A8">
              <w:rPr>
                <w:noProof/>
                <w:sz w:val="16"/>
                <w:szCs w:val="16"/>
              </w:rPr>
              <w:t xml:space="preserve">    11.417.014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2C56A8" w:rsidRDefault="00F22AE6" w:rsidP="00F22AE6">
            <w:pPr>
              <w:jc w:val="right"/>
              <w:rPr>
                <w:noProof/>
                <w:sz w:val="16"/>
                <w:szCs w:val="16"/>
              </w:rPr>
            </w:pPr>
            <w:r w:rsidRPr="002C56A8">
              <w:rPr>
                <w:noProof/>
                <w:sz w:val="16"/>
                <w:szCs w:val="16"/>
              </w:rPr>
              <w:t>1,2%</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2C56A8" w:rsidRDefault="00F22AE6" w:rsidP="00F22AE6">
            <w:pPr>
              <w:jc w:val="right"/>
              <w:rPr>
                <w:noProof/>
                <w:sz w:val="16"/>
                <w:szCs w:val="16"/>
              </w:rPr>
            </w:pPr>
            <w:r w:rsidRPr="002C56A8">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2C56A8" w:rsidRDefault="00F22AE6" w:rsidP="00F22AE6">
            <w:pPr>
              <w:jc w:val="right"/>
              <w:rPr>
                <w:noProof/>
                <w:sz w:val="16"/>
                <w:szCs w:val="16"/>
              </w:rPr>
            </w:pPr>
            <w:r w:rsidRPr="002C56A8">
              <w:rPr>
                <w:noProof/>
                <w:sz w:val="16"/>
                <w:szCs w:val="16"/>
              </w:rPr>
              <w:t xml:space="preserve">    11.417.014      </w:t>
            </w:r>
          </w:p>
        </w:tc>
      </w:tr>
      <w:tr w:rsidR="00F22AE6" w:rsidRPr="00BC04E9" w:rsidTr="00F22AE6">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CCCCFF" w:fill="C0C0C0"/>
            <w:noWrap/>
            <w:vAlign w:val="bottom"/>
            <w:hideMark/>
          </w:tcPr>
          <w:p w:rsidR="00F22AE6" w:rsidRPr="00BC04E9" w:rsidRDefault="00F22AE6" w:rsidP="00F22AE6">
            <w:pPr>
              <w:jc w:val="center"/>
              <w:rPr>
                <w:b/>
                <w:bCs/>
                <w:noProof/>
                <w:sz w:val="16"/>
                <w:szCs w:val="16"/>
              </w:rPr>
            </w:pPr>
            <w:r w:rsidRPr="00BC04E9">
              <w:rPr>
                <w:b/>
                <w:bCs/>
                <w:noProof/>
                <w:sz w:val="16"/>
                <w:szCs w:val="16"/>
              </w:rPr>
              <w:t>430</w:t>
            </w:r>
          </w:p>
        </w:tc>
        <w:tc>
          <w:tcPr>
            <w:tcW w:w="5893" w:type="dxa"/>
            <w:tcBorders>
              <w:top w:val="single" w:sz="4" w:space="0" w:color="auto"/>
              <w:left w:val="single" w:sz="4" w:space="0" w:color="auto"/>
              <w:bottom w:val="single" w:sz="4" w:space="0" w:color="auto"/>
              <w:right w:val="single" w:sz="4" w:space="0" w:color="auto"/>
            </w:tcBorders>
            <w:shd w:val="clear" w:color="CCCCFF" w:fill="C0C0C0"/>
            <w:noWrap/>
            <w:vAlign w:val="bottom"/>
            <w:hideMark/>
          </w:tcPr>
          <w:p w:rsidR="00F22AE6" w:rsidRPr="00BC04E9" w:rsidRDefault="00F22AE6" w:rsidP="00F22AE6">
            <w:pPr>
              <w:rPr>
                <w:b/>
                <w:bCs/>
                <w:noProof/>
                <w:sz w:val="16"/>
                <w:szCs w:val="16"/>
              </w:rPr>
            </w:pPr>
            <w:r w:rsidRPr="00BC04E9">
              <w:rPr>
                <w:b/>
                <w:bCs/>
                <w:noProof/>
                <w:sz w:val="16"/>
                <w:szCs w:val="16"/>
              </w:rPr>
              <w:t>UPOTREBA OSNOVNIH SREDSTAVA</w:t>
            </w:r>
          </w:p>
        </w:tc>
        <w:tc>
          <w:tcPr>
            <w:tcW w:w="1154"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F22AE6" w:rsidRPr="00BC04E9" w:rsidRDefault="00F22AE6" w:rsidP="00F22AE6">
            <w:pPr>
              <w:jc w:val="right"/>
              <w:rPr>
                <w:b/>
                <w:bCs/>
                <w:noProof/>
                <w:sz w:val="16"/>
                <w:szCs w:val="16"/>
              </w:rPr>
            </w:pPr>
            <w:r w:rsidRPr="00BC04E9">
              <w:rPr>
                <w:b/>
                <w:bCs/>
                <w:noProof/>
                <w:sz w:val="16"/>
                <w:szCs w:val="16"/>
              </w:rPr>
              <w:t xml:space="preserve">                    -      </w:t>
            </w:r>
          </w:p>
        </w:tc>
        <w:tc>
          <w:tcPr>
            <w:tcW w:w="999"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F22AE6" w:rsidRPr="00BC04E9" w:rsidRDefault="00F22AE6" w:rsidP="00F22AE6">
            <w:pPr>
              <w:jc w:val="right"/>
              <w:rPr>
                <w:b/>
                <w:bCs/>
                <w:noProof/>
                <w:sz w:val="16"/>
                <w:szCs w:val="16"/>
              </w:rPr>
            </w:pPr>
            <w:r w:rsidRPr="00BC04E9">
              <w:rPr>
                <w:b/>
                <w:bCs/>
                <w:noProof/>
                <w:sz w:val="16"/>
                <w:szCs w:val="16"/>
              </w:rPr>
              <w:t>0,0%</w:t>
            </w:r>
          </w:p>
        </w:tc>
        <w:tc>
          <w:tcPr>
            <w:tcW w:w="965"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F22AE6" w:rsidRPr="00BC04E9" w:rsidRDefault="00F22AE6" w:rsidP="00F22AE6">
            <w:pPr>
              <w:jc w:val="right"/>
              <w:rPr>
                <w:b/>
                <w:bCs/>
                <w:noProof/>
                <w:sz w:val="16"/>
                <w:szCs w:val="16"/>
              </w:rPr>
            </w:pPr>
            <w:r w:rsidRPr="00BC04E9">
              <w:rPr>
                <w:b/>
                <w:bCs/>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F22AE6" w:rsidRPr="00BC04E9" w:rsidRDefault="00F22AE6" w:rsidP="00F22AE6">
            <w:pPr>
              <w:jc w:val="right"/>
              <w:rPr>
                <w:b/>
                <w:bCs/>
                <w:noProof/>
                <w:sz w:val="16"/>
                <w:szCs w:val="16"/>
              </w:rPr>
            </w:pPr>
            <w:r w:rsidRPr="00BC04E9">
              <w:rPr>
                <w:b/>
                <w:bCs/>
                <w:noProof/>
                <w:sz w:val="16"/>
                <w:szCs w:val="16"/>
              </w:rPr>
              <w:t xml:space="preserve">                    -      </w:t>
            </w:r>
          </w:p>
        </w:tc>
      </w:tr>
      <w:tr w:rsidR="00F22AE6" w:rsidRPr="00BC04E9" w:rsidTr="00F22AE6">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sz w:val="16"/>
                <w:szCs w:val="16"/>
              </w:rPr>
            </w:pPr>
            <w:r w:rsidRPr="00BC04E9">
              <w:rPr>
                <w:noProof/>
                <w:sz w:val="16"/>
                <w:szCs w:val="16"/>
              </w:rPr>
              <w:t>431</w:t>
            </w:r>
          </w:p>
        </w:tc>
        <w:tc>
          <w:tcPr>
            <w:tcW w:w="5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rPr>
                <w:noProof/>
                <w:sz w:val="16"/>
                <w:szCs w:val="16"/>
              </w:rPr>
            </w:pPr>
            <w:r w:rsidRPr="00BC04E9">
              <w:rPr>
                <w:noProof/>
                <w:sz w:val="16"/>
                <w:szCs w:val="16"/>
              </w:rPr>
              <w:t>Amortizacija nekretnina i opreme;</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0,0%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      </w:t>
            </w:r>
          </w:p>
        </w:tc>
      </w:tr>
      <w:tr w:rsidR="00F22AE6" w:rsidRPr="00BC04E9" w:rsidTr="00F22AE6">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sz w:val="16"/>
                <w:szCs w:val="16"/>
              </w:rPr>
            </w:pPr>
            <w:r w:rsidRPr="00BC04E9">
              <w:rPr>
                <w:noProof/>
                <w:sz w:val="16"/>
                <w:szCs w:val="16"/>
              </w:rPr>
              <w:t>432</w:t>
            </w:r>
          </w:p>
        </w:tc>
        <w:tc>
          <w:tcPr>
            <w:tcW w:w="5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rPr>
                <w:noProof/>
                <w:sz w:val="16"/>
                <w:szCs w:val="16"/>
              </w:rPr>
            </w:pPr>
            <w:r w:rsidRPr="00BC04E9">
              <w:rPr>
                <w:noProof/>
                <w:sz w:val="16"/>
                <w:szCs w:val="16"/>
              </w:rPr>
              <w:t>Amortizacija kultivisane imovine;</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0,0%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xml:space="preserve">                    -      </w:t>
            </w:r>
          </w:p>
        </w:tc>
      </w:tr>
      <w:tr w:rsidR="00F22AE6" w:rsidRPr="00BC04E9" w:rsidTr="00F22AE6">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sz w:val="16"/>
                <w:szCs w:val="16"/>
              </w:rPr>
            </w:pPr>
            <w:r w:rsidRPr="00BC04E9">
              <w:rPr>
                <w:noProof/>
                <w:sz w:val="16"/>
                <w:szCs w:val="16"/>
              </w:rPr>
              <w:t>433</w:t>
            </w:r>
          </w:p>
        </w:tc>
        <w:tc>
          <w:tcPr>
            <w:tcW w:w="5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rPr>
                <w:noProof/>
                <w:sz w:val="16"/>
                <w:szCs w:val="16"/>
              </w:rPr>
            </w:pPr>
            <w:r w:rsidRPr="00BC04E9">
              <w:rPr>
                <w:noProof/>
                <w:sz w:val="16"/>
                <w:szCs w:val="16"/>
              </w:rPr>
              <w:t>Upotreba dragocenosti;</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0,0%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xml:space="preserve">                    -      </w:t>
            </w:r>
          </w:p>
        </w:tc>
      </w:tr>
      <w:tr w:rsidR="00F22AE6" w:rsidRPr="00BC04E9" w:rsidTr="00F22AE6">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sz w:val="16"/>
                <w:szCs w:val="16"/>
              </w:rPr>
            </w:pPr>
            <w:r w:rsidRPr="00BC04E9">
              <w:rPr>
                <w:noProof/>
                <w:sz w:val="16"/>
                <w:szCs w:val="16"/>
              </w:rPr>
              <w:t>434</w:t>
            </w:r>
          </w:p>
        </w:tc>
        <w:tc>
          <w:tcPr>
            <w:tcW w:w="5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rPr>
                <w:noProof/>
                <w:sz w:val="16"/>
                <w:szCs w:val="16"/>
              </w:rPr>
            </w:pPr>
            <w:r w:rsidRPr="00BC04E9">
              <w:rPr>
                <w:noProof/>
                <w:sz w:val="16"/>
                <w:szCs w:val="16"/>
              </w:rPr>
              <w:t>Upotreba prirodne imovine;</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0,0%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      </w:t>
            </w:r>
          </w:p>
        </w:tc>
      </w:tr>
      <w:tr w:rsidR="00F22AE6" w:rsidRPr="00BC04E9" w:rsidTr="00F22AE6">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sz w:val="16"/>
                <w:szCs w:val="16"/>
              </w:rPr>
            </w:pPr>
            <w:r w:rsidRPr="00BC04E9">
              <w:rPr>
                <w:noProof/>
                <w:sz w:val="16"/>
                <w:szCs w:val="16"/>
              </w:rPr>
              <w:t>435</w:t>
            </w:r>
          </w:p>
        </w:tc>
        <w:tc>
          <w:tcPr>
            <w:tcW w:w="5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rPr>
                <w:noProof/>
                <w:sz w:val="16"/>
                <w:szCs w:val="16"/>
              </w:rPr>
            </w:pPr>
            <w:r w:rsidRPr="00BC04E9">
              <w:rPr>
                <w:noProof/>
                <w:sz w:val="16"/>
                <w:szCs w:val="16"/>
              </w:rPr>
              <w:t>Amortizacija nematerijalne imovine</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0,0%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xml:space="preserve">                    -      </w:t>
            </w:r>
          </w:p>
        </w:tc>
      </w:tr>
      <w:tr w:rsidR="00F22AE6" w:rsidRPr="00BC04E9" w:rsidTr="00F22AE6">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CCCCFF" w:fill="C0C0C0"/>
            <w:noWrap/>
            <w:vAlign w:val="bottom"/>
            <w:hideMark/>
          </w:tcPr>
          <w:p w:rsidR="00F22AE6" w:rsidRPr="00BC04E9" w:rsidRDefault="00F22AE6" w:rsidP="00F22AE6">
            <w:pPr>
              <w:jc w:val="center"/>
              <w:rPr>
                <w:b/>
                <w:bCs/>
                <w:noProof/>
                <w:sz w:val="16"/>
                <w:szCs w:val="16"/>
              </w:rPr>
            </w:pPr>
            <w:r w:rsidRPr="00BC04E9">
              <w:rPr>
                <w:b/>
                <w:bCs/>
                <w:noProof/>
                <w:sz w:val="16"/>
                <w:szCs w:val="16"/>
              </w:rPr>
              <w:t>440</w:t>
            </w:r>
          </w:p>
        </w:tc>
        <w:tc>
          <w:tcPr>
            <w:tcW w:w="5893" w:type="dxa"/>
            <w:tcBorders>
              <w:top w:val="single" w:sz="4" w:space="0" w:color="auto"/>
              <w:left w:val="single" w:sz="4" w:space="0" w:color="auto"/>
              <w:bottom w:val="single" w:sz="4" w:space="0" w:color="auto"/>
              <w:right w:val="single" w:sz="4" w:space="0" w:color="auto"/>
            </w:tcBorders>
            <w:shd w:val="clear" w:color="CCCCFF" w:fill="C0C0C0"/>
            <w:noWrap/>
            <w:vAlign w:val="bottom"/>
            <w:hideMark/>
          </w:tcPr>
          <w:p w:rsidR="00F22AE6" w:rsidRPr="00BC04E9" w:rsidRDefault="00F22AE6" w:rsidP="00F22AE6">
            <w:pPr>
              <w:rPr>
                <w:b/>
                <w:bCs/>
                <w:noProof/>
                <w:sz w:val="16"/>
                <w:szCs w:val="16"/>
              </w:rPr>
            </w:pPr>
            <w:r w:rsidRPr="00BC04E9">
              <w:rPr>
                <w:b/>
                <w:bCs/>
                <w:noProof/>
                <w:sz w:val="16"/>
                <w:szCs w:val="16"/>
              </w:rPr>
              <w:t>OTPLATA KAMATA</w:t>
            </w:r>
          </w:p>
        </w:tc>
        <w:tc>
          <w:tcPr>
            <w:tcW w:w="1154"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F22AE6" w:rsidRPr="00BC04E9" w:rsidRDefault="00F22AE6" w:rsidP="00F22AE6">
            <w:pPr>
              <w:jc w:val="right"/>
              <w:rPr>
                <w:b/>
                <w:bCs/>
                <w:noProof/>
                <w:sz w:val="16"/>
                <w:szCs w:val="16"/>
              </w:rPr>
            </w:pPr>
            <w:r w:rsidRPr="00BC04E9">
              <w:rPr>
                <w:b/>
                <w:bCs/>
                <w:noProof/>
                <w:sz w:val="16"/>
                <w:szCs w:val="16"/>
              </w:rPr>
              <w:t xml:space="preserve">      2.152.574      </w:t>
            </w:r>
          </w:p>
        </w:tc>
        <w:tc>
          <w:tcPr>
            <w:tcW w:w="999"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F22AE6" w:rsidRPr="00BC04E9" w:rsidRDefault="00F22AE6" w:rsidP="00F22AE6">
            <w:pPr>
              <w:jc w:val="right"/>
              <w:rPr>
                <w:b/>
                <w:bCs/>
                <w:noProof/>
                <w:sz w:val="16"/>
                <w:szCs w:val="16"/>
              </w:rPr>
            </w:pPr>
            <w:r w:rsidRPr="00BC04E9">
              <w:rPr>
                <w:b/>
                <w:bCs/>
                <w:noProof/>
                <w:sz w:val="16"/>
                <w:szCs w:val="16"/>
              </w:rPr>
              <w:t>0,2%</w:t>
            </w:r>
          </w:p>
        </w:tc>
        <w:tc>
          <w:tcPr>
            <w:tcW w:w="965"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F22AE6" w:rsidRPr="00BC04E9" w:rsidRDefault="00F22AE6" w:rsidP="00F22AE6">
            <w:pPr>
              <w:jc w:val="right"/>
              <w:rPr>
                <w:b/>
                <w:bCs/>
                <w:noProof/>
                <w:sz w:val="16"/>
                <w:szCs w:val="16"/>
              </w:rPr>
            </w:pPr>
            <w:r w:rsidRPr="00BC04E9">
              <w:rPr>
                <w:b/>
                <w:bCs/>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F22AE6" w:rsidRPr="00BC04E9" w:rsidRDefault="00F22AE6" w:rsidP="00F22AE6">
            <w:pPr>
              <w:jc w:val="right"/>
              <w:rPr>
                <w:b/>
                <w:bCs/>
                <w:noProof/>
                <w:sz w:val="16"/>
                <w:szCs w:val="16"/>
              </w:rPr>
            </w:pPr>
            <w:r w:rsidRPr="00BC04E9">
              <w:rPr>
                <w:b/>
                <w:bCs/>
                <w:noProof/>
                <w:sz w:val="16"/>
                <w:szCs w:val="16"/>
              </w:rPr>
              <w:t xml:space="preserve">      2.152.574      </w:t>
            </w:r>
          </w:p>
        </w:tc>
      </w:tr>
      <w:tr w:rsidR="00F22AE6" w:rsidRPr="00BC04E9" w:rsidTr="00F22AE6">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sz w:val="16"/>
                <w:szCs w:val="16"/>
              </w:rPr>
            </w:pPr>
            <w:r w:rsidRPr="00BC04E9">
              <w:rPr>
                <w:noProof/>
                <w:sz w:val="16"/>
                <w:szCs w:val="16"/>
              </w:rPr>
              <w:t>441</w:t>
            </w:r>
          </w:p>
        </w:tc>
        <w:tc>
          <w:tcPr>
            <w:tcW w:w="5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rPr>
                <w:noProof/>
                <w:sz w:val="16"/>
                <w:szCs w:val="16"/>
              </w:rPr>
            </w:pPr>
            <w:r w:rsidRPr="00BC04E9">
              <w:rPr>
                <w:noProof/>
                <w:sz w:val="16"/>
                <w:szCs w:val="16"/>
              </w:rPr>
              <w:t>Otplata domaćih kamata;</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1.532.574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0,2%</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1.532.574      </w:t>
            </w:r>
          </w:p>
        </w:tc>
      </w:tr>
      <w:tr w:rsidR="00F22AE6" w:rsidRPr="00BC04E9" w:rsidTr="00F22AE6">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sz w:val="16"/>
                <w:szCs w:val="16"/>
              </w:rPr>
            </w:pPr>
            <w:r w:rsidRPr="00BC04E9">
              <w:rPr>
                <w:noProof/>
                <w:sz w:val="16"/>
                <w:szCs w:val="16"/>
              </w:rPr>
              <w:t>442</w:t>
            </w:r>
          </w:p>
        </w:tc>
        <w:tc>
          <w:tcPr>
            <w:tcW w:w="5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rPr>
                <w:noProof/>
                <w:sz w:val="16"/>
                <w:szCs w:val="16"/>
              </w:rPr>
            </w:pPr>
            <w:r w:rsidRPr="00BC04E9">
              <w:rPr>
                <w:noProof/>
                <w:sz w:val="16"/>
                <w:szCs w:val="16"/>
              </w:rPr>
              <w:t>Otplata stranih kamata;</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0,0%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xml:space="preserve">                    -      </w:t>
            </w:r>
          </w:p>
        </w:tc>
      </w:tr>
      <w:tr w:rsidR="00F22AE6" w:rsidRPr="00BC04E9" w:rsidTr="00F22AE6">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sz w:val="16"/>
                <w:szCs w:val="16"/>
              </w:rPr>
            </w:pPr>
            <w:r w:rsidRPr="00BC04E9">
              <w:rPr>
                <w:noProof/>
                <w:sz w:val="16"/>
                <w:szCs w:val="16"/>
              </w:rPr>
              <w:t>443</w:t>
            </w:r>
          </w:p>
        </w:tc>
        <w:tc>
          <w:tcPr>
            <w:tcW w:w="5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rPr>
                <w:noProof/>
                <w:sz w:val="16"/>
                <w:szCs w:val="16"/>
              </w:rPr>
            </w:pPr>
            <w:r w:rsidRPr="00BC04E9">
              <w:rPr>
                <w:noProof/>
                <w:sz w:val="16"/>
                <w:szCs w:val="16"/>
              </w:rPr>
              <w:t>Otplata kamata po garancijama</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0,0%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xml:space="preserve">                    -      </w:t>
            </w:r>
          </w:p>
        </w:tc>
      </w:tr>
      <w:tr w:rsidR="00F22AE6" w:rsidRPr="00BC04E9" w:rsidTr="00F22AE6">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sz w:val="16"/>
                <w:szCs w:val="16"/>
              </w:rPr>
            </w:pPr>
            <w:r w:rsidRPr="00BC04E9">
              <w:rPr>
                <w:noProof/>
                <w:sz w:val="16"/>
                <w:szCs w:val="16"/>
              </w:rPr>
              <w:t>444</w:t>
            </w:r>
          </w:p>
        </w:tc>
        <w:tc>
          <w:tcPr>
            <w:tcW w:w="5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rPr>
                <w:noProof/>
                <w:sz w:val="16"/>
                <w:szCs w:val="16"/>
              </w:rPr>
            </w:pPr>
            <w:r w:rsidRPr="00BC04E9">
              <w:rPr>
                <w:noProof/>
                <w:sz w:val="16"/>
                <w:szCs w:val="16"/>
              </w:rPr>
              <w:t>Prateći troškovi zaduživanja</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620.000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0,1%</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xml:space="preserve">         620.000      </w:t>
            </w:r>
          </w:p>
        </w:tc>
      </w:tr>
      <w:tr w:rsidR="00F22AE6" w:rsidRPr="00BC04E9" w:rsidTr="00F22AE6">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CCCCFF" w:fill="C0C0C0"/>
            <w:noWrap/>
            <w:vAlign w:val="bottom"/>
            <w:hideMark/>
          </w:tcPr>
          <w:p w:rsidR="00F22AE6" w:rsidRPr="00BC04E9" w:rsidRDefault="00F22AE6" w:rsidP="00F22AE6">
            <w:pPr>
              <w:jc w:val="center"/>
              <w:rPr>
                <w:b/>
                <w:bCs/>
                <w:noProof/>
                <w:sz w:val="16"/>
                <w:szCs w:val="16"/>
              </w:rPr>
            </w:pPr>
            <w:r w:rsidRPr="00BC04E9">
              <w:rPr>
                <w:b/>
                <w:bCs/>
                <w:noProof/>
                <w:sz w:val="16"/>
                <w:szCs w:val="16"/>
              </w:rPr>
              <w:t>450</w:t>
            </w:r>
          </w:p>
        </w:tc>
        <w:tc>
          <w:tcPr>
            <w:tcW w:w="5893" w:type="dxa"/>
            <w:tcBorders>
              <w:top w:val="single" w:sz="4" w:space="0" w:color="auto"/>
              <w:left w:val="single" w:sz="4" w:space="0" w:color="auto"/>
              <w:bottom w:val="single" w:sz="4" w:space="0" w:color="auto"/>
              <w:right w:val="single" w:sz="4" w:space="0" w:color="auto"/>
            </w:tcBorders>
            <w:shd w:val="clear" w:color="CCCCFF" w:fill="C0C0C0"/>
            <w:noWrap/>
            <w:vAlign w:val="bottom"/>
            <w:hideMark/>
          </w:tcPr>
          <w:p w:rsidR="00F22AE6" w:rsidRPr="00BC04E9" w:rsidRDefault="00F22AE6" w:rsidP="00F22AE6">
            <w:pPr>
              <w:rPr>
                <w:b/>
                <w:bCs/>
                <w:noProof/>
                <w:sz w:val="16"/>
                <w:szCs w:val="16"/>
              </w:rPr>
            </w:pPr>
            <w:r w:rsidRPr="00BC04E9">
              <w:rPr>
                <w:b/>
                <w:bCs/>
                <w:noProof/>
                <w:sz w:val="16"/>
                <w:szCs w:val="16"/>
              </w:rPr>
              <w:t>SUBVENCIJE</w:t>
            </w:r>
          </w:p>
        </w:tc>
        <w:tc>
          <w:tcPr>
            <w:tcW w:w="1154"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F22AE6" w:rsidRPr="00BC04E9" w:rsidRDefault="00F22AE6" w:rsidP="00F22AE6">
            <w:pPr>
              <w:jc w:val="right"/>
              <w:rPr>
                <w:b/>
                <w:bCs/>
                <w:noProof/>
                <w:sz w:val="16"/>
                <w:szCs w:val="16"/>
              </w:rPr>
            </w:pPr>
            <w:r>
              <w:rPr>
                <w:b/>
                <w:bCs/>
                <w:noProof/>
                <w:sz w:val="16"/>
                <w:szCs w:val="16"/>
              </w:rPr>
              <w:t xml:space="preserve">    30</w:t>
            </w:r>
            <w:r w:rsidRPr="00BC04E9">
              <w:rPr>
                <w:b/>
                <w:bCs/>
                <w:noProof/>
                <w:sz w:val="16"/>
                <w:szCs w:val="16"/>
              </w:rPr>
              <w:t xml:space="preserve">.126.864      </w:t>
            </w:r>
          </w:p>
        </w:tc>
        <w:tc>
          <w:tcPr>
            <w:tcW w:w="999"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F22AE6" w:rsidRPr="00BC04E9" w:rsidRDefault="00F22AE6" w:rsidP="00F22AE6">
            <w:pPr>
              <w:jc w:val="right"/>
              <w:rPr>
                <w:b/>
                <w:bCs/>
                <w:noProof/>
                <w:sz w:val="16"/>
                <w:szCs w:val="16"/>
              </w:rPr>
            </w:pPr>
            <w:r>
              <w:rPr>
                <w:b/>
                <w:bCs/>
                <w:noProof/>
                <w:sz w:val="16"/>
                <w:szCs w:val="16"/>
              </w:rPr>
              <w:t>3,2</w:t>
            </w:r>
            <w:r w:rsidRPr="00BC04E9">
              <w:rPr>
                <w:b/>
                <w:bCs/>
                <w:noProof/>
                <w:sz w:val="16"/>
                <w:szCs w:val="16"/>
              </w:rPr>
              <w:t>%</w:t>
            </w:r>
          </w:p>
        </w:tc>
        <w:tc>
          <w:tcPr>
            <w:tcW w:w="965"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F22AE6" w:rsidRPr="00BC04E9" w:rsidRDefault="00F22AE6" w:rsidP="00F22AE6">
            <w:pPr>
              <w:jc w:val="right"/>
              <w:rPr>
                <w:b/>
                <w:bCs/>
                <w:noProof/>
                <w:sz w:val="16"/>
                <w:szCs w:val="16"/>
              </w:rPr>
            </w:pPr>
            <w:r w:rsidRPr="00BC04E9">
              <w:rPr>
                <w:b/>
                <w:bCs/>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F22AE6" w:rsidRPr="00BC04E9" w:rsidRDefault="00F22AE6" w:rsidP="00F22AE6">
            <w:pPr>
              <w:jc w:val="right"/>
              <w:rPr>
                <w:b/>
                <w:bCs/>
                <w:noProof/>
                <w:sz w:val="16"/>
                <w:szCs w:val="16"/>
              </w:rPr>
            </w:pPr>
            <w:r>
              <w:rPr>
                <w:b/>
                <w:bCs/>
                <w:noProof/>
                <w:sz w:val="16"/>
                <w:szCs w:val="16"/>
              </w:rPr>
              <w:t xml:space="preserve">    30</w:t>
            </w:r>
            <w:r w:rsidRPr="00BC04E9">
              <w:rPr>
                <w:b/>
                <w:bCs/>
                <w:noProof/>
                <w:sz w:val="16"/>
                <w:szCs w:val="16"/>
              </w:rPr>
              <w:t xml:space="preserve">.126.864      </w:t>
            </w:r>
          </w:p>
        </w:tc>
      </w:tr>
      <w:tr w:rsidR="00F22AE6" w:rsidRPr="00BC04E9" w:rsidTr="00F22AE6">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sz w:val="16"/>
                <w:szCs w:val="16"/>
              </w:rPr>
            </w:pPr>
            <w:r w:rsidRPr="00BC04E9">
              <w:rPr>
                <w:noProof/>
                <w:sz w:val="16"/>
                <w:szCs w:val="16"/>
              </w:rPr>
              <w:t>4511</w:t>
            </w:r>
          </w:p>
        </w:tc>
        <w:tc>
          <w:tcPr>
            <w:tcW w:w="5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 xml:space="preserve">Tekuće subvencije javnim nefinansijskim preduzećima i organizacijama                                                                </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Pr>
                <w:noProof/>
                <w:sz w:val="16"/>
                <w:szCs w:val="16"/>
              </w:rPr>
              <w:t>22</w:t>
            </w:r>
            <w:r w:rsidRPr="00BC04E9">
              <w:rPr>
                <w:noProof/>
                <w:sz w:val="16"/>
                <w:szCs w:val="16"/>
              </w:rPr>
              <w:t xml:space="preserve">.126.864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Pr>
                <w:noProof/>
                <w:sz w:val="16"/>
                <w:szCs w:val="16"/>
              </w:rPr>
              <w:t>2,4</w:t>
            </w:r>
            <w:r w:rsidRPr="00BC04E9">
              <w:rPr>
                <w:noProof/>
                <w:sz w:val="16"/>
                <w:szCs w:val="16"/>
              </w:rPr>
              <w:t>%</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Pr>
                <w:noProof/>
                <w:sz w:val="16"/>
                <w:szCs w:val="16"/>
              </w:rPr>
              <w:t xml:space="preserve">    22</w:t>
            </w:r>
            <w:r w:rsidRPr="00BC04E9">
              <w:rPr>
                <w:noProof/>
                <w:sz w:val="16"/>
                <w:szCs w:val="16"/>
              </w:rPr>
              <w:t xml:space="preserve">.126.864      </w:t>
            </w:r>
          </w:p>
        </w:tc>
      </w:tr>
      <w:tr w:rsidR="00F22AE6" w:rsidRPr="00BC04E9" w:rsidTr="00F22AE6">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sz w:val="16"/>
                <w:szCs w:val="16"/>
              </w:rPr>
            </w:pPr>
            <w:r w:rsidRPr="00BC04E9">
              <w:rPr>
                <w:noProof/>
                <w:sz w:val="16"/>
                <w:szCs w:val="16"/>
              </w:rPr>
              <w:t>4512</w:t>
            </w:r>
          </w:p>
        </w:tc>
        <w:tc>
          <w:tcPr>
            <w:tcW w:w="5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 xml:space="preserve">Kapitalne subvencije javnim nefinansijskim preduzećima i organizacijama                                                                </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8.000.000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0,9%</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650D46" w:rsidRDefault="00F22AE6" w:rsidP="00F22AE6">
            <w:pPr>
              <w:jc w:val="right"/>
              <w:rPr>
                <w:bCs/>
                <w:noProof/>
                <w:sz w:val="16"/>
                <w:szCs w:val="16"/>
              </w:rPr>
            </w:pPr>
            <w:r w:rsidRPr="00650D46">
              <w:rPr>
                <w:bCs/>
                <w:noProof/>
                <w:sz w:val="16"/>
                <w:szCs w:val="16"/>
              </w:rPr>
              <w:t xml:space="preserve">      8.000.000      </w:t>
            </w:r>
          </w:p>
        </w:tc>
      </w:tr>
      <w:tr w:rsidR="00F22AE6" w:rsidRPr="00BC04E9" w:rsidTr="00F22AE6">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sz w:val="16"/>
                <w:szCs w:val="16"/>
              </w:rPr>
            </w:pPr>
            <w:r w:rsidRPr="00BC04E9">
              <w:rPr>
                <w:noProof/>
                <w:sz w:val="16"/>
                <w:szCs w:val="16"/>
              </w:rPr>
              <w:t>452</w:t>
            </w:r>
          </w:p>
        </w:tc>
        <w:tc>
          <w:tcPr>
            <w:tcW w:w="5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rPr>
                <w:noProof/>
                <w:sz w:val="16"/>
                <w:szCs w:val="16"/>
              </w:rPr>
            </w:pPr>
            <w:r w:rsidRPr="00BC04E9">
              <w:rPr>
                <w:noProof/>
                <w:sz w:val="16"/>
                <w:szCs w:val="16"/>
              </w:rPr>
              <w:t>Subvencije privatnim finansijskim institucijama;</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0,0%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p>
        </w:tc>
      </w:tr>
      <w:tr w:rsidR="00F22AE6" w:rsidRPr="00BC04E9" w:rsidTr="00F22AE6">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sz w:val="16"/>
                <w:szCs w:val="16"/>
              </w:rPr>
            </w:pPr>
            <w:r w:rsidRPr="00BC04E9">
              <w:rPr>
                <w:noProof/>
                <w:sz w:val="16"/>
                <w:szCs w:val="16"/>
              </w:rPr>
              <w:t>453</w:t>
            </w:r>
          </w:p>
        </w:tc>
        <w:tc>
          <w:tcPr>
            <w:tcW w:w="5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rPr>
                <w:noProof/>
                <w:sz w:val="16"/>
                <w:szCs w:val="16"/>
              </w:rPr>
            </w:pPr>
            <w:r w:rsidRPr="00BC04E9">
              <w:rPr>
                <w:noProof/>
                <w:sz w:val="16"/>
                <w:szCs w:val="16"/>
              </w:rPr>
              <w:t>Subvencije javnim finansijskim institucijama;</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0,0%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xml:space="preserve">                    -      </w:t>
            </w:r>
          </w:p>
        </w:tc>
      </w:tr>
      <w:tr w:rsidR="00F22AE6" w:rsidRPr="00BC04E9" w:rsidTr="00F22AE6">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sz w:val="16"/>
                <w:szCs w:val="16"/>
              </w:rPr>
            </w:pPr>
            <w:r w:rsidRPr="00BC04E9">
              <w:rPr>
                <w:noProof/>
                <w:sz w:val="16"/>
                <w:szCs w:val="16"/>
              </w:rPr>
              <w:t>454</w:t>
            </w:r>
          </w:p>
        </w:tc>
        <w:tc>
          <w:tcPr>
            <w:tcW w:w="5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rPr>
                <w:noProof/>
                <w:sz w:val="16"/>
                <w:szCs w:val="16"/>
              </w:rPr>
            </w:pPr>
            <w:r w:rsidRPr="00BC04E9">
              <w:rPr>
                <w:noProof/>
                <w:sz w:val="16"/>
                <w:szCs w:val="16"/>
              </w:rPr>
              <w:t>Subvencije privatnim preduzećima</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0,0%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xml:space="preserve">                    -      </w:t>
            </w:r>
          </w:p>
        </w:tc>
      </w:tr>
      <w:tr w:rsidR="00F22AE6" w:rsidRPr="00BC04E9" w:rsidTr="00F22AE6">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CCCCFF" w:fill="C0C0C0"/>
            <w:noWrap/>
            <w:vAlign w:val="bottom"/>
            <w:hideMark/>
          </w:tcPr>
          <w:p w:rsidR="00F22AE6" w:rsidRPr="00BC04E9" w:rsidRDefault="00F22AE6" w:rsidP="00F22AE6">
            <w:pPr>
              <w:jc w:val="center"/>
              <w:rPr>
                <w:b/>
                <w:bCs/>
                <w:noProof/>
                <w:sz w:val="16"/>
                <w:szCs w:val="16"/>
              </w:rPr>
            </w:pPr>
            <w:r w:rsidRPr="00BC04E9">
              <w:rPr>
                <w:b/>
                <w:bCs/>
                <w:noProof/>
                <w:sz w:val="16"/>
                <w:szCs w:val="16"/>
              </w:rPr>
              <w:t>460</w:t>
            </w:r>
          </w:p>
        </w:tc>
        <w:tc>
          <w:tcPr>
            <w:tcW w:w="5893" w:type="dxa"/>
            <w:tcBorders>
              <w:top w:val="single" w:sz="4" w:space="0" w:color="auto"/>
              <w:left w:val="single" w:sz="4" w:space="0" w:color="auto"/>
              <w:bottom w:val="single" w:sz="4" w:space="0" w:color="auto"/>
              <w:right w:val="single" w:sz="4" w:space="0" w:color="auto"/>
            </w:tcBorders>
            <w:shd w:val="clear" w:color="CCCCFF" w:fill="C0C0C0"/>
            <w:noWrap/>
            <w:vAlign w:val="bottom"/>
            <w:hideMark/>
          </w:tcPr>
          <w:p w:rsidR="00F22AE6" w:rsidRPr="00BC04E9" w:rsidRDefault="00F22AE6" w:rsidP="00F22AE6">
            <w:pPr>
              <w:rPr>
                <w:b/>
                <w:bCs/>
                <w:noProof/>
                <w:sz w:val="16"/>
                <w:szCs w:val="16"/>
              </w:rPr>
            </w:pPr>
            <w:r w:rsidRPr="00BC04E9">
              <w:rPr>
                <w:b/>
                <w:bCs/>
                <w:noProof/>
                <w:sz w:val="16"/>
                <w:szCs w:val="16"/>
              </w:rPr>
              <w:t>DONACIJE I TRANSFERI</w:t>
            </w:r>
          </w:p>
        </w:tc>
        <w:tc>
          <w:tcPr>
            <w:tcW w:w="1154"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F22AE6" w:rsidRPr="00071719" w:rsidRDefault="00F22AE6" w:rsidP="00F22AE6">
            <w:pPr>
              <w:jc w:val="right"/>
              <w:rPr>
                <w:b/>
                <w:bCs/>
                <w:noProof/>
                <w:sz w:val="16"/>
                <w:szCs w:val="16"/>
              </w:rPr>
            </w:pPr>
            <w:r w:rsidRPr="00071719">
              <w:rPr>
                <w:b/>
                <w:bCs/>
                <w:noProof/>
                <w:sz w:val="16"/>
                <w:szCs w:val="16"/>
              </w:rPr>
              <w:t xml:space="preserve">101.373.852      </w:t>
            </w:r>
          </w:p>
        </w:tc>
        <w:tc>
          <w:tcPr>
            <w:tcW w:w="999"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F22AE6" w:rsidRPr="00071719" w:rsidRDefault="00F22AE6" w:rsidP="00F22AE6">
            <w:pPr>
              <w:jc w:val="right"/>
              <w:rPr>
                <w:b/>
                <w:bCs/>
                <w:noProof/>
                <w:sz w:val="16"/>
                <w:szCs w:val="16"/>
              </w:rPr>
            </w:pPr>
            <w:r w:rsidRPr="00071719">
              <w:rPr>
                <w:b/>
                <w:bCs/>
                <w:noProof/>
                <w:sz w:val="16"/>
                <w:szCs w:val="16"/>
              </w:rPr>
              <w:t>10,8%</w:t>
            </w:r>
          </w:p>
        </w:tc>
        <w:tc>
          <w:tcPr>
            <w:tcW w:w="965"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F22AE6" w:rsidRPr="00071719" w:rsidRDefault="00F22AE6" w:rsidP="00F22AE6">
            <w:pPr>
              <w:jc w:val="right"/>
              <w:rPr>
                <w:b/>
                <w:bCs/>
                <w:noProof/>
                <w:sz w:val="16"/>
                <w:szCs w:val="16"/>
              </w:rPr>
            </w:pPr>
            <w:r w:rsidRPr="00071719">
              <w:rPr>
                <w:b/>
                <w:bCs/>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F22AE6" w:rsidRPr="00071719" w:rsidRDefault="00F22AE6" w:rsidP="00F22AE6">
            <w:pPr>
              <w:jc w:val="right"/>
              <w:rPr>
                <w:b/>
                <w:bCs/>
                <w:noProof/>
                <w:sz w:val="16"/>
                <w:szCs w:val="16"/>
              </w:rPr>
            </w:pPr>
            <w:r w:rsidRPr="00071719">
              <w:rPr>
                <w:b/>
                <w:bCs/>
                <w:noProof/>
                <w:sz w:val="16"/>
                <w:szCs w:val="16"/>
              </w:rPr>
              <w:t xml:space="preserve">101.3733.852      </w:t>
            </w:r>
          </w:p>
        </w:tc>
      </w:tr>
      <w:tr w:rsidR="00F22AE6" w:rsidRPr="00BC04E9" w:rsidTr="00F22AE6">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461</w:t>
            </w:r>
          </w:p>
        </w:tc>
        <w:tc>
          <w:tcPr>
            <w:tcW w:w="5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 xml:space="preserve">Donacije stranim vladama </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0,0%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xml:space="preserve">                    -      </w:t>
            </w:r>
          </w:p>
        </w:tc>
      </w:tr>
      <w:tr w:rsidR="00F22AE6" w:rsidRPr="00BC04E9" w:rsidTr="00F22AE6">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462</w:t>
            </w:r>
          </w:p>
        </w:tc>
        <w:tc>
          <w:tcPr>
            <w:tcW w:w="5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Donacije i dotacije međunarodnim organizacijama</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0,0%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xml:space="preserve">                    -      </w:t>
            </w:r>
          </w:p>
        </w:tc>
      </w:tr>
      <w:tr w:rsidR="00F22AE6" w:rsidRPr="00BC04E9" w:rsidTr="00F22AE6">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4631</w:t>
            </w:r>
          </w:p>
        </w:tc>
        <w:tc>
          <w:tcPr>
            <w:tcW w:w="5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Tekući transferi ostalim nivoima vlasti</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71.483.000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Pr>
                <w:noProof/>
                <w:sz w:val="16"/>
                <w:szCs w:val="16"/>
              </w:rPr>
              <w:t>7,6</w:t>
            </w:r>
            <w:r w:rsidRPr="00BC04E9">
              <w:rPr>
                <w:noProof/>
                <w:sz w:val="16"/>
                <w:szCs w:val="16"/>
              </w:rPr>
              <w:t>%</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71.483.000      </w:t>
            </w:r>
          </w:p>
        </w:tc>
      </w:tr>
      <w:tr w:rsidR="00F22AE6" w:rsidRPr="00BC04E9" w:rsidTr="00F22AE6">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4632</w:t>
            </w:r>
          </w:p>
        </w:tc>
        <w:tc>
          <w:tcPr>
            <w:tcW w:w="5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Kapitalni transferi ostalim nivoima vlasti</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4.270.000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0,5%</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4.270.000      </w:t>
            </w:r>
          </w:p>
        </w:tc>
      </w:tr>
      <w:tr w:rsidR="00F22AE6" w:rsidRPr="00BC04E9" w:rsidTr="00F22AE6">
        <w:trPr>
          <w:gridAfter w:val="1"/>
          <w:wAfter w:w="644" w:type="dxa"/>
          <w:trHeight w:val="450"/>
        </w:trPr>
        <w:tc>
          <w:tcPr>
            <w:tcW w:w="6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464</w:t>
            </w:r>
          </w:p>
        </w:tc>
        <w:tc>
          <w:tcPr>
            <w:tcW w:w="5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Dotacije organizacijama obaveznog socijalnog osiguranja</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9.000.000</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p>
          <w:p w:rsidR="00F22AE6" w:rsidRPr="00BC04E9" w:rsidRDefault="00F22AE6" w:rsidP="00F22AE6">
            <w:pPr>
              <w:jc w:val="right"/>
              <w:rPr>
                <w:noProof/>
                <w:sz w:val="16"/>
                <w:szCs w:val="16"/>
              </w:rPr>
            </w:pPr>
            <w:r w:rsidRPr="00BC04E9">
              <w:rPr>
                <w:noProof/>
                <w:sz w:val="16"/>
                <w:szCs w:val="16"/>
              </w:rPr>
              <w:t>1,0%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p>
          <w:p w:rsidR="00F22AE6" w:rsidRPr="00BC04E9" w:rsidRDefault="00F22AE6" w:rsidP="00F22AE6">
            <w:pPr>
              <w:jc w:val="right"/>
              <w:rPr>
                <w:b/>
                <w:bCs/>
                <w:noProof/>
                <w:sz w:val="16"/>
                <w:szCs w:val="16"/>
              </w:rPr>
            </w:pPr>
            <w:r w:rsidRPr="00BC04E9">
              <w:rPr>
                <w:noProof/>
                <w:sz w:val="16"/>
                <w:szCs w:val="16"/>
              </w:rPr>
              <w:t xml:space="preserve">9.000.000      </w:t>
            </w:r>
          </w:p>
        </w:tc>
      </w:tr>
      <w:tr w:rsidR="00F22AE6" w:rsidRPr="00BC04E9" w:rsidTr="00F22AE6">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465</w:t>
            </w:r>
          </w:p>
        </w:tc>
        <w:tc>
          <w:tcPr>
            <w:tcW w:w="5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 xml:space="preserve">Ostale donacije, dotacije i transferi </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071719" w:rsidRDefault="00F22AE6" w:rsidP="00F22AE6">
            <w:pPr>
              <w:jc w:val="right"/>
              <w:rPr>
                <w:noProof/>
                <w:sz w:val="16"/>
                <w:szCs w:val="16"/>
              </w:rPr>
            </w:pPr>
            <w:r w:rsidRPr="00071719">
              <w:rPr>
                <w:noProof/>
                <w:sz w:val="16"/>
                <w:szCs w:val="16"/>
              </w:rPr>
              <w:t xml:space="preserve">    16.620.852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071719" w:rsidRDefault="00F22AE6" w:rsidP="00F22AE6">
            <w:pPr>
              <w:jc w:val="right"/>
              <w:rPr>
                <w:noProof/>
                <w:sz w:val="16"/>
                <w:szCs w:val="16"/>
              </w:rPr>
            </w:pPr>
            <w:r w:rsidRPr="00071719">
              <w:rPr>
                <w:noProof/>
                <w:sz w:val="16"/>
                <w:szCs w:val="16"/>
              </w:rPr>
              <w:t>1,8%</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071719" w:rsidRDefault="00F22AE6" w:rsidP="00F22AE6">
            <w:pPr>
              <w:jc w:val="right"/>
              <w:rPr>
                <w:noProof/>
                <w:sz w:val="16"/>
                <w:szCs w:val="16"/>
              </w:rPr>
            </w:pPr>
            <w:r w:rsidRPr="00071719">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071719" w:rsidRDefault="00F22AE6" w:rsidP="00F22AE6">
            <w:pPr>
              <w:jc w:val="right"/>
              <w:rPr>
                <w:b/>
                <w:bCs/>
                <w:noProof/>
                <w:sz w:val="16"/>
                <w:szCs w:val="16"/>
              </w:rPr>
            </w:pPr>
            <w:r w:rsidRPr="00071719">
              <w:rPr>
                <w:b/>
                <w:bCs/>
                <w:noProof/>
                <w:sz w:val="16"/>
                <w:szCs w:val="16"/>
              </w:rPr>
              <w:t xml:space="preserve">    16.620.852      </w:t>
            </w:r>
          </w:p>
        </w:tc>
      </w:tr>
      <w:tr w:rsidR="00F22AE6" w:rsidRPr="00BC04E9" w:rsidTr="00F22AE6">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CCCCFF" w:fill="C0C0C0"/>
            <w:noWrap/>
            <w:vAlign w:val="bottom"/>
            <w:hideMark/>
          </w:tcPr>
          <w:p w:rsidR="00F22AE6" w:rsidRPr="00BC04E9" w:rsidRDefault="00F22AE6" w:rsidP="00F22AE6">
            <w:pPr>
              <w:jc w:val="center"/>
              <w:rPr>
                <w:b/>
                <w:bCs/>
                <w:noProof/>
                <w:sz w:val="16"/>
                <w:szCs w:val="16"/>
              </w:rPr>
            </w:pPr>
            <w:r w:rsidRPr="00BC04E9">
              <w:rPr>
                <w:b/>
                <w:bCs/>
                <w:noProof/>
                <w:sz w:val="16"/>
                <w:szCs w:val="16"/>
              </w:rPr>
              <w:t>470</w:t>
            </w:r>
          </w:p>
        </w:tc>
        <w:tc>
          <w:tcPr>
            <w:tcW w:w="5893" w:type="dxa"/>
            <w:tcBorders>
              <w:top w:val="single" w:sz="4" w:space="0" w:color="auto"/>
              <w:left w:val="single" w:sz="4" w:space="0" w:color="auto"/>
              <w:bottom w:val="single" w:sz="4" w:space="0" w:color="auto"/>
              <w:right w:val="single" w:sz="4" w:space="0" w:color="auto"/>
            </w:tcBorders>
            <w:shd w:val="clear" w:color="CCCCFF" w:fill="C0C0C0"/>
            <w:noWrap/>
            <w:vAlign w:val="bottom"/>
            <w:hideMark/>
          </w:tcPr>
          <w:p w:rsidR="00F22AE6" w:rsidRPr="00BC04E9" w:rsidRDefault="00F22AE6" w:rsidP="00F22AE6">
            <w:pPr>
              <w:rPr>
                <w:b/>
                <w:bCs/>
                <w:noProof/>
                <w:sz w:val="16"/>
                <w:szCs w:val="16"/>
              </w:rPr>
            </w:pPr>
            <w:r w:rsidRPr="00BC04E9">
              <w:rPr>
                <w:b/>
                <w:bCs/>
                <w:noProof/>
                <w:sz w:val="16"/>
                <w:szCs w:val="16"/>
              </w:rPr>
              <w:t>SOCIJALNA POMOĆ</w:t>
            </w:r>
          </w:p>
        </w:tc>
        <w:tc>
          <w:tcPr>
            <w:tcW w:w="1154"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F22AE6" w:rsidRPr="00BC04E9" w:rsidRDefault="00F22AE6" w:rsidP="00F22AE6">
            <w:pPr>
              <w:jc w:val="right"/>
              <w:rPr>
                <w:b/>
                <w:bCs/>
                <w:noProof/>
                <w:sz w:val="16"/>
                <w:szCs w:val="16"/>
              </w:rPr>
            </w:pPr>
            <w:r w:rsidRPr="00BC04E9">
              <w:rPr>
                <w:b/>
                <w:bCs/>
                <w:noProof/>
                <w:sz w:val="16"/>
                <w:szCs w:val="16"/>
              </w:rPr>
              <w:t xml:space="preserve">      3.000.000      </w:t>
            </w:r>
          </w:p>
        </w:tc>
        <w:tc>
          <w:tcPr>
            <w:tcW w:w="999"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F22AE6" w:rsidRPr="00BC04E9" w:rsidRDefault="00F22AE6" w:rsidP="00F22AE6">
            <w:pPr>
              <w:jc w:val="right"/>
              <w:rPr>
                <w:b/>
                <w:bCs/>
                <w:noProof/>
                <w:sz w:val="16"/>
                <w:szCs w:val="16"/>
              </w:rPr>
            </w:pPr>
            <w:r w:rsidRPr="00BC04E9">
              <w:rPr>
                <w:b/>
                <w:bCs/>
                <w:noProof/>
                <w:sz w:val="16"/>
                <w:szCs w:val="16"/>
              </w:rPr>
              <w:t>0,3%</w:t>
            </w:r>
          </w:p>
        </w:tc>
        <w:tc>
          <w:tcPr>
            <w:tcW w:w="965"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F22AE6" w:rsidRPr="00BC04E9" w:rsidRDefault="00F22AE6" w:rsidP="00F22AE6">
            <w:pPr>
              <w:jc w:val="right"/>
              <w:rPr>
                <w:b/>
                <w:bCs/>
                <w:noProof/>
                <w:sz w:val="16"/>
                <w:szCs w:val="16"/>
              </w:rPr>
            </w:pPr>
            <w:r w:rsidRPr="00BC04E9">
              <w:rPr>
                <w:b/>
                <w:bCs/>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F22AE6" w:rsidRPr="00BC04E9" w:rsidRDefault="00F22AE6" w:rsidP="00F22AE6">
            <w:pPr>
              <w:jc w:val="right"/>
              <w:rPr>
                <w:b/>
                <w:bCs/>
                <w:noProof/>
                <w:sz w:val="16"/>
                <w:szCs w:val="16"/>
              </w:rPr>
            </w:pPr>
            <w:r w:rsidRPr="00BC04E9">
              <w:rPr>
                <w:b/>
                <w:bCs/>
                <w:noProof/>
                <w:sz w:val="16"/>
                <w:szCs w:val="16"/>
              </w:rPr>
              <w:t xml:space="preserve">      3.000.000      </w:t>
            </w:r>
          </w:p>
        </w:tc>
      </w:tr>
      <w:tr w:rsidR="00F22AE6" w:rsidRPr="00BC04E9" w:rsidTr="00F22AE6">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sz w:val="16"/>
                <w:szCs w:val="16"/>
              </w:rPr>
            </w:pPr>
            <w:r w:rsidRPr="00BC04E9">
              <w:rPr>
                <w:noProof/>
                <w:sz w:val="16"/>
                <w:szCs w:val="16"/>
              </w:rPr>
              <w:t>472</w:t>
            </w:r>
          </w:p>
        </w:tc>
        <w:tc>
          <w:tcPr>
            <w:tcW w:w="5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rPr>
                <w:noProof/>
                <w:sz w:val="16"/>
                <w:szCs w:val="16"/>
              </w:rPr>
            </w:pPr>
            <w:r w:rsidRPr="00BC04E9">
              <w:rPr>
                <w:noProof/>
                <w:sz w:val="16"/>
                <w:szCs w:val="16"/>
              </w:rPr>
              <w:t>Naknade za socijalnu zaštitu iz budžeta</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3.000.000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0,3%</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3.000.000      </w:t>
            </w:r>
          </w:p>
        </w:tc>
      </w:tr>
      <w:tr w:rsidR="00F22AE6" w:rsidRPr="00BC04E9" w:rsidTr="00F22AE6">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CCCCFF" w:fill="C0C0C0"/>
            <w:noWrap/>
            <w:vAlign w:val="bottom"/>
            <w:hideMark/>
          </w:tcPr>
          <w:p w:rsidR="00F22AE6" w:rsidRPr="00BC04E9" w:rsidRDefault="00F22AE6" w:rsidP="00F22AE6">
            <w:pPr>
              <w:jc w:val="center"/>
              <w:rPr>
                <w:b/>
                <w:bCs/>
                <w:noProof/>
                <w:sz w:val="16"/>
                <w:szCs w:val="16"/>
              </w:rPr>
            </w:pPr>
            <w:r w:rsidRPr="00BC04E9">
              <w:rPr>
                <w:b/>
                <w:bCs/>
                <w:noProof/>
                <w:sz w:val="16"/>
                <w:szCs w:val="16"/>
              </w:rPr>
              <w:t>480</w:t>
            </w:r>
          </w:p>
        </w:tc>
        <w:tc>
          <w:tcPr>
            <w:tcW w:w="5893" w:type="dxa"/>
            <w:tcBorders>
              <w:top w:val="single" w:sz="4" w:space="0" w:color="auto"/>
              <w:left w:val="single" w:sz="4" w:space="0" w:color="auto"/>
              <w:bottom w:val="single" w:sz="4" w:space="0" w:color="auto"/>
              <w:right w:val="single" w:sz="4" w:space="0" w:color="auto"/>
            </w:tcBorders>
            <w:shd w:val="clear" w:color="CCCCFF" w:fill="C0C0C0"/>
            <w:noWrap/>
            <w:vAlign w:val="bottom"/>
            <w:hideMark/>
          </w:tcPr>
          <w:p w:rsidR="00F22AE6" w:rsidRPr="00BC04E9" w:rsidRDefault="00F22AE6" w:rsidP="00F22AE6">
            <w:pPr>
              <w:rPr>
                <w:b/>
                <w:bCs/>
                <w:noProof/>
                <w:sz w:val="16"/>
                <w:szCs w:val="16"/>
              </w:rPr>
            </w:pPr>
            <w:r w:rsidRPr="00BC04E9">
              <w:rPr>
                <w:b/>
                <w:bCs/>
                <w:noProof/>
                <w:sz w:val="16"/>
                <w:szCs w:val="16"/>
              </w:rPr>
              <w:t>OSTALI RASHODI</w:t>
            </w:r>
          </w:p>
        </w:tc>
        <w:tc>
          <w:tcPr>
            <w:tcW w:w="1154"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F22AE6" w:rsidRPr="002C56A8" w:rsidRDefault="00F22AE6" w:rsidP="00F22AE6">
            <w:pPr>
              <w:jc w:val="right"/>
              <w:rPr>
                <w:b/>
                <w:bCs/>
                <w:noProof/>
                <w:sz w:val="16"/>
                <w:szCs w:val="16"/>
              </w:rPr>
            </w:pPr>
            <w:r w:rsidRPr="002C56A8">
              <w:rPr>
                <w:b/>
                <w:bCs/>
                <w:noProof/>
                <w:sz w:val="16"/>
                <w:szCs w:val="16"/>
              </w:rPr>
              <w:t>55.246.573</w:t>
            </w:r>
          </w:p>
        </w:tc>
        <w:tc>
          <w:tcPr>
            <w:tcW w:w="999"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F22AE6" w:rsidRPr="002C56A8" w:rsidRDefault="00F22AE6" w:rsidP="00F22AE6">
            <w:pPr>
              <w:jc w:val="right"/>
              <w:rPr>
                <w:b/>
                <w:bCs/>
                <w:noProof/>
                <w:sz w:val="16"/>
                <w:szCs w:val="16"/>
              </w:rPr>
            </w:pPr>
            <w:r w:rsidRPr="002C56A8">
              <w:rPr>
                <w:b/>
                <w:bCs/>
                <w:noProof/>
                <w:sz w:val="16"/>
                <w:szCs w:val="16"/>
              </w:rPr>
              <w:t>5,9%</w:t>
            </w:r>
          </w:p>
        </w:tc>
        <w:tc>
          <w:tcPr>
            <w:tcW w:w="965"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F22AE6" w:rsidRPr="002C56A8" w:rsidRDefault="00F22AE6" w:rsidP="00F22AE6">
            <w:pPr>
              <w:jc w:val="right"/>
              <w:rPr>
                <w:b/>
                <w:bCs/>
                <w:noProof/>
                <w:sz w:val="16"/>
                <w:szCs w:val="16"/>
              </w:rPr>
            </w:pPr>
            <w:r w:rsidRPr="002C56A8">
              <w:rPr>
                <w:b/>
                <w:bCs/>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F22AE6" w:rsidRPr="002C56A8" w:rsidRDefault="00F22AE6" w:rsidP="00F22AE6">
            <w:pPr>
              <w:jc w:val="right"/>
              <w:rPr>
                <w:b/>
                <w:bCs/>
                <w:noProof/>
                <w:sz w:val="16"/>
                <w:szCs w:val="16"/>
              </w:rPr>
            </w:pPr>
            <w:r w:rsidRPr="002C56A8">
              <w:rPr>
                <w:b/>
                <w:bCs/>
                <w:noProof/>
                <w:sz w:val="16"/>
                <w:szCs w:val="16"/>
              </w:rPr>
              <w:t xml:space="preserve">55.246.573      </w:t>
            </w:r>
          </w:p>
        </w:tc>
      </w:tr>
      <w:tr w:rsidR="00F22AE6" w:rsidRPr="00BC04E9" w:rsidTr="00F22AE6">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sz w:val="16"/>
                <w:szCs w:val="16"/>
              </w:rPr>
            </w:pPr>
            <w:r w:rsidRPr="00BC04E9">
              <w:rPr>
                <w:noProof/>
                <w:sz w:val="16"/>
                <w:szCs w:val="16"/>
              </w:rPr>
              <w:t>481</w:t>
            </w:r>
          </w:p>
        </w:tc>
        <w:tc>
          <w:tcPr>
            <w:tcW w:w="5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rPr>
                <w:noProof/>
                <w:sz w:val="16"/>
                <w:szCs w:val="16"/>
              </w:rPr>
            </w:pPr>
            <w:r w:rsidRPr="00BC04E9">
              <w:rPr>
                <w:noProof/>
                <w:sz w:val="16"/>
                <w:szCs w:val="16"/>
              </w:rPr>
              <w:t>Dotacije nevladinim organizacijama;</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2C56A8" w:rsidRDefault="00F22AE6" w:rsidP="00F22AE6">
            <w:pPr>
              <w:jc w:val="right"/>
              <w:rPr>
                <w:noProof/>
                <w:sz w:val="16"/>
                <w:szCs w:val="16"/>
              </w:rPr>
            </w:pPr>
            <w:r w:rsidRPr="002C56A8">
              <w:rPr>
                <w:noProof/>
                <w:sz w:val="16"/>
                <w:szCs w:val="16"/>
              </w:rPr>
              <w:t xml:space="preserve">    25.360.628</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2C56A8" w:rsidRDefault="00F22AE6" w:rsidP="00F22AE6">
            <w:pPr>
              <w:jc w:val="right"/>
              <w:rPr>
                <w:noProof/>
                <w:sz w:val="16"/>
                <w:szCs w:val="16"/>
              </w:rPr>
            </w:pPr>
            <w:r w:rsidRPr="002C56A8">
              <w:rPr>
                <w:noProof/>
                <w:sz w:val="16"/>
                <w:szCs w:val="16"/>
              </w:rPr>
              <w:t>2,7%</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2C56A8" w:rsidRDefault="00F22AE6" w:rsidP="00F22AE6">
            <w:pPr>
              <w:jc w:val="right"/>
              <w:rPr>
                <w:noProof/>
                <w:sz w:val="16"/>
                <w:szCs w:val="16"/>
              </w:rPr>
            </w:pPr>
            <w:r w:rsidRPr="002C56A8">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2C56A8" w:rsidRDefault="00F22AE6" w:rsidP="00F22AE6">
            <w:pPr>
              <w:jc w:val="right"/>
              <w:rPr>
                <w:noProof/>
                <w:sz w:val="16"/>
                <w:szCs w:val="16"/>
              </w:rPr>
            </w:pPr>
            <w:r w:rsidRPr="002C56A8">
              <w:rPr>
                <w:noProof/>
                <w:sz w:val="16"/>
                <w:szCs w:val="16"/>
              </w:rPr>
              <w:t xml:space="preserve">    25.360.628      </w:t>
            </w:r>
          </w:p>
        </w:tc>
      </w:tr>
      <w:tr w:rsidR="00F22AE6" w:rsidRPr="00BC04E9" w:rsidTr="00F22AE6">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sz w:val="16"/>
                <w:szCs w:val="16"/>
              </w:rPr>
            </w:pPr>
            <w:r w:rsidRPr="00BC04E9">
              <w:rPr>
                <w:noProof/>
                <w:sz w:val="16"/>
                <w:szCs w:val="16"/>
              </w:rPr>
              <w:t>482</w:t>
            </w:r>
          </w:p>
        </w:tc>
        <w:tc>
          <w:tcPr>
            <w:tcW w:w="5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rPr>
                <w:noProof/>
                <w:sz w:val="16"/>
                <w:szCs w:val="16"/>
              </w:rPr>
            </w:pPr>
            <w:r w:rsidRPr="00BC04E9">
              <w:rPr>
                <w:noProof/>
                <w:sz w:val="16"/>
                <w:szCs w:val="16"/>
              </w:rPr>
              <w:t>Porezi, obavezne takse, kazne i penali;</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797.000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0,1%</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797.000      </w:t>
            </w:r>
          </w:p>
        </w:tc>
      </w:tr>
      <w:tr w:rsidR="00F22AE6" w:rsidRPr="00BC04E9" w:rsidTr="00F22AE6">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sz w:val="16"/>
                <w:szCs w:val="16"/>
              </w:rPr>
            </w:pPr>
            <w:r w:rsidRPr="00BC04E9">
              <w:rPr>
                <w:noProof/>
                <w:sz w:val="16"/>
                <w:szCs w:val="16"/>
              </w:rPr>
              <w:t>483</w:t>
            </w:r>
          </w:p>
        </w:tc>
        <w:tc>
          <w:tcPr>
            <w:tcW w:w="5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rPr>
                <w:noProof/>
                <w:sz w:val="16"/>
                <w:szCs w:val="16"/>
              </w:rPr>
            </w:pPr>
            <w:r w:rsidRPr="00BC04E9">
              <w:rPr>
                <w:noProof/>
                <w:sz w:val="16"/>
                <w:szCs w:val="16"/>
              </w:rPr>
              <w:t>Novčane kazne i penali po rešenju sudova;</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23.088.945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2,5%</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23.088.945      </w:t>
            </w:r>
          </w:p>
        </w:tc>
      </w:tr>
      <w:tr w:rsidR="00F22AE6" w:rsidRPr="00BC04E9" w:rsidTr="00F22AE6">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sz w:val="16"/>
                <w:szCs w:val="16"/>
              </w:rPr>
            </w:pPr>
            <w:r w:rsidRPr="00BC04E9">
              <w:rPr>
                <w:noProof/>
                <w:sz w:val="16"/>
                <w:szCs w:val="16"/>
              </w:rPr>
              <w:t>484</w:t>
            </w:r>
          </w:p>
        </w:tc>
        <w:tc>
          <w:tcPr>
            <w:tcW w:w="5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rPr>
                <w:noProof/>
                <w:sz w:val="16"/>
                <w:szCs w:val="16"/>
              </w:rPr>
            </w:pPr>
            <w:r w:rsidRPr="00BC04E9">
              <w:rPr>
                <w:noProof/>
                <w:sz w:val="16"/>
                <w:szCs w:val="16"/>
              </w:rPr>
              <w:t>Naknada štete za povrede ili štetu nastalu usled elementarnih nepogoda ili drugih prirodnih uzroka;</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0,0%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      </w:t>
            </w:r>
          </w:p>
        </w:tc>
      </w:tr>
      <w:tr w:rsidR="00F22AE6" w:rsidRPr="00BC04E9" w:rsidTr="00F22AE6">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sz w:val="16"/>
                <w:szCs w:val="16"/>
              </w:rPr>
            </w:pPr>
            <w:r w:rsidRPr="00BC04E9">
              <w:rPr>
                <w:noProof/>
                <w:sz w:val="16"/>
                <w:szCs w:val="16"/>
              </w:rPr>
              <w:t>485</w:t>
            </w:r>
          </w:p>
        </w:tc>
        <w:tc>
          <w:tcPr>
            <w:tcW w:w="5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rPr>
                <w:noProof/>
                <w:sz w:val="16"/>
                <w:szCs w:val="16"/>
              </w:rPr>
            </w:pPr>
            <w:r w:rsidRPr="00BC04E9">
              <w:rPr>
                <w:noProof/>
                <w:sz w:val="16"/>
                <w:szCs w:val="16"/>
              </w:rPr>
              <w:t>Naknada štete za povrede ili štetu nanetu od strane državnih organa;</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6.000.000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0,6%</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6.000.000      </w:t>
            </w:r>
          </w:p>
        </w:tc>
      </w:tr>
      <w:tr w:rsidR="00F22AE6" w:rsidRPr="00BC04E9" w:rsidTr="00F22AE6">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sz w:val="16"/>
                <w:szCs w:val="16"/>
              </w:rPr>
            </w:pPr>
            <w:r w:rsidRPr="00BC04E9">
              <w:rPr>
                <w:noProof/>
                <w:sz w:val="16"/>
                <w:szCs w:val="16"/>
              </w:rPr>
              <w:t>489</w:t>
            </w:r>
          </w:p>
        </w:tc>
        <w:tc>
          <w:tcPr>
            <w:tcW w:w="5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rPr>
                <w:noProof/>
                <w:sz w:val="16"/>
                <w:szCs w:val="16"/>
              </w:rPr>
            </w:pPr>
            <w:r w:rsidRPr="00BC04E9">
              <w:rPr>
                <w:noProof/>
                <w:sz w:val="16"/>
                <w:szCs w:val="16"/>
              </w:rPr>
              <w:t>Rashodi koji se finansiraju iz sredstava za realizaciju nacionalnog investicionog plana</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0,0%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      </w:t>
            </w:r>
          </w:p>
        </w:tc>
      </w:tr>
      <w:tr w:rsidR="00F22AE6" w:rsidRPr="00BC04E9" w:rsidTr="00F22AE6">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CCCCFF" w:fill="C0C0C0"/>
            <w:noWrap/>
            <w:vAlign w:val="bottom"/>
            <w:hideMark/>
          </w:tcPr>
          <w:p w:rsidR="00F22AE6" w:rsidRPr="00BC04E9" w:rsidRDefault="00F22AE6" w:rsidP="00F22AE6">
            <w:pPr>
              <w:jc w:val="center"/>
              <w:rPr>
                <w:b/>
                <w:bCs/>
                <w:noProof/>
                <w:sz w:val="16"/>
                <w:szCs w:val="16"/>
              </w:rPr>
            </w:pPr>
            <w:r w:rsidRPr="00BC04E9">
              <w:rPr>
                <w:b/>
                <w:bCs/>
                <w:noProof/>
                <w:sz w:val="16"/>
                <w:szCs w:val="16"/>
              </w:rPr>
              <w:t>490</w:t>
            </w:r>
          </w:p>
        </w:tc>
        <w:tc>
          <w:tcPr>
            <w:tcW w:w="5893" w:type="dxa"/>
            <w:tcBorders>
              <w:top w:val="single" w:sz="4" w:space="0" w:color="auto"/>
              <w:left w:val="single" w:sz="4" w:space="0" w:color="auto"/>
              <w:bottom w:val="single" w:sz="4" w:space="0" w:color="auto"/>
              <w:right w:val="single" w:sz="4" w:space="0" w:color="auto"/>
            </w:tcBorders>
            <w:shd w:val="clear" w:color="CCCCFF" w:fill="C0C0C0"/>
            <w:noWrap/>
            <w:vAlign w:val="bottom"/>
            <w:hideMark/>
          </w:tcPr>
          <w:p w:rsidR="00F22AE6" w:rsidRPr="00BC04E9" w:rsidRDefault="00F22AE6" w:rsidP="00F22AE6">
            <w:pPr>
              <w:jc w:val="both"/>
              <w:rPr>
                <w:b/>
                <w:bCs/>
                <w:noProof/>
                <w:sz w:val="16"/>
                <w:szCs w:val="16"/>
              </w:rPr>
            </w:pPr>
            <w:r w:rsidRPr="00BC04E9">
              <w:rPr>
                <w:b/>
                <w:bCs/>
                <w:noProof/>
                <w:sz w:val="16"/>
                <w:szCs w:val="16"/>
              </w:rPr>
              <w:t>ADMINISTRATIVNI TRANSFERI BUDŽETA</w:t>
            </w:r>
          </w:p>
        </w:tc>
        <w:tc>
          <w:tcPr>
            <w:tcW w:w="1154"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F22AE6" w:rsidRPr="00BC04E9" w:rsidRDefault="00F22AE6" w:rsidP="00F22AE6">
            <w:pPr>
              <w:jc w:val="right"/>
              <w:rPr>
                <w:b/>
                <w:bCs/>
                <w:noProof/>
                <w:sz w:val="16"/>
                <w:szCs w:val="16"/>
              </w:rPr>
            </w:pPr>
            <w:r w:rsidRPr="00BC04E9">
              <w:rPr>
                <w:b/>
                <w:bCs/>
                <w:noProof/>
                <w:sz w:val="16"/>
                <w:szCs w:val="16"/>
              </w:rPr>
              <w:t xml:space="preserve">    13.500.000      </w:t>
            </w:r>
          </w:p>
        </w:tc>
        <w:tc>
          <w:tcPr>
            <w:tcW w:w="999"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F22AE6" w:rsidRPr="00BC04E9" w:rsidRDefault="00F22AE6" w:rsidP="00F22AE6">
            <w:pPr>
              <w:jc w:val="right"/>
              <w:rPr>
                <w:b/>
                <w:bCs/>
                <w:noProof/>
                <w:sz w:val="16"/>
                <w:szCs w:val="16"/>
              </w:rPr>
            </w:pPr>
            <w:r>
              <w:rPr>
                <w:b/>
                <w:bCs/>
                <w:noProof/>
                <w:sz w:val="16"/>
                <w:szCs w:val="16"/>
              </w:rPr>
              <w:t>1,4</w:t>
            </w:r>
            <w:r w:rsidRPr="00BC04E9">
              <w:rPr>
                <w:b/>
                <w:bCs/>
                <w:noProof/>
                <w:sz w:val="16"/>
                <w:szCs w:val="16"/>
              </w:rPr>
              <w:t>%</w:t>
            </w:r>
          </w:p>
        </w:tc>
        <w:tc>
          <w:tcPr>
            <w:tcW w:w="965"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F22AE6" w:rsidRPr="00BC04E9" w:rsidRDefault="00F22AE6" w:rsidP="00F22AE6">
            <w:pPr>
              <w:jc w:val="right"/>
              <w:rPr>
                <w:b/>
                <w:bCs/>
                <w:noProof/>
                <w:sz w:val="16"/>
                <w:szCs w:val="16"/>
              </w:rPr>
            </w:pPr>
            <w:r w:rsidRPr="00BC04E9">
              <w:rPr>
                <w:b/>
                <w:bCs/>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F22AE6" w:rsidRPr="00BC04E9" w:rsidRDefault="00F22AE6" w:rsidP="00F22AE6">
            <w:pPr>
              <w:jc w:val="right"/>
              <w:rPr>
                <w:b/>
                <w:bCs/>
                <w:noProof/>
                <w:sz w:val="16"/>
                <w:szCs w:val="16"/>
              </w:rPr>
            </w:pPr>
            <w:r w:rsidRPr="00BC04E9">
              <w:rPr>
                <w:b/>
                <w:bCs/>
                <w:noProof/>
                <w:sz w:val="16"/>
                <w:szCs w:val="16"/>
              </w:rPr>
              <w:t xml:space="preserve">    13.500.000      </w:t>
            </w:r>
          </w:p>
        </w:tc>
      </w:tr>
      <w:tr w:rsidR="00F22AE6" w:rsidRPr="00BC04E9" w:rsidTr="00F22AE6">
        <w:trPr>
          <w:gridAfter w:val="1"/>
          <w:wAfter w:w="644" w:type="dxa"/>
          <w:trHeight w:val="465"/>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sz w:val="16"/>
                <w:szCs w:val="16"/>
              </w:rPr>
            </w:pPr>
            <w:r w:rsidRPr="00BC04E9">
              <w:rPr>
                <w:noProof/>
                <w:sz w:val="16"/>
                <w:szCs w:val="16"/>
              </w:rPr>
              <w:t>494</w:t>
            </w:r>
          </w:p>
        </w:tc>
        <w:tc>
          <w:tcPr>
            <w:tcW w:w="5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jc w:val="both"/>
              <w:rPr>
                <w:noProof/>
                <w:sz w:val="16"/>
                <w:szCs w:val="16"/>
              </w:rPr>
            </w:pPr>
            <w:r w:rsidRPr="00BC04E9">
              <w:rPr>
                <w:noProof/>
                <w:sz w:val="16"/>
                <w:szCs w:val="16"/>
              </w:rPr>
              <w:t>Administrativni transferi iz budžeta - Tekući rashodi</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0,0%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      </w:t>
            </w:r>
          </w:p>
        </w:tc>
      </w:tr>
      <w:tr w:rsidR="00F22AE6" w:rsidRPr="00BC04E9" w:rsidTr="00F22AE6">
        <w:trPr>
          <w:gridAfter w:val="1"/>
          <w:wAfter w:w="644" w:type="dxa"/>
          <w:trHeight w:val="465"/>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sz w:val="16"/>
                <w:szCs w:val="16"/>
              </w:rPr>
            </w:pPr>
            <w:r w:rsidRPr="00BC04E9">
              <w:rPr>
                <w:noProof/>
                <w:sz w:val="16"/>
                <w:szCs w:val="16"/>
              </w:rPr>
              <w:t>495</w:t>
            </w:r>
          </w:p>
        </w:tc>
        <w:tc>
          <w:tcPr>
            <w:tcW w:w="5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jc w:val="both"/>
              <w:rPr>
                <w:noProof/>
                <w:sz w:val="16"/>
                <w:szCs w:val="16"/>
              </w:rPr>
            </w:pPr>
            <w:r w:rsidRPr="00BC04E9">
              <w:rPr>
                <w:noProof/>
                <w:sz w:val="16"/>
                <w:szCs w:val="16"/>
              </w:rPr>
              <w:t>Administrativni transferi iz budžeta - Izdaci za nefinansijsku imovinu</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0,0%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      </w:t>
            </w:r>
          </w:p>
        </w:tc>
      </w:tr>
      <w:tr w:rsidR="00F22AE6" w:rsidRPr="00BC04E9" w:rsidTr="00F22AE6">
        <w:trPr>
          <w:gridAfter w:val="1"/>
          <w:wAfter w:w="644" w:type="dxa"/>
          <w:trHeight w:val="465"/>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sz w:val="16"/>
                <w:szCs w:val="16"/>
              </w:rPr>
            </w:pPr>
            <w:r w:rsidRPr="00BC04E9">
              <w:rPr>
                <w:noProof/>
                <w:sz w:val="16"/>
                <w:szCs w:val="16"/>
              </w:rPr>
              <w:lastRenderedPageBreak/>
              <w:t>496</w:t>
            </w:r>
          </w:p>
        </w:tc>
        <w:tc>
          <w:tcPr>
            <w:tcW w:w="5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jc w:val="both"/>
              <w:rPr>
                <w:noProof/>
                <w:sz w:val="16"/>
                <w:szCs w:val="16"/>
              </w:rPr>
            </w:pPr>
            <w:r w:rsidRPr="00BC04E9">
              <w:rPr>
                <w:noProof/>
                <w:sz w:val="16"/>
                <w:szCs w:val="16"/>
              </w:rPr>
              <w:t>Administrativni transferi iz budžeta - Izdaci za otplatu glavnice i nabavku finansijske imovine</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0,0%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      </w:t>
            </w:r>
          </w:p>
        </w:tc>
      </w:tr>
      <w:tr w:rsidR="00F22AE6" w:rsidRPr="00BC04E9" w:rsidTr="00F22AE6">
        <w:trPr>
          <w:gridAfter w:val="1"/>
          <w:wAfter w:w="644" w:type="dxa"/>
          <w:trHeight w:val="465"/>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sz w:val="16"/>
                <w:szCs w:val="16"/>
              </w:rPr>
            </w:pPr>
            <w:r w:rsidRPr="00BC04E9">
              <w:rPr>
                <w:noProof/>
                <w:sz w:val="16"/>
                <w:szCs w:val="16"/>
              </w:rPr>
              <w:t>499</w:t>
            </w:r>
          </w:p>
        </w:tc>
        <w:tc>
          <w:tcPr>
            <w:tcW w:w="5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jc w:val="both"/>
              <w:rPr>
                <w:noProof/>
                <w:sz w:val="16"/>
                <w:szCs w:val="16"/>
              </w:rPr>
            </w:pPr>
            <w:r w:rsidRPr="00BC04E9">
              <w:rPr>
                <w:noProof/>
                <w:sz w:val="16"/>
                <w:szCs w:val="16"/>
              </w:rPr>
              <w:t>Administrativni transferi iz budžeta - Sredstva rezerve</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0,0%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      </w:t>
            </w:r>
          </w:p>
        </w:tc>
      </w:tr>
      <w:tr w:rsidR="00F22AE6" w:rsidRPr="00BC04E9" w:rsidTr="00F22AE6">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sz w:val="16"/>
                <w:szCs w:val="16"/>
              </w:rPr>
            </w:pPr>
            <w:r w:rsidRPr="00BC04E9">
              <w:rPr>
                <w:noProof/>
                <w:sz w:val="16"/>
                <w:szCs w:val="16"/>
              </w:rPr>
              <w:t>49911</w:t>
            </w:r>
          </w:p>
        </w:tc>
        <w:tc>
          <w:tcPr>
            <w:tcW w:w="5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jc w:val="both"/>
              <w:rPr>
                <w:noProof/>
                <w:sz w:val="16"/>
                <w:szCs w:val="16"/>
              </w:rPr>
            </w:pPr>
            <w:r w:rsidRPr="00BC04E9">
              <w:rPr>
                <w:noProof/>
                <w:sz w:val="16"/>
                <w:szCs w:val="16"/>
              </w:rPr>
              <w:t>Stalna rezerva</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1.500.000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0,2%</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1.500.000      </w:t>
            </w:r>
          </w:p>
        </w:tc>
      </w:tr>
      <w:tr w:rsidR="00F22AE6" w:rsidRPr="00BC04E9" w:rsidTr="00F22AE6">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sz w:val="16"/>
                <w:szCs w:val="16"/>
              </w:rPr>
            </w:pPr>
            <w:r w:rsidRPr="00BC04E9">
              <w:rPr>
                <w:noProof/>
                <w:sz w:val="16"/>
                <w:szCs w:val="16"/>
              </w:rPr>
              <w:t>49912</w:t>
            </w:r>
          </w:p>
        </w:tc>
        <w:tc>
          <w:tcPr>
            <w:tcW w:w="5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rPr>
                <w:noProof/>
                <w:sz w:val="16"/>
                <w:szCs w:val="16"/>
              </w:rPr>
            </w:pPr>
            <w:r w:rsidRPr="00BC04E9">
              <w:rPr>
                <w:noProof/>
                <w:sz w:val="16"/>
                <w:szCs w:val="16"/>
              </w:rPr>
              <w:t>Tekuća rezerva</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12.000.000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1,3%</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12.000.000      </w:t>
            </w:r>
          </w:p>
        </w:tc>
      </w:tr>
      <w:tr w:rsidR="00F22AE6" w:rsidRPr="00BC04E9" w:rsidTr="00F22AE6">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F22AE6" w:rsidRPr="00BC04E9" w:rsidRDefault="00F22AE6" w:rsidP="00F22AE6">
            <w:pPr>
              <w:jc w:val="center"/>
              <w:rPr>
                <w:b/>
                <w:bCs/>
                <w:noProof/>
                <w:sz w:val="16"/>
                <w:szCs w:val="16"/>
              </w:rPr>
            </w:pPr>
            <w:r w:rsidRPr="00BC04E9">
              <w:rPr>
                <w:b/>
                <w:bCs/>
                <w:noProof/>
                <w:sz w:val="16"/>
                <w:szCs w:val="16"/>
              </w:rPr>
              <w:t>500</w:t>
            </w:r>
          </w:p>
        </w:tc>
        <w:tc>
          <w:tcPr>
            <w:tcW w:w="58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F22AE6" w:rsidRPr="00BC04E9" w:rsidRDefault="00F22AE6" w:rsidP="00F22AE6">
            <w:pPr>
              <w:rPr>
                <w:b/>
                <w:bCs/>
                <w:noProof/>
                <w:sz w:val="16"/>
                <w:szCs w:val="16"/>
              </w:rPr>
            </w:pPr>
            <w:r w:rsidRPr="00BC04E9">
              <w:rPr>
                <w:b/>
                <w:bCs/>
                <w:noProof/>
                <w:sz w:val="16"/>
                <w:szCs w:val="16"/>
              </w:rPr>
              <w:t>KAPITALNI IZDACI</w:t>
            </w:r>
          </w:p>
        </w:tc>
        <w:tc>
          <w:tcPr>
            <w:tcW w:w="115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22AE6" w:rsidRPr="002C56A8" w:rsidRDefault="00F22AE6" w:rsidP="00F22AE6">
            <w:pPr>
              <w:jc w:val="right"/>
              <w:rPr>
                <w:b/>
                <w:bCs/>
                <w:noProof/>
                <w:sz w:val="16"/>
                <w:szCs w:val="16"/>
              </w:rPr>
            </w:pPr>
            <w:r w:rsidRPr="002C56A8">
              <w:rPr>
                <w:b/>
                <w:bCs/>
                <w:noProof/>
                <w:sz w:val="16"/>
                <w:szCs w:val="16"/>
              </w:rPr>
              <w:t>336.495.293</w:t>
            </w:r>
          </w:p>
        </w:tc>
        <w:tc>
          <w:tcPr>
            <w:tcW w:w="99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22AE6" w:rsidRPr="002C56A8" w:rsidRDefault="00F22AE6" w:rsidP="00F22AE6">
            <w:pPr>
              <w:jc w:val="right"/>
              <w:rPr>
                <w:noProof/>
                <w:sz w:val="16"/>
                <w:szCs w:val="16"/>
              </w:rPr>
            </w:pPr>
            <w:r w:rsidRPr="002C56A8">
              <w:rPr>
                <w:noProof/>
                <w:sz w:val="16"/>
                <w:szCs w:val="16"/>
              </w:rPr>
              <w:t>35,9%</w:t>
            </w:r>
          </w:p>
        </w:tc>
        <w:tc>
          <w:tcPr>
            <w:tcW w:w="96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22AE6" w:rsidRPr="002C56A8" w:rsidRDefault="00F22AE6" w:rsidP="00F22AE6">
            <w:pPr>
              <w:jc w:val="right"/>
              <w:rPr>
                <w:b/>
                <w:bCs/>
                <w:noProof/>
                <w:sz w:val="16"/>
                <w:szCs w:val="16"/>
              </w:rPr>
            </w:pPr>
            <w:r w:rsidRPr="002C56A8">
              <w:rPr>
                <w:b/>
                <w:bCs/>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22AE6" w:rsidRPr="002C56A8" w:rsidRDefault="00F22AE6" w:rsidP="00F22AE6">
            <w:pPr>
              <w:spacing w:before="120"/>
              <w:jc w:val="right"/>
            </w:pPr>
            <w:r w:rsidRPr="002C56A8">
              <w:rPr>
                <w:b/>
                <w:bCs/>
                <w:noProof/>
                <w:sz w:val="16"/>
                <w:szCs w:val="16"/>
              </w:rPr>
              <w:t>336.495.293</w:t>
            </w:r>
          </w:p>
        </w:tc>
      </w:tr>
      <w:tr w:rsidR="00F22AE6" w:rsidRPr="00BC04E9" w:rsidTr="00F22AE6">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CCCCFF" w:fill="C0C0C0"/>
            <w:noWrap/>
            <w:vAlign w:val="bottom"/>
            <w:hideMark/>
          </w:tcPr>
          <w:p w:rsidR="00F22AE6" w:rsidRPr="00BC04E9" w:rsidRDefault="00F22AE6" w:rsidP="00F22AE6">
            <w:pPr>
              <w:jc w:val="center"/>
              <w:rPr>
                <w:b/>
                <w:bCs/>
                <w:noProof/>
                <w:sz w:val="16"/>
                <w:szCs w:val="16"/>
              </w:rPr>
            </w:pPr>
            <w:r w:rsidRPr="00BC04E9">
              <w:rPr>
                <w:b/>
                <w:bCs/>
                <w:noProof/>
                <w:sz w:val="16"/>
                <w:szCs w:val="16"/>
              </w:rPr>
              <w:t>510</w:t>
            </w:r>
          </w:p>
        </w:tc>
        <w:tc>
          <w:tcPr>
            <w:tcW w:w="5893" w:type="dxa"/>
            <w:tcBorders>
              <w:top w:val="single" w:sz="4" w:space="0" w:color="auto"/>
              <w:left w:val="single" w:sz="4" w:space="0" w:color="auto"/>
              <w:bottom w:val="single" w:sz="4" w:space="0" w:color="auto"/>
              <w:right w:val="single" w:sz="4" w:space="0" w:color="auto"/>
            </w:tcBorders>
            <w:shd w:val="clear" w:color="CCCCFF" w:fill="C0C0C0"/>
            <w:noWrap/>
            <w:vAlign w:val="bottom"/>
            <w:hideMark/>
          </w:tcPr>
          <w:p w:rsidR="00F22AE6" w:rsidRPr="00BC04E9" w:rsidRDefault="00F22AE6" w:rsidP="00F22AE6">
            <w:pPr>
              <w:rPr>
                <w:b/>
                <w:bCs/>
                <w:noProof/>
                <w:sz w:val="16"/>
                <w:szCs w:val="16"/>
              </w:rPr>
            </w:pPr>
            <w:r w:rsidRPr="00BC04E9">
              <w:rPr>
                <w:b/>
                <w:bCs/>
                <w:noProof/>
                <w:sz w:val="16"/>
                <w:szCs w:val="16"/>
              </w:rPr>
              <w:t>OSNOVNA SREDSTVA</w:t>
            </w:r>
          </w:p>
        </w:tc>
        <w:tc>
          <w:tcPr>
            <w:tcW w:w="115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22AE6" w:rsidRPr="002C56A8" w:rsidRDefault="00F22AE6" w:rsidP="00F22AE6">
            <w:pPr>
              <w:jc w:val="right"/>
              <w:rPr>
                <w:b/>
                <w:bCs/>
                <w:noProof/>
                <w:sz w:val="16"/>
                <w:szCs w:val="16"/>
              </w:rPr>
            </w:pPr>
            <w:r w:rsidRPr="002C56A8">
              <w:rPr>
                <w:b/>
                <w:bCs/>
                <w:noProof/>
                <w:sz w:val="16"/>
                <w:szCs w:val="16"/>
              </w:rPr>
              <w:t xml:space="preserve">  336.495.293</w:t>
            </w:r>
          </w:p>
        </w:tc>
        <w:tc>
          <w:tcPr>
            <w:tcW w:w="99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22AE6" w:rsidRPr="002C56A8" w:rsidRDefault="00F22AE6" w:rsidP="00F22AE6">
            <w:pPr>
              <w:jc w:val="right"/>
              <w:rPr>
                <w:noProof/>
                <w:sz w:val="16"/>
                <w:szCs w:val="16"/>
              </w:rPr>
            </w:pPr>
            <w:r w:rsidRPr="002C56A8">
              <w:rPr>
                <w:noProof/>
                <w:sz w:val="16"/>
                <w:szCs w:val="16"/>
              </w:rPr>
              <w:t>35,9%</w:t>
            </w:r>
          </w:p>
        </w:tc>
        <w:tc>
          <w:tcPr>
            <w:tcW w:w="96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22AE6" w:rsidRPr="002C56A8" w:rsidRDefault="00F22AE6" w:rsidP="00F22AE6">
            <w:pPr>
              <w:jc w:val="right"/>
              <w:rPr>
                <w:b/>
                <w:bCs/>
                <w:noProof/>
                <w:sz w:val="16"/>
                <w:szCs w:val="16"/>
              </w:rPr>
            </w:pPr>
            <w:r w:rsidRPr="002C56A8">
              <w:rPr>
                <w:b/>
                <w:bCs/>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22AE6" w:rsidRPr="002C56A8" w:rsidRDefault="00F22AE6" w:rsidP="00F22AE6">
            <w:pPr>
              <w:spacing w:before="120" w:after="100" w:afterAutospacing="1"/>
              <w:jc w:val="right"/>
            </w:pPr>
            <w:r w:rsidRPr="002C56A8">
              <w:rPr>
                <w:b/>
                <w:bCs/>
                <w:noProof/>
                <w:sz w:val="16"/>
                <w:szCs w:val="16"/>
              </w:rPr>
              <w:t>336.495.293</w:t>
            </w:r>
          </w:p>
        </w:tc>
      </w:tr>
      <w:tr w:rsidR="00F22AE6" w:rsidRPr="00BC04E9" w:rsidTr="00F22AE6">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sz w:val="16"/>
                <w:szCs w:val="16"/>
              </w:rPr>
            </w:pPr>
            <w:r w:rsidRPr="00BC04E9">
              <w:rPr>
                <w:noProof/>
                <w:sz w:val="16"/>
                <w:szCs w:val="16"/>
              </w:rPr>
              <w:t>511</w:t>
            </w:r>
          </w:p>
        </w:tc>
        <w:tc>
          <w:tcPr>
            <w:tcW w:w="5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rPr>
                <w:noProof/>
                <w:sz w:val="16"/>
                <w:szCs w:val="16"/>
              </w:rPr>
            </w:pPr>
            <w:r w:rsidRPr="00BC04E9">
              <w:rPr>
                <w:noProof/>
                <w:sz w:val="16"/>
                <w:szCs w:val="16"/>
              </w:rPr>
              <w:t>Zgrade i građevinski objekti;</w:t>
            </w:r>
          </w:p>
        </w:tc>
        <w:tc>
          <w:tcPr>
            <w:tcW w:w="11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22AE6" w:rsidRPr="002C56A8" w:rsidRDefault="00F22AE6" w:rsidP="00F22AE6">
            <w:pPr>
              <w:jc w:val="right"/>
              <w:rPr>
                <w:noProof/>
                <w:sz w:val="16"/>
                <w:szCs w:val="16"/>
              </w:rPr>
            </w:pPr>
            <w:r w:rsidRPr="002C56A8">
              <w:rPr>
                <w:noProof/>
                <w:sz w:val="16"/>
                <w:szCs w:val="16"/>
              </w:rPr>
              <w:t>311.523.300</w:t>
            </w:r>
          </w:p>
        </w:tc>
        <w:tc>
          <w:tcPr>
            <w:tcW w:w="9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22AE6" w:rsidRPr="002C56A8" w:rsidRDefault="00F22AE6" w:rsidP="00F22AE6">
            <w:pPr>
              <w:jc w:val="right"/>
              <w:rPr>
                <w:noProof/>
                <w:sz w:val="16"/>
                <w:szCs w:val="16"/>
              </w:rPr>
            </w:pPr>
            <w:r w:rsidRPr="002C56A8">
              <w:rPr>
                <w:noProof/>
                <w:sz w:val="16"/>
                <w:szCs w:val="16"/>
              </w:rPr>
              <w:t>33,3%</w:t>
            </w:r>
          </w:p>
        </w:tc>
        <w:tc>
          <w:tcPr>
            <w:tcW w:w="9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22AE6" w:rsidRPr="002C56A8" w:rsidRDefault="00F22AE6" w:rsidP="00F22AE6">
            <w:pPr>
              <w:jc w:val="right"/>
              <w:rPr>
                <w:noProof/>
                <w:sz w:val="16"/>
                <w:szCs w:val="16"/>
              </w:rPr>
            </w:pPr>
            <w:r w:rsidRPr="002C56A8">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22AE6" w:rsidRPr="002C56A8" w:rsidRDefault="00F22AE6" w:rsidP="00F22AE6">
            <w:pPr>
              <w:jc w:val="right"/>
              <w:rPr>
                <w:noProof/>
                <w:sz w:val="16"/>
                <w:szCs w:val="16"/>
              </w:rPr>
            </w:pPr>
            <w:r w:rsidRPr="002C56A8">
              <w:rPr>
                <w:noProof/>
                <w:sz w:val="16"/>
                <w:szCs w:val="16"/>
              </w:rPr>
              <w:t xml:space="preserve">  311.523.300      </w:t>
            </w:r>
          </w:p>
        </w:tc>
      </w:tr>
      <w:tr w:rsidR="00F22AE6" w:rsidRPr="00BC04E9" w:rsidTr="00F22AE6">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sz w:val="16"/>
                <w:szCs w:val="16"/>
              </w:rPr>
            </w:pPr>
            <w:r w:rsidRPr="00BC04E9">
              <w:rPr>
                <w:noProof/>
                <w:sz w:val="16"/>
                <w:szCs w:val="16"/>
              </w:rPr>
              <w:t>512</w:t>
            </w:r>
          </w:p>
        </w:tc>
        <w:tc>
          <w:tcPr>
            <w:tcW w:w="5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rPr>
                <w:noProof/>
                <w:sz w:val="16"/>
                <w:szCs w:val="16"/>
              </w:rPr>
            </w:pPr>
            <w:r w:rsidRPr="00BC04E9">
              <w:rPr>
                <w:noProof/>
                <w:sz w:val="16"/>
                <w:szCs w:val="16"/>
              </w:rPr>
              <w:t>Mašine i oprema;</w:t>
            </w:r>
          </w:p>
        </w:tc>
        <w:tc>
          <w:tcPr>
            <w:tcW w:w="11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22AE6" w:rsidRPr="002C56A8" w:rsidRDefault="00F22AE6" w:rsidP="00F22AE6">
            <w:pPr>
              <w:jc w:val="right"/>
              <w:rPr>
                <w:noProof/>
                <w:sz w:val="16"/>
                <w:szCs w:val="16"/>
              </w:rPr>
            </w:pPr>
            <w:r w:rsidRPr="002C56A8">
              <w:rPr>
                <w:noProof/>
                <w:sz w:val="16"/>
                <w:szCs w:val="16"/>
                <w:shd w:val="clear" w:color="auto" w:fill="FFFFFF" w:themeFill="background1"/>
              </w:rPr>
              <w:t>24.921.993</w:t>
            </w:r>
          </w:p>
        </w:tc>
        <w:tc>
          <w:tcPr>
            <w:tcW w:w="9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22AE6" w:rsidRPr="002C56A8" w:rsidRDefault="00F22AE6" w:rsidP="00F22AE6">
            <w:pPr>
              <w:jc w:val="right"/>
              <w:rPr>
                <w:noProof/>
                <w:sz w:val="16"/>
                <w:szCs w:val="16"/>
              </w:rPr>
            </w:pPr>
            <w:r w:rsidRPr="002C56A8">
              <w:rPr>
                <w:noProof/>
                <w:sz w:val="16"/>
                <w:szCs w:val="16"/>
              </w:rPr>
              <w:t>2,7%</w:t>
            </w:r>
          </w:p>
        </w:tc>
        <w:tc>
          <w:tcPr>
            <w:tcW w:w="9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22AE6" w:rsidRPr="002C56A8" w:rsidRDefault="00F22AE6" w:rsidP="00F22AE6">
            <w:pPr>
              <w:jc w:val="right"/>
              <w:rPr>
                <w:noProof/>
                <w:sz w:val="16"/>
                <w:szCs w:val="16"/>
              </w:rPr>
            </w:pPr>
            <w:r w:rsidRPr="002C56A8">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22AE6" w:rsidRPr="002C56A8" w:rsidRDefault="00F22AE6" w:rsidP="00F22AE6">
            <w:pPr>
              <w:jc w:val="right"/>
              <w:rPr>
                <w:noProof/>
                <w:sz w:val="16"/>
                <w:szCs w:val="16"/>
              </w:rPr>
            </w:pPr>
            <w:r w:rsidRPr="002C56A8">
              <w:rPr>
                <w:noProof/>
                <w:sz w:val="16"/>
                <w:szCs w:val="16"/>
                <w:shd w:val="clear" w:color="auto" w:fill="FFFFFF" w:themeFill="background1"/>
              </w:rPr>
              <w:t>24.921.993</w:t>
            </w:r>
          </w:p>
        </w:tc>
      </w:tr>
      <w:tr w:rsidR="00F22AE6" w:rsidRPr="00BC04E9" w:rsidTr="00F22AE6">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sz w:val="16"/>
                <w:szCs w:val="16"/>
              </w:rPr>
            </w:pPr>
            <w:r w:rsidRPr="00BC04E9">
              <w:rPr>
                <w:noProof/>
                <w:sz w:val="16"/>
                <w:szCs w:val="16"/>
              </w:rPr>
              <w:t>513</w:t>
            </w:r>
          </w:p>
        </w:tc>
        <w:tc>
          <w:tcPr>
            <w:tcW w:w="5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rPr>
                <w:noProof/>
                <w:sz w:val="16"/>
                <w:szCs w:val="16"/>
              </w:rPr>
            </w:pPr>
            <w:r w:rsidRPr="00BC04E9">
              <w:rPr>
                <w:noProof/>
                <w:sz w:val="16"/>
                <w:szCs w:val="16"/>
              </w:rPr>
              <w:t xml:space="preserve"> Ostale nekretnine i oprema;</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0,0%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xml:space="preserve">                    -      </w:t>
            </w:r>
          </w:p>
        </w:tc>
      </w:tr>
      <w:tr w:rsidR="00F22AE6" w:rsidRPr="00BC04E9" w:rsidTr="00F22AE6">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sz w:val="16"/>
                <w:szCs w:val="16"/>
              </w:rPr>
            </w:pPr>
            <w:r w:rsidRPr="00BC04E9">
              <w:rPr>
                <w:noProof/>
                <w:sz w:val="16"/>
                <w:szCs w:val="16"/>
              </w:rPr>
              <w:t>514</w:t>
            </w:r>
          </w:p>
        </w:tc>
        <w:tc>
          <w:tcPr>
            <w:tcW w:w="5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rPr>
                <w:noProof/>
                <w:sz w:val="16"/>
                <w:szCs w:val="16"/>
              </w:rPr>
            </w:pPr>
            <w:r w:rsidRPr="00BC04E9">
              <w:rPr>
                <w:noProof/>
                <w:sz w:val="16"/>
                <w:szCs w:val="16"/>
              </w:rPr>
              <w:t>Kultivisana imovina;</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0,0%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      </w:t>
            </w:r>
          </w:p>
        </w:tc>
      </w:tr>
      <w:tr w:rsidR="00F22AE6" w:rsidRPr="00BC04E9" w:rsidTr="00F22AE6">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sz w:val="16"/>
                <w:szCs w:val="16"/>
              </w:rPr>
            </w:pPr>
            <w:r w:rsidRPr="00BC04E9">
              <w:rPr>
                <w:noProof/>
                <w:sz w:val="16"/>
                <w:szCs w:val="16"/>
              </w:rPr>
              <w:t>515</w:t>
            </w:r>
          </w:p>
        </w:tc>
        <w:tc>
          <w:tcPr>
            <w:tcW w:w="5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rPr>
                <w:noProof/>
                <w:sz w:val="16"/>
                <w:szCs w:val="16"/>
              </w:rPr>
            </w:pPr>
            <w:r w:rsidRPr="00BC04E9">
              <w:rPr>
                <w:noProof/>
                <w:sz w:val="16"/>
                <w:szCs w:val="16"/>
              </w:rPr>
              <w:t>Nematerijalna imovina</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50.000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0,0%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50.000      </w:t>
            </w:r>
          </w:p>
        </w:tc>
      </w:tr>
      <w:tr w:rsidR="00F22AE6" w:rsidRPr="00BC04E9" w:rsidTr="00F22AE6">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CCCCFF" w:fill="C0C0C0"/>
            <w:noWrap/>
            <w:vAlign w:val="bottom"/>
            <w:hideMark/>
          </w:tcPr>
          <w:p w:rsidR="00F22AE6" w:rsidRPr="00BC04E9" w:rsidRDefault="00F22AE6" w:rsidP="00F22AE6">
            <w:pPr>
              <w:jc w:val="center"/>
              <w:rPr>
                <w:b/>
                <w:bCs/>
                <w:noProof/>
                <w:sz w:val="16"/>
                <w:szCs w:val="16"/>
              </w:rPr>
            </w:pPr>
            <w:r w:rsidRPr="00BC04E9">
              <w:rPr>
                <w:b/>
                <w:bCs/>
                <w:noProof/>
                <w:sz w:val="16"/>
                <w:szCs w:val="16"/>
              </w:rPr>
              <w:t>520</w:t>
            </w:r>
          </w:p>
        </w:tc>
        <w:tc>
          <w:tcPr>
            <w:tcW w:w="5893" w:type="dxa"/>
            <w:tcBorders>
              <w:top w:val="single" w:sz="4" w:space="0" w:color="auto"/>
              <w:left w:val="single" w:sz="4" w:space="0" w:color="auto"/>
              <w:bottom w:val="single" w:sz="4" w:space="0" w:color="auto"/>
              <w:right w:val="single" w:sz="4" w:space="0" w:color="auto"/>
            </w:tcBorders>
            <w:shd w:val="clear" w:color="CCCCFF" w:fill="C0C0C0"/>
            <w:noWrap/>
            <w:vAlign w:val="bottom"/>
            <w:hideMark/>
          </w:tcPr>
          <w:p w:rsidR="00F22AE6" w:rsidRPr="00BC04E9" w:rsidRDefault="00F22AE6" w:rsidP="00F22AE6">
            <w:pPr>
              <w:rPr>
                <w:b/>
                <w:bCs/>
                <w:noProof/>
                <w:sz w:val="16"/>
                <w:szCs w:val="16"/>
              </w:rPr>
            </w:pPr>
            <w:r w:rsidRPr="00BC04E9">
              <w:rPr>
                <w:b/>
                <w:bCs/>
                <w:noProof/>
                <w:sz w:val="16"/>
                <w:szCs w:val="16"/>
              </w:rPr>
              <w:t>ZALIHE</w:t>
            </w:r>
          </w:p>
        </w:tc>
        <w:tc>
          <w:tcPr>
            <w:tcW w:w="1154"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F22AE6" w:rsidRPr="00BC04E9" w:rsidRDefault="00F22AE6" w:rsidP="00F22AE6">
            <w:pPr>
              <w:jc w:val="right"/>
              <w:rPr>
                <w:b/>
                <w:bCs/>
                <w:noProof/>
                <w:sz w:val="16"/>
                <w:szCs w:val="16"/>
              </w:rPr>
            </w:pPr>
            <w:r w:rsidRPr="00BC04E9">
              <w:rPr>
                <w:b/>
                <w:bCs/>
                <w:noProof/>
                <w:sz w:val="16"/>
                <w:szCs w:val="16"/>
              </w:rPr>
              <w:t xml:space="preserve">                    -      </w:t>
            </w:r>
          </w:p>
        </w:tc>
        <w:tc>
          <w:tcPr>
            <w:tcW w:w="999"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F22AE6" w:rsidRPr="00BC04E9" w:rsidRDefault="00F22AE6" w:rsidP="00F22AE6">
            <w:pPr>
              <w:jc w:val="right"/>
              <w:rPr>
                <w:b/>
                <w:bCs/>
                <w:noProof/>
                <w:sz w:val="16"/>
                <w:szCs w:val="16"/>
              </w:rPr>
            </w:pPr>
            <w:r w:rsidRPr="00BC04E9">
              <w:rPr>
                <w:b/>
                <w:bCs/>
                <w:noProof/>
                <w:sz w:val="16"/>
                <w:szCs w:val="16"/>
              </w:rPr>
              <w:t>0,0%</w:t>
            </w:r>
          </w:p>
        </w:tc>
        <w:tc>
          <w:tcPr>
            <w:tcW w:w="965"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F22AE6" w:rsidRPr="00BC04E9" w:rsidRDefault="00F22AE6" w:rsidP="00F22AE6">
            <w:pPr>
              <w:jc w:val="right"/>
              <w:rPr>
                <w:b/>
                <w:bCs/>
                <w:noProof/>
                <w:sz w:val="16"/>
                <w:szCs w:val="16"/>
              </w:rPr>
            </w:pPr>
            <w:r w:rsidRPr="00BC04E9">
              <w:rPr>
                <w:b/>
                <w:bCs/>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F22AE6" w:rsidRPr="00BC04E9" w:rsidRDefault="00F22AE6" w:rsidP="00F22AE6">
            <w:pPr>
              <w:jc w:val="right"/>
              <w:rPr>
                <w:b/>
                <w:bCs/>
                <w:noProof/>
                <w:sz w:val="16"/>
                <w:szCs w:val="16"/>
              </w:rPr>
            </w:pPr>
            <w:r w:rsidRPr="00BC04E9">
              <w:rPr>
                <w:b/>
                <w:bCs/>
                <w:noProof/>
                <w:sz w:val="16"/>
                <w:szCs w:val="16"/>
              </w:rPr>
              <w:t xml:space="preserve">                    -      </w:t>
            </w:r>
          </w:p>
        </w:tc>
      </w:tr>
      <w:tr w:rsidR="00F22AE6" w:rsidRPr="00BC04E9" w:rsidTr="00F22AE6">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521</w:t>
            </w:r>
          </w:p>
        </w:tc>
        <w:tc>
          <w:tcPr>
            <w:tcW w:w="5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both"/>
              <w:rPr>
                <w:noProof/>
                <w:color w:val="000000"/>
                <w:sz w:val="16"/>
                <w:szCs w:val="16"/>
              </w:rPr>
            </w:pPr>
            <w:r w:rsidRPr="00BC04E9">
              <w:rPr>
                <w:noProof/>
                <w:color w:val="000000"/>
                <w:sz w:val="16"/>
                <w:szCs w:val="16"/>
              </w:rPr>
              <w:t>Robne rezerve;</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0,0%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      </w:t>
            </w:r>
          </w:p>
        </w:tc>
      </w:tr>
      <w:tr w:rsidR="00F22AE6" w:rsidRPr="00BC04E9" w:rsidTr="00F22AE6">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522</w:t>
            </w:r>
          </w:p>
        </w:tc>
        <w:tc>
          <w:tcPr>
            <w:tcW w:w="5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both"/>
              <w:rPr>
                <w:noProof/>
                <w:color w:val="000000"/>
                <w:sz w:val="16"/>
                <w:szCs w:val="16"/>
              </w:rPr>
            </w:pPr>
            <w:r w:rsidRPr="00BC04E9">
              <w:rPr>
                <w:noProof/>
                <w:color w:val="000000"/>
                <w:sz w:val="16"/>
                <w:szCs w:val="16"/>
              </w:rPr>
              <w:t>Zalihe proizvodnje;</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0,0%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      </w:t>
            </w:r>
          </w:p>
        </w:tc>
      </w:tr>
      <w:tr w:rsidR="00F22AE6" w:rsidRPr="00BC04E9" w:rsidTr="00F22AE6">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523</w:t>
            </w:r>
          </w:p>
        </w:tc>
        <w:tc>
          <w:tcPr>
            <w:tcW w:w="5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Zalihe robe za dalju prodaju</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0,0%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      </w:t>
            </w:r>
          </w:p>
        </w:tc>
      </w:tr>
      <w:tr w:rsidR="00F22AE6" w:rsidRPr="00BC04E9" w:rsidTr="00F22AE6">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531</w:t>
            </w:r>
          </w:p>
        </w:tc>
        <w:tc>
          <w:tcPr>
            <w:tcW w:w="5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Dragocenosti</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0,0%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p>
        </w:tc>
      </w:tr>
      <w:tr w:rsidR="00F22AE6" w:rsidRPr="00BC04E9" w:rsidTr="00F22AE6">
        <w:trPr>
          <w:gridAfter w:val="1"/>
          <w:wAfter w:w="644" w:type="dxa"/>
          <w:trHeight w:val="315"/>
        </w:trPr>
        <w:tc>
          <w:tcPr>
            <w:tcW w:w="628" w:type="dxa"/>
            <w:tcBorders>
              <w:top w:val="single" w:sz="4" w:space="0" w:color="auto"/>
              <w:left w:val="single" w:sz="4" w:space="0" w:color="auto"/>
              <w:bottom w:val="single" w:sz="4" w:space="0" w:color="auto"/>
              <w:right w:val="single" w:sz="4" w:space="0" w:color="auto"/>
            </w:tcBorders>
            <w:shd w:val="clear" w:color="CCCCFF" w:fill="C0C0C0"/>
            <w:noWrap/>
            <w:vAlign w:val="bottom"/>
            <w:hideMark/>
          </w:tcPr>
          <w:p w:rsidR="00F22AE6" w:rsidRPr="00BC04E9" w:rsidRDefault="00F22AE6" w:rsidP="00F22AE6">
            <w:pPr>
              <w:jc w:val="center"/>
              <w:rPr>
                <w:b/>
                <w:bCs/>
                <w:noProof/>
                <w:sz w:val="16"/>
                <w:szCs w:val="16"/>
              </w:rPr>
            </w:pPr>
            <w:r w:rsidRPr="00BC04E9">
              <w:rPr>
                <w:b/>
                <w:bCs/>
                <w:noProof/>
                <w:sz w:val="16"/>
                <w:szCs w:val="16"/>
              </w:rPr>
              <w:t>540</w:t>
            </w:r>
          </w:p>
        </w:tc>
        <w:tc>
          <w:tcPr>
            <w:tcW w:w="5893" w:type="dxa"/>
            <w:tcBorders>
              <w:top w:val="single" w:sz="4" w:space="0" w:color="auto"/>
              <w:left w:val="single" w:sz="4" w:space="0" w:color="auto"/>
              <w:bottom w:val="single" w:sz="4" w:space="0" w:color="auto"/>
              <w:right w:val="single" w:sz="4" w:space="0" w:color="auto"/>
            </w:tcBorders>
            <w:shd w:val="clear" w:color="CCCCFF" w:fill="C0C0C0"/>
            <w:noWrap/>
            <w:vAlign w:val="bottom"/>
            <w:hideMark/>
          </w:tcPr>
          <w:p w:rsidR="00F22AE6" w:rsidRPr="00BC04E9" w:rsidRDefault="00F22AE6" w:rsidP="00F22AE6">
            <w:pPr>
              <w:rPr>
                <w:b/>
                <w:bCs/>
                <w:noProof/>
                <w:sz w:val="16"/>
                <w:szCs w:val="16"/>
              </w:rPr>
            </w:pPr>
            <w:r w:rsidRPr="00BC04E9">
              <w:rPr>
                <w:b/>
                <w:bCs/>
                <w:noProof/>
                <w:sz w:val="16"/>
                <w:szCs w:val="16"/>
              </w:rPr>
              <w:t>PRIRODNA IMOVINA</w:t>
            </w:r>
          </w:p>
        </w:tc>
        <w:tc>
          <w:tcPr>
            <w:tcW w:w="1154"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F22AE6" w:rsidRPr="00BC04E9" w:rsidRDefault="00F22AE6" w:rsidP="00F22AE6">
            <w:pPr>
              <w:jc w:val="right"/>
              <w:rPr>
                <w:b/>
                <w:bCs/>
                <w:noProof/>
                <w:sz w:val="16"/>
                <w:szCs w:val="16"/>
              </w:rPr>
            </w:pPr>
            <w:r w:rsidRPr="00BC04E9">
              <w:rPr>
                <w:b/>
                <w:bCs/>
                <w:noProof/>
                <w:sz w:val="16"/>
                <w:szCs w:val="16"/>
              </w:rPr>
              <w:t xml:space="preserve">                    -      </w:t>
            </w:r>
          </w:p>
        </w:tc>
        <w:tc>
          <w:tcPr>
            <w:tcW w:w="999"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F22AE6" w:rsidRPr="00BC04E9" w:rsidRDefault="00F22AE6" w:rsidP="00F22AE6">
            <w:pPr>
              <w:jc w:val="right"/>
              <w:rPr>
                <w:b/>
                <w:bCs/>
                <w:noProof/>
                <w:sz w:val="16"/>
                <w:szCs w:val="16"/>
              </w:rPr>
            </w:pPr>
            <w:r w:rsidRPr="00BC04E9">
              <w:rPr>
                <w:b/>
                <w:bCs/>
                <w:noProof/>
                <w:sz w:val="16"/>
                <w:szCs w:val="16"/>
              </w:rPr>
              <w:t>0,0%</w:t>
            </w:r>
          </w:p>
        </w:tc>
        <w:tc>
          <w:tcPr>
            <w:tcW w:w="965"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F22AE6" w:rsidRPr="00BC04E9" w:rsidRDefault="00F22AE6" w:rsidP="00F22AE6">
            <w:pPr>
              <w:jc w:val="right"/>
              <w:rPr>
                <w:b/>
                <w:bCs/>
                <w:noProof/>
                <w:sz w:val="16"/>
                <w:szCs w:val="16"/>
              </w:rPr>
            </w:pPr>
            <w:r w:rsidRPr="00BC04E9">
              <w:rPr>
                <w:b/>
                <w:bCs/>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F22AE6" w:rsidRPr="00BC04E9" w:rsidRDefault="00F22AE6" w:rsidP="00F22AE6">
            <w:pPr>
              <w:jc w:val="right"/>
              <w:rPr>
                <w:b/>
                <w:bCs/>
                <w:noProof/>
                <w:sz w:val="16"/>
                <w:szCs w:val="16"/>
              </w:rPr>
            </w:pPr>
            <w:r w:rsidRPr="00BC04E9">
              <w:rPr>
                <w:b/>
                <w:bCs/>
                <w:noProof/>
                <w:sz w:val="16"/>
                <w:szCs w:val="16"/>
              </w:rPr>
              <w:t xml:space="preserve">                    -      </w:t>
            </w:r>
          </w:p>
        </w:tc>
      </w:tr>
      <w:tr w:rsidR="00F22AE6" w:rsidRPr="00BC04E9" w:rsidTr="00F22AE6">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541</w:t>
            </w:r>
          </w:p>
        </w:tc>
        <w:tc>
          <w:tcPr>
            <w:tcW w:w="5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both"/>
              <w:rPr>
                <w:noProof/>
                <w:color w:val="000000"/>
                <w:sz w:val="16"/>
                <w:szCs w:val="16"/>
              </w:rPr>
            </w:pPr>
            <w:r w:rsidRPr="00BC04E9">
              <w:rPr>
                <w:noProof/>
                <w:color w:val="000000"/>
                <w:sz w:val="16"/>
                <w:szCs w:val="16"/>
              </w:rPr>
              <w:t>Zemljište;</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0,0%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      </w:t>
            </w:r>
          </w:p>
        </w:tc>
      </w:tr>
      <w:tr w:rsidR="00F22AE6" w:rsidRPr="00BC04E9" w:rsidTr="00F22AE6">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542</w:t>
            </w:r>
          </w:p>
        </w:tc>
        <w:tc>
          <w:tcPr>
            <w:tcW w:w="5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both"/>
              <w:rPr>
                <w:noProof/>
                <w:color w:val="000000"/>
                <w:sz w:val="16"/>
                <w:szCs w:val="16"/>
              </w:rPr>
            </w:pPr>
            <w:r w:rsidRPr="00BC04E9">
              <w:rPr>
                <w:noProof/>
                <w:color w:val="000000"/>
                <w:sz w:val="16"/>
                <w:szCs w:val="16"/>
              </w:rPr>
              <w:t>Rudna bogatstva;</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0,0%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xml:space="preserve">                    -      </w:t>
            </w:r>
          </w:p>
        </w:tc>
      </w:tr>
      <w:tr w:rsidR="00F22AE6" w:rsidRPr="00BC04E9" w:rsidTr="00F22AE6">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543</w:t>
            </w:r>
          </w:p>
        </w:tc>
        <w:tc>
          <w:tcPr>
            <w:tcW w:w="5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Šume i vode</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0,0%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xml:space="preserve">                    -      </w:t>
            </w:r>
          </w:p>
        </w:tc>
      </w:tr>
      <w:tr w:rsidR="00F22AE6" w:rsidRPr="00BC04E9" w:rsidTr="00F22AE6">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F22AE6" w:rsidRPr="00BC04E9" w:rsidRDefault="00F22AE6" w:rsidP="00F22AE6">
            <w:pPr>
              <w:jc w:val="center"/>
              <w:rPr>
                <w:b/>
                <w:bCs/>
                <w:noProof/>
                <w:sz w:val="16"/>
                <w:szCs w:val="16"/>
              </w:rPr>
            </w:pPr>
            <w:r w:rsidRPr="00BC04E9">
              <w:rPr>
                <w:b/>
                <w:bCs/>
                <w:noProof/>
                <w:sz w:val="16"/>
                <w:szCs w:val="16"/>
              </w:rPr>
              <w:t>550</w:t>
            </w:r>
          </w:p>
        </w:tc>
        <w:tc>
          <w:tcPr>
            <w:tcW w:w="5893"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F22AE6" w:rsidRPr="00BC04E9" w:rsidRDefault="00F22AE6" w:rsidP="00F22AE6">
            <w:pPr>
              <w:rPr>
                <w:b/>
                <w:bCs/>
                <w:noProof/>
                <w:sz w:val="16"/>
                <w:szCs w:val="16"/>
              </w:rPr>
            </w:pPr>
            <w:r w:rsidRPr="00BC04E9">
              <w:rPr>
                <w:b/>
                <w:bCs/>
                <w:noProof/>
                <w:sz w:val="16"/>
                <w:szCs w:val="16"/>
              </w:rPr>
              <w:t>Nef. Imov. koja se fin. iz sred. za realiz. nip-a</w:t>
            </w:r>
          </w:p>
        </w:tc>
        <w:tc>
          <w:tcPr>
            <w:tcW w:w="1154"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F22AE6" w:rsidRPr="00BC04E9" w:rsidRDefault="00F22AE6" w:rsidP="00F22AE6">
            <w:pPr>
              <w:jc w:val="right"/>
              <w:rPr>
                <w:b/>
                <w:bCs/>
                <w:noProof/>
                <w:sz w:val="16"/>
                <w:szCs w:val="16"/>
              </w:rPr>
            </w:pPr>
            <w:r w:rsidRPr="00BC04E9">
              <w:rPr>
                <w:b/>
                <w:bCs/>
                <w:noProof/>
                <w:sz w:val="16"/>
                <w:szCs w:val="16"/>
              </w:rPr>
              <w:t xml:space="preserve">                    -      </w:t>
            </w:r>
          </w:p>
        </w:tc>
        <w:tc>
          <w:tcPr>
            <w:tcW w:w="999"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F22AE6" w:rsidRPr="00BC04E9" w:rsidRDefault="00F22AE6" w:rsidP="00F22AE6">
            <w:pPr>
              <w:jc w:val="right"/>
              <w:rPr>
                <w:noProof/>
                <w:sz w:val="16"/>
                <w:szCs w:val="16"/>
              </w:rPr>
            </w:pPr>
            <w:r w:rsidRPr="00BC04E9">
              <w:rPr>
                <w:noProof/>
                <w:sz w:val="16"/>
                <w:szCs w:val="16"/>
              </w:rPr>
              <w:t>0,0%</w:t>
            </w:r>
          </w:p>
        </w:tc>
        <w:tc>
          <w:tcPr>
            <w:tcW w:w="965"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F22AE6" w:rsidRPr="00BC04E9" w:rsidRDefault="00F22AE6" w:rsidP="00F22AE6">
            <w:pPr>
              <w:jc w:val="right"/>
              <w:rPr>
                <w:b/>
                <w:bCs/>
                <w:noProof/>
                <w:sz w:val="16"/>
                <w:szCs w:val="16"/>
              </w:rPr>
            </w:pPr>
            <w:r w:rsidRPr="00BC04E9">
              <w:rPr>
                <w:b/>
                <w:bCs/>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F22AE6" w:rsidRPr="00BC04E9" w:rsidRDefault="00F22AE6" w:rsidP="00F22AE6">
            <w:pPr>
              <w:jc w:val="right"/>
              <w:rPr>
                <w:b/>
                <w:bCs/>
                <w:noProof/>
                <w:sz w:val="16"/>
                <w:szCs w:val="16"/>
              </w:rPr>
            </w:pPr>
            <w:r w:rsidRPr="00BC04E9">
              <w:rPr>
                <w:b/>
                <w:bCs/>
                <w:noProof/>
                <w:sz w:val="16"/>
                <w:szCs w:val="16"/>
              </w:rPr>
              <w:t xml:space="preserve">                    -      </w:t>
            </w:r>
          </w:p>
        </w:tc>
      </w:tr>
      <w:tr w:rsidR="00F22AE6" w:rsidRPr="00BC04E9" w:rsidTr="00F22AE6">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551</w:t>
            </w:r>
          </w:p>
        </w:tc>
        <w:tc>
          <w:tcPr>
            <w:tcW w:w="58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22AE6" w:rsidRPr="00BC04E9" w:rsidRDefault="00F22AE6" w:rsidP="00F22AE6">
            <w:pPr>
              <w:rPr>
                <w:noProof/>
                <w:sz w:val="16"/>
                <w:szCs w:val="16"/>
              </w:rPr>
            </w:pPr>
            <w:r w:rsidRPr="00BC04E9">
              <w:rPr>
                <w:noProof/>
                <w:sz w:val="16"/>
                <w:szCs w:val="16"/>
              </w:rPr>
              <w:t>Nef. imovina koja se fin. iz sred. za realiz. nip-a</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0,0%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xml:space="preserve">                    -      </w:t>
            </w:r>
          </w:p>
        </w:tc>
      </w:tr>
      <w:tr w:rsidR="00F22AE6" w:rsidRPr="00BC04E9" w:rsidTr="00F22AE6">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CCCCFF" w:fill="C0C0C0"/>
            <w:noWrap/>
            <w:vAlign w:val="bottom"/>
            <w:hideMark/>
          </w:tcPr>
          <w:p w:rsidR="00F22AE6" w:rsidRPr="00BC04E9" w:rsidRDefault="00F22AE6" w:rsidP="00F22AE6">
            <w:pPr>
              <w:jc w:val="center"/>
              <w:rPr>
                <w:b/>
                <w:bCs/>
                <w:noProof/>
                <w:sz w:val="16"/>
                <w:szCs w:val="16"/>
              </w:rPr>
            </w:pPr>
            <w:r w:rsidRPr="00BC04E9">
              <w:rPr>
                <w:b/>
                <w:bCs/>
                <w:noProof/>
                <w:sz w:val="16"/>
                <w:szCs w:val="16"/>
              </w:rPr>
              <w:t>610</w:t>
            </w:r>
          </w:p>
        </w:tc>
        <w:tc>
          <w:tcPr>
            <w:tcW w:w="5893" w:type="dxa"/>
            <w:tcBorders>
              <w:top w:val="single" w:sz="4" w:space="0" w:color="auto"/>
              <w:left w:val="single" w:sz="4" w:space="0" w:color="auto"/>
              <w:bottom w:val="single" w:sz="4" w:space="0" w:color="auto"/>
              <w:right w:val="single" w:sz="4" w:space="0" w:color="auto"/>
            </w:tcBorders>
            <w:shd w:val="clear" w:color="CCCCFF" w:fill="C0C0C0"/>
            <w:noWrap/>
            <w:vAlign w:val="bottom"/>
            <w:hideMark/>
          </w:tcPr>
          <w:p w:rsidR="00F22AE6" w:rsidRPr="00BC04E9" w:rsidRDefault="00F22AE6" w:rsidP="00F22AE6">
            <w:pPr>
              <w:rPr>
                <w:b/>
                <w:bCs/>
                <w:noProof/>
                <w:sz w:val="16"/>
                <w:szCs w:val="16"/>
              </w:rPr>
            </w:pPr>
            <w:r w:rsidRPr="00BC04E9">
              <w:rPr>
                <w:b/>
                <w:bCs/>
                <w:noProof/>
                <w:sz w:val="16"/>
                <w:szCs w:val="16"/>
              </w:rPr>
              <w:t xml:space="preserve">OTPLATA GLAVNICE </w:t>
            </w:r>
          </w:p>
        </w:tc>
        <w:tc>
          <w:tcPr>
            <w:tcW w:w="1154"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F22AE6" w:rsidRPr="00BC04E9" w:rsidRDefault="00F22AE6" w:rsidP="00F22AE6">
            <w:pPr>
              <w:jc w:val="right"/>
              <w:rPr>
                <w:b/>
                <w:bCs/>
                <w:noProof/>
                <w:sz w:val="16"/>
                <w:szCs w:val="16"/>
              </w:rPr>
            </w:pPr>
            <w:r w:rsidRPr="00BC04E9">
              <w:rPr>
                <w:b/>
                <w:bCs/>
                <w:noProof/>
                <w:sz w:val="16"/>
                <w:szCs w:val="16"/>
              </w:rPr>
              <w:t xml:space="preserve">    15.459.653      </w:t>
            </w:r>
          </w:p>
        </w:tc>
        <w:tc>
          <w:tcPr>
            <w:tcW w:w="999"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F22AE6" w:rsidRPr="00BC04E9" w:rsidRDefault="00F22AE6" w:rsidP="00F22AE6">
            <w:pPr>
              <w:jc w:val="right"/>
              <w:rPr>
                <w:b/>
                <w:bCs/>
                <w:noProof/>
                <w:sz w:val="16"/>
                <w:szCs w:val="16"/>
              </w:rPr>
            </w:pPr>
            <w:r w:rsidRPr="00BC04E9">
              <w:rPr>
                <w:b/>
                <w:bCs/>
                <w:noProof/>
                <w:sz w:val="16"/>
                <w:szCs w:val="16"/>
              </w:rPr>
              <w:t>1,7%</w:t>
            </w:r>
          </w:p>
        </w:tc>
        <w:tc>
          <w:tcPr>
            <w:tcW w:w="965"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F22AE6" w:rsidRPr="00BC04E9" w:rsidRDefault="00F22AE6" w:rsidP="00F22AE6">
            <w:pPr>
              <w:jc w:val="right"/>
              <w:rPr>
                <w:b/>
                <w:bCs/>
                <w:noProof/>
                <w:sz w:val="16"/>
                <w:szCs w:val="16"/>
              </w:rPr>
            </w:pPr>
            <w:r w:rsidRPr="00BC04E9">
              <w:rPr>
                <w:b/>
                <w:bCs/>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F22AE6" w:rsidRPr="00BC04E9" w:rsidRDefault="00F22AE6" w:rsidP="00F22AE6">
            <w:pPr>
              <w:jc w:val="right"/>
              <w:rPr>
                <w:b/>
                <w:bCs/>
                <w:noProof/>
                <w:sz w:val="16"/>
                <w:szCs w:val="16"/>
              </w:rPr>
            </w:pPr>
            <w:r w:rsidRPr="00BC04E9">
              <w:rPr>
                <w:b/>
                <w:bCs/>
                <w:noProof/>
                <w:sz w:val="16"/>
                <w:szCs w:val="16"/>
              </w:rPr>
              <w:t xml:space="preserve">    15.459.653      </w:t>
            </w:r>
          </w:p>
        </w:tc>
      </w:tr>
      <w:tr w:rsidR="00F22AE6" w:rsidRPr="00BC04E9" w:rsidTr="00F22AE6">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sz w:val="16"/>
                <w:szCs w:val="16"/>
              </w:rPr>
            </w:pPr>
            <w:r w:rsidRPr="00BC04E9">
              <w:rPr>
                <w:noProof/>
                <w:sz w:val="16"/>
                <w:szCs w:val="16"/>
              </w:rPr>
              <w:t>611</w:t>
            </w:r>
          </w:p>
        </w:tc>
        <w:tc>
          <w:tcPr>
            <w:tcW w:w="5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rPr>
                <w:noProof/>
                <w:sz w:val="16"/>
                <w:szCs w:val="16"/>
              </w:rPr>
            </w:pPr>
            <w:r w:rsidRPr="00BC04E9">
              <w:rPr>
                <w:noProof/>
                <w:sz w:val="16"/>
                <w:szCs w:val="16"/>
              </w:rPr>
              <w:t>Otplata glavnice domaćim kreditorima</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15.459.653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1,7%</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15.459.653      </w:t>
            </w:r>
          </w:p>
        </w:tc>
      </w:tr>
      <w:tr w:rsidR="00F22AE6" w:rsidRPr="00BC04E9" w:rsidTr="00F22AE6">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sz w:val="16"/>
                <w:szCs w:val="16"/>
              </w:rPr>
            </w:pPr>
            <w:r w:rsidRPr="00BC04E9">
              <w:rPr>
                <w:noProof/>
                <w:sz w:val="16"/>
                <w:szCs w:val="16"/>
              </w:rPr>
              <w:t>612</w:t>
            </w:r>
          </w:p>
        </w:tc>
        <w:tc>
          <w:tcPr>
            <w:tcW w:w="5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rPr>
                <w:noProof/>
                <w:sz w:val="16"/>
                <w:szCs w:val="16"/>
              </w:rPr>
            </w:pPr>
            <w:r w:rsidRPr="00BC04E9">
              <w:rPr>
                <w:noProof/>
                <w:sz w:val="16"/>
                <w:szCs w:val="16"/>
              </w:rPr>
              <w:t>Otplata glavnice stranim bankama</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0,0%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p>
        </w:tc>
      </w:tr>
      <w:tr w:rsidR="00F22AE6" w:rsidRPr="00BC04E9" w:rsidTr="00F22AE6">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sz w:val="16"/>
                <w:szCs w:val="16"/>
              </w:rPr>
            </w:pPr>
            <w:r w:rsidRPr="00BC04E9">
              <w:rPr>
                <w:noProof/>
                <w:sz w:val="16"/>
                <w:szCs w:val="16"/>
              </w:rPr>
              <w:t>613</w:t>
            </w:r>
          </w:p>
        </w:tc>
        <w:tc>
          <w:tcPr>
            <w:tcW w:w="5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rPr>
                <w:noProof/>
                <w:sz w:val="16"/>
                <w:szCs w:val="16"/>
              </w:rPr>
            </w:pPr>
            <w:r w:rsidRPr="00BC04E9">
              <w:rPr>
                <w:noProof/>
                <w:sz w:val="16"/>
                <w:szCs w:val="16"/>
              </w:rPr>
              <w:t>Otplata duga po garancijama</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0,0%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p>
        </w:tc>
      </w:tr>
      <w:tr w:rsidR="00F22AE6" w:rsidRPr="00BC04E9" w:rsidTr="00F22AE6">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CCCCFF" w:fill="C0C0C0"/>
            <w:noWrap/>
            <w:vAlign w:val="bottom"/>
            <w:hideMark/>
          </w:tcPr>
          <w:p w:rsidR="00F22AE6" w:rsidRPr="00BC04E9" w:rsidRDefault="00F22AE6" w:rsidP="00F22AE6">
            <w:pPr>
              <w:jc w:val="center"/>
              <w:rPr>
                <w:b/>
                <w:bCs/>
                <w:noProof/>
                <w:sz w:val="16"/>
                <w:szCs w:val="16"/>
              </w:rPr>
            </w:pPr>
            <w:r w:rsidRPr="00BC04E9">
              <w:rPr>
                <w:b/>
                <w:bCs/>
                <w:noProof/>
                <w:sz w:val="16"/>
                <w:szCs w:val="16"/>
              </w:rPr>
              <w:t>620</w:t>
            </w:r>
          </w:p>
        </w:tc>
        <w:tc>
          <w:tcPr>
            <w:tcW w:w="5893" w:type="dxa"/>
            <w:tcBorders>
              <w:top w:val="single" w:sz="4" w:space="0" w:color="auto"/>
              <w:left w:val="single" w:sz="4" w:space="0" w:color="auto"/>
              <w:bottom w:val="single" w:sz="4" w:space="0" w:color="auto"/>
              <w:right w:val="single" w:sz="4" w:space="0" w:color="auto"/>
            </w:tcBorders>
            <w:shd w:val="clear" w:color="CCCCFF" w:fill="C0C0C0"/>
            <w:noWrap/>
            <w:vAlign w:val="bottom"/>
            <w:hideMark/>
          </w:tcPr>
          <w:p w:rsidR="00F22AE6" w:rsidRPr="00BC04E9" w:rsidRDefault="00F22AE6" w:rsidP="00F22AE6">
            <w:pPr>
              <w:rPr>
                <w:b/>
                <w:bCs/>
                <w:noProof/>
                <w:sz w:val="16"/>
                <w:szCs w:val="16"/>
              </w:rPr>
            </w:pPr>
            <w:r w:rsidRPr="00BC04E9">
              <w:rPr>
                <w:b/>
                <w:bCs/>
                <w:noProof/>
                <w:sz w:val="16"/>
                <w:szCs w:val="16"/>
              </w:rPr>
              <w:t>Nabavka finansijske imovine</w:t>
            </w:r>
          </w:p>
        </w:tc>
        <w:tc>
          <w:tcPr>
            <w:tcW w:w="1154"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F22AE6" w:rsidRPr="00BC04E9" w:rsidRDefault="00F22AE6" w:rsidP="00F22AE6">
            <w:pPr>
              <w:jc w:val="right"/>
              <w:rPr>
                <w:b/>
                <w:bCs/>
                <w:noProof/>
                <w:sz w:val="16"/>
                <w:szCs w:val="16"/>
              </w:rPr>
            </w:pPr>
            <w:r w:rsidRPr="00BC04E9">
              <w:rPr>
                <w:b/>
                <w:bCs/>
                <w:noProof/>
                <w:sz w:val="16"/>
                <w:szCs w:val="16"/>
              </w:rPr>
              <w:t xml:space="preserve">                    -      </w:t>
            </w:r>
          </w:p>
        </w:tc>
        <w:tc>
          <w:tcPr>
            <w:tcW w:w="999"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F22AE6" w:rsidRPr="00BC04E9" w:rsidRDefault="00F22AE6" w:rsidP="00F22AE6">
            <w:pPr>
              <w:jc w:val="right"/>
              <w:rPr>
                <w:noProof/>
                <w:sz w:val="16"/>
                <w:szCs w:val="16"/>
              </w:rPr>
            </w:pPr>
            <w:r w:rsidRPr="00BC04E9">
              <w:rPr>
                <w:noProof/>
                <w:sz w:val="16"/>
                <w:szCs w:val="16"/>
              </w:rPr>
              <w:t>0,0%</w:t>
            </w:r>
          </w:p>
        </w:tc>
        <w:tc>
          <w:tcPr>
            <w:tcW w:w="965"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F22AE6" w:rsidRPr="00BC04E9" w:rsidRDefault="00F22AE6" w:rsidP="00F22AE6">
            <w:pPr>
              <w:jc w:val="right"/>
              <w:rPr>
                <w:b/>
                <w:bCs/>
                <w:noProof/>
                <w:sz w:val="16"/>
                <w:szCs w:val="16"/>
              </w:rPr>
            </w:pPr>
            <w:r w:rsidRPr="00BC04E9">
              <w:rPr>
                <w:b/>
                <w:bCs/>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F22AE6" w:rsidRPr="00BC04E9" w:rsidRDefault="00F22AE6" w:rsidP="00F22AE6">
            <w:pPr>
              <w:jc w:val="right"/>
              <w:rPr>
                <w:b/>
                <w:bCs/>
                <w:noProof/>
                <w:sz w:val="16"/>
                <w:szCs w:val="16"/>
              </w:rPr>
            </w:pPr>
            <w:r w:rsidRPr="00BC04E9">
              <w:rPr>
                <w:b/>
                <w:bCs/>
                <w:noProof/>
                <w:sz w:val="16"/>
                <w:szCs w:val="16"/>
              </w:rPr>
              <w:t xml:space="preserve">                    -      </w:t>
            </w:r>
          </w:p>
        </w:tc>
      </w:tr>
      <w:tr w:rsidR="00F22AE6" w:rsidRPr="00BC04E9" w:rsidTr="00F22AE6">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jc w:val="center"/>
              <w:rPr>
                <w:noProof/>
                <w:sz w:val="16"/>
                <w:szCs w:val="16"/>
              </w:rPr>
            </w:pPr>
            <w:r w:rsidRPr="00BC04E9">
              <w:rPr>
                <w:noProof/>
                <w:sz w:val="16"/>
                <w:szCs w:val="16"/>
              </w:rPr>
              <w:t>6211</w:t>
            </w:r>
          </w:p>
        </w:tc>
        <w:tc>
          <w:tcPr>
            <w:tcW w:w="5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 xml:space="preserve">Nabavka domaćih hartija od vrednosti, izuzev akcija                                                                </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0,0%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xml:space="preserve">                    -      </w:t>
            </w:r>
          </w:p>
        </w:tc>
      </w:tr>
      <w:tr w:rsidR="00F22AE6" w:rsidRPr="00BC04E9" w:rsidTr="00F22AE6">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F22AE6" w:rsidRPr="00BC04E9" w:rsidRDefault="00F22AE6" w:rsidP="00F22AE6">
            <w:pPr>
              <w:rPr>
                <w:b/>
                <w:bCs/>
                <w:noProof/>
                <w:sz w:val="16"/>
                <w:szCs w:val="16"/>
              </w:rPr>
            </w:pPr>
            <w:r w:rsidRPr="00BC04E9">
              <w:rPr>
                <w:b/>
                <w:bCs/>
                <w:noProof/>
                <w:sz w:val="16"/>
                <w:szCs w:val="16"/>
              </w:rPr>
              <w:t> </w:t>
            </w:r>
          </w:p>
        </w:tc>
        <w:tc>
          <w:tcPr>
            <w:tcW w:w="58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22AE6" w:rsidRPr="00BC04E9" w:rsidRDefault="00F22AE6" w:rsidP="00F22AE6">
            <w:pPr>
              <w:rPr>
                <w:b/>
                <w:bCs/>
                <w:noProof/>
                <w:sz w:val="16"/>
                <w:szCs w:val="16"/>
              </w:rPr>
            </w:pPr>
            <w:r w:rsidRPr="00BC04E9">
              <w:rPr>
                <w:b/>
                <w:bCs/>
                <w:noProof/>
                <w:sz w:val="16"/>
                <w:szCs w:val="16"/>
              </w:rPr>
              <w:t xml:space="preserve">UKUPNI JAVNI RASHODI </w:t>
            </w:r>
          </w:p>
        </w:tc>
        <w:tc>
          <w:tcPr>
            <w:tcW w:w="11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22AE6" w:rsidRPr="00AE7AB2" w:rsidRDefault="00F22AE6" w:rsidP="00F22AE6">
            <w:pPr>
              <w:jc w:val="right"/>
              <w:rPr>
                <w:b/>
                <w:bCs/>
                <w:noProof/>
                <w:sz w:val="16"/>
                <w:szCs w:val="16"/>
              </w:rPr>
            </w:pPr>
            <w:r w:rsidRPr="00AE7AB2">
              <w:rPr>
                <w:b/>
                <w:bCs/>
                <w:noProof/>
                <w:sz w:val="16"/>
                <w:szCs w:val="16"/>
              </w:rPr>
              <w:t>936.508.135</w:t>
            </w:r>
          </w:p>
        </w:tc>
        <w:tc>
          <w:tcPr>
            <w:tcW w:w="9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22AE6" w:rsidRPr="00AE7AB2" w:rsidRDefault="00F22AE6" w:rsidP="00F22AE6">
            <w:pPr>
              <w:jc w:val="right"/>
              <w:rPr>
                <w:b/>
                <w:bCs/>
                <w:noProof/>
                <w:sz w:val="16"/>
                <w:szCs w:val="16"/>
              </w:rPr>
            </w:pPr>
            <w:r w:rsidRPr="00AE7AB2">
              <w:rPr>
                <w:b/>
                <w:bCs/>
                <w:noProof/>
                <w:sz w:val="16"/>
                <w:szCs w:val="16"/>
              </w:rPr>
              <w:t>100,0%</w:t>
            </w:r>
          </w:p>
        </w:tc>
        <w:tc>
          <w:tcPr>
            <w:tcW w:w="9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22AE6" w:rsidRPr="00AE7AB2" w:rsidRDefault="00F22AE6" w:rsidP="00F22AE6">
            <w:pPr>
              <w:jc w:val="right"/>
              <w:rPr>
                <w:b/>
                <w:bCs/>
                <w:noProof/>
                <w:sz w:val="16"/>
                <w:szCs w:val="16"/>
              </w:rPr>
            </w:pPr>
            <w:r w:rsidRPr="00AE7AB2">
              <w:rPr>
                <w:b/>
                <w:bCs/>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22AE6" w:rsidRPr="00AE7AB2" w:rsidRDefault="00F22AE6" w:rsidP="00F22AE6">
            <w:pPr>
              <w:jc w:val="right"/>
              <w:rPr>
                <w:b/>
                <w:bCs/>
                <w:noProof/>
                <w:sz w:val="16"/>
                <w:szCs w:val="16"/>
              </w:rPr>
            </w:pPr>
            <w:r w:rsidRPr="00AE7AB2">
              <w:rPr>
                <w:b/>
                <w:bCs/>
                <w:noProof/>
                <w:sz w:val="16"/>
                <w:szCs w:val="16"/>
              </w:rPr>
              <w:t xml:space="preserve">  936.508.135      </w:t>
            </w:r>
          </w:p>
        </w:tc>
      </w:tr>
      <w:tr w:rsidR="00F22AE6" w:rsidRPr="00BC04E9" w:rsidTr="00F22AE6">
        <w:trPr>
          <w:trHeight w:val="300"/>
        </w:trPr>
        <w:tc>
          <w:tcPr>
            <w:tcW w:w="628" w:type="dxa"/>
            <w:tcBorders>
              <w:top w:val="single" w:sz="4" w:space="0" w:color="auto"/>
              <w:left w:val="nil"/>
              <w:bottom w:val="nil"/>
              <w:right w:val="nil"/>
            </w:tcBorders>
            <w:shd w:val="clear" w:color="auto" w:fill="auto"/>
            <w:noWrap/>
            <w:vAlign w:val="bottom"/>
            <w:hideMark/>
          </w:tcPr>
          <w:p w:rsidR="00F22AE6" w:rsidRPr="00BC04E9" w:rsidRDefault="00F22AE6" w:rsidP="00F22AE6">
            <w:pPr>
              <w:rPr>
                <w:b/>
                <w:bCs/>
                <w:noProof/>
                <w:sz w:val="16"/>
                <w:szCs w:val="16"/>
              </w:rPr>
            </w:pPr>
            <w:r w:rsidRPr="00BC04E9">
              <w:rPr>
                <w:b/>
                <w:bCs/>
                <w:noProof/>
                <w:sz w:val="16"/>
                <w:szCs w:val="16"/>
              </w:rPr>
              <w:t>,,</w:t>
            </w:r>
          </w:p>
        </w:tc>
        <w:tc>
          <w:tcPr>
            <w:tcW w:w="5893" w:type="dxa"/>
            <w:tcBorders>
              <w:top w:val="single" w:sz="4" w:space="0" w:color="auto"/>
              <w:left w:val="nil"/>
              <w:bottom w:val="nil"/>
              <w:right w:val="nil"/>
            </w:tcBorders>
            <w:shd w:val="clear" w:color="auto" w:fill="auto"/>
            <w:noWrap/>
            <w:vAlign w:val="bottom"/>
            <w:hideMark/>
          </w:tcPr>
          <w:p w:rsidR="00F22AE6" w:rsidRPr="00BC04E9" w:rsidRDefault="00F22AE6" w:rsidP="00F22AE6">
            <w:pPr>
              <w:rPr>
                <w:b/>
                <w:bCs/>
                <w:noProof/>
                <w:sz w:val="16"/>
                <w:szCs w:val="16"/>
              </w:rPr>
            </w:pPr>
          </w:p>
        </w:tc>
        <w:tc>
          <w:tcPr>
            <w:tcW w:w="1154" w:type="dxa"/>
            <w:tcBorders>
              <w:top w:val="single" w:sz="4" w:space="0" w:color="auto"/>
              <w:left w:val="nil"/>
              <w:bottom w:val="nil"/>
              <w:right w:val="nil"/>
            </w:tcBorders>
            <w:shd w:val="clear" w:color="auto" w:fill="auto"/>
            <w:vAlign w:val="center"/>
            <w:hideMark/>
          </w:tcPr>
          <w:p w:rsidR="00F22AE6" w:rsidRPr="00BC04E9" w:rsidRDefault="00F22AE6" w:rsidP="00F22AE6">
            <w:pPr>
              <w:jc w:val="right"/>
              <w:rPr>
                <w:b/>
                <w:bCs/>
                <w:noProof/>
                <w:sz w:val="16"/>
                <w:szCs w:val="16"/>
              </w:rPr>
            </w:pPr>
          </w:p>
        </w:tc>
        <w:tc>
          <w:tcPr>
            <w:tcW w:w="1964" w:type="dxa"/>
            <w:gridSpan w:val="2"/>
            <w:tcBorders>
              <w:top w:val="single" w:sz="4" w:space="0" w:color="auto"/>
              <w:left w:val="nil"/>
              <w:bottom w:val="nil"/>
              <w:right w:val="nil"/>
            </w:tcBorders>
            <w:shd w:val="clear" w:color="auto" w:fill="auto"/>
            <w:vAlign w:val="center"/>
            <w:hideMark/>
          </w:tcPr>
          <w:p w:rsidR="00F22AE6" w:rsidRPr="00BC04E9" w:rsidRDefault="00F22AE6" w:rsidP="00F22AE6">
            <w:pPr>
              <w:jc w:val="right"/>
              <w:rPr>
                <w:b/>
                <w:bCs/>
                <w:noProof/>
                <w:sz w:val="16"/>
                <w:szCs w:val="16"/>
              </w:rPr>
            </w:pPr>
          </w:p>
        </w:tc>
        <w:tc>
          <w:tcPr>
            <w:tcW w:w="1418" w:type="dxa"/>
            <w:tcBorders>
              <w:top w:val="single" w:sz="4" w:space="0" w:color="auto"/>
              <w:left w:val="nil"/>
              <w:bottom w:val="nil"/>
              <w:right w:val="nil"/>
            </w:tcBorders>
            <w:shd w:val="clear" w:color="auto" w:fill="auto"/>
            <w:vAlign w:val="center"/>
            <w:hideMark/>
          </w:tcPr>
          <w:p w:rsidR="00F22AE6" w:rsidRPr="00BC04E9" w:rsidRDefault="00F22AE6" w:rsidP="00F22AE6">
            <w:pPr>
              <w:jc w:val="right"/>
              <w:rPr>
                <w:b/>
                <w:bCs/>
                <w:noProof/>
                <w:sz w:val="16"/>
                <w:szCs w:val="16"/>
              </w:rPr>
            </w:pPr>
          </w:p>
        </w:tc>
        <w:tc>
          <w:tcPr>
            <w:tcW w:w="644" w:type="dxa"/>
            <w:tcBorders>
              <w:top w:val="nil"/>
              <w:left w:val="nil"/>
              <w:bottom w:val="nil"/>
              <w:right w:val="nil"/>
            </w:tcBorders>
            <w:shd w:val="clear" w:color="auto" w:fill="auto"/>
            <w:vAlign w:val="center"/>
            <w:hideMark/>
          </w:tcPr>
          <w:p w:rsidR="00F22AE6" w:rsidRPr="00BC04E9" w:rsidRDefault="00F22AE6" w:rsidP="00F22AE6">
            <w:pPr>
              <w:jc w:val="right"/>
              <w:rPr>
                <w:b/>
                <w:bCs/>
                <w:noProof/>
                <w:sz w:val="16"/>
                <w:szCs w:val="16"/>
              </w:rPr>
            </w:pPr>
          </w:p>
        </w:tc>
      </w:tr>
    </w:tbl>
    <w:p w:rsidR="00F22AE6" w:rsidRPr="00BC04E9" w:rsidRDefault="00F22AE6" w:rsidP="00F22AE6">
      <w:pPr>
        <w:widowControl w:val="0"/>
        <w:overflowPunct w:val="0"/>
        <w:autoSpaceDE w:val="0"/>
        <w:autoSpaceDN w:val="0"/>
        <w:adjustRightInd w:val="0"/>
        <w:spacing w:line="313" w:lineRule="auto"/>
        <w:ind w:firstLine="666"/>
        <w:jc w:val="both"/>
        <w:rPr>
          <w:noProof/>
          <w:sz w:val="18"/>
          <w:szCs w:val="18"/>
        </w:rPr>
      </w:pPr>
      <w:proofErr w:type="spellStart"/>
      <w:r w:rsidRPr="00BC04E9">
        <w:rPr>
          <w:sz w:val="18"/>
          <w:szCs w:val="18"/>
        </w:rPr>
        <w:t>Član</w:t>
      </w:r>
      <w:proofErr w:type="spellEnd"/>
      <w:r w:rsidRPr="00BC04E9">
        <w:rPr>
          <w:sz w:val="18"/>
          <w:szCs w:val="18"/>
        </w:rPr>
        <w:t xml:space="preserve"> 5.menja se </w:t>
      </w:r>
      <w:proofErr w:type="spellStart"/>
      <w:r w:rsidRPr="00BC04E9">
        <w:rPr>
          <w:sz w:val="18"/>
          <w:szCs w:val="18"/>
        </w:rPr>
        <w:t>iglasi</w:t>
      </w:r>
      <w:proofErr w:type="spellEnd"/>
      <w:r w:rsidRPr="00BC04E9">
        <w:rPr>
          <w:sz w:val="18"/>
          <w:szCs w:val="18"/>
        </w:rPr>
        <w:t>:</w:t>
      </w:r>
    </w:p>
    <w:p w:rsidR="00F22AE6" w:rsidRDefault="00F22AE6" w:rsidP="00F22AE6">
      <w:pPr>
        <w:tabs>
          <w:tab w:val="left" w:pos="4802"/>
        </w:tabs>
        <w:ind w:firstLine="540"/>
        <w:jc w:val="center"/>
        <w:rPr>
          <w:b/>
          <w:noProof/>
          <w:sz w:val="20"/>
          <w:szCs w:val="20"/>
        </w:rPr>
      </w:pPr>
      <w:r>
        <w:rPr>
          <w:b/>
          <w:noProof/>
          <w:sz w:val="20"/>
          <w:szCs w:val="20"/>
        </w:rPr>
        <w:t>,,Član 5.</w:t>
      </w:r>
    </w:p>
    <w:p w:rsidR="00F22AE6" w:rsidRDefault="00F22AE6" w:rsidP="00F22AE6">
      <w:pPr>
        <w:tabs>
          <w:tab w:val="left" w:pos="4802"/>
        </w:tabs>
        <w:ind w:firstLine="540"/>
        <w:jc w:val="center"/>
        <w:rPr>
          <w:b/>
          <w:noProof/>
          <w:sz w:val="20"/>
          <w:szCs w:val="20"/>
        </w:rPr>
      </w:pPr>
    </w:p>
    <w:p w:rsidR="00F22AE6" w:rsidRDefault="00F22AE6" w:rsidP="00F22AE6">
      <w:pPr>
        <w:tabs>
          <w:tab w:val="left" w:pos="4802"/>
        </w:tabs>
        <w:ind w:firstLine="540"/>
        <w:rPr>
          <w:noProof/>
          <w:sz w:val="20"/>
          <w:szCs w:val="20"/>
        </w:rPr>
      </w:pPr>
      <w:r>
        <w:rPr>
          <w:noProof/>
          <w:sz w:val="20"/>
          <w:szCs w:val="20"/>
        </w:rPr>
        <w:t xml:space="preserve">Planirani kapitalni  izdaci budzetskih  korisnika  za 2015,2016,2017 godinu iskazuju je u sledećem pregledu: </w:t>
      </w:r>
    </w:p>
    <w:p w:rsidR="00F22AE6" w:rsidRDefault="00F22AE6" w:rsidP="00F22AE6">
      <w:pPr>
        <w:tabs>
          <w:tab w:val="left" w:pos="4802"/>
        </w:tabs>
        <w:ind w:firstLine="540"/>
        <w:rPr>
          <w:noProof/>
          <w:sz w:val="20"/>
          <w:szCs w:val="20"/>
        </w:rPr>
      </w:pPr>
    </w:p>
    <w:tbl>
      <w:tblPr>
        <w:tblW w:w="11057" w:type="dxa"/>
        <w:tblInd w:w="108" w:type="dxa"/>
        <w:tblLook w:val="04A0" w:firstRow="1" w:lastRow="0" w:firstColumn="1" w:lastColumn="0" w:noHBand="0" w:noVBand="1"/>
      </w:tblPr>
      <w:tblGrid>
        <w:gridCol w:w="1134"/>
        <w:gridCol w:w="571"/>
        <w:gridCol w:w="5113"/>
        <w:gridCol w:w="1613"/>
        <w:gridCol w:w="1416"/>
        <w:gridCol w:w="1210"/>
      </w:tblGrid>
      <w:tr w:rsidR="00F22AE6" w:rsidTr="00F22AE6">
        <w:trPr>
          <w:trHeight w:val="300"/>
        </w:trPr>
        <w:tc>
          <w:tcPr>
            <w:tcW w:w="1134" w:type="dxa"/>
            <w:tcBorders>
              <w:top w:val="single" w:sz="4" w:space="0" w:color="auto"/>
              <w:left w:val="single" w:sz="4" w:space="0" w:color="auto"/>
              <w:bottom w:val="single" w:sz="4" w:space="0" w:color="auto"/>
              <w:right w:val="single" w:sz="4" w:space="0" w:color="auto"/>
            </w:tcBorders>
            <w:noWrap/>
            <w:vAlign w:val="bottom"/>
            <w:hideMark/>
          </w:tcPr>
          <w:p w:rsidR="00F22AE6" w:rsidRDefault="00F22AE6" w:rsidP="00F22AE6">
            <w:pPr>
              <w:jc w:val="center"/>
              <w:rPr>
                <w:b/>
                <w:bCs/>
                <w:noProof/>
                <w:sz w:val="18"/>
                <w:szCs w:val="18"/>
              </w:rPr>
            </w:pPr>
            <w:r>
              <w:rPr>
                <w:b/>
                <w:bCs/>
                <w:noProof/>
                <w:sz w:val="18"/>
                <w:szCs w:val="18"/>
              </w:rPr>
              <w:t>Ekon.</w:t>
            </w:r>
          </w:p>
        </w:tc>
        <w:tc>
          <w:tcPr>
            <w:tcW w:w="571" w:type="dxa"/>
            <w:vMerge w:val="restart"/>
            <w:tcBorders>
              <w:top w:val="single" w:sz="4" w:space="0" w:color="auto"/>
              <w:left w:val="single" w:sz="4" w:space="0" w:color="auto"/>
              <w:bottom w:val="single" w:sz="4" w:space="0" w:color="auto"/>
              <w:right w:val="single" w:sz="4" w:space="0" w:color="auto"/>
            </w:tcBorders>
            <w:noWrap/>
            <w:vAlign w:val="bottom"/>
            <w:hideMark/>
          </w:tcPr>
          <w:p w:rsidR="00F22AE6" w:rsidRDefault="00F22AE6" w:rsidP="00F22AE6">
            <w:pPr>
              <w:jc w:val="center"/>
              <w:rPr>
                <w:b/>
                <w:bCs/>
                <w:noProof/>
                <w:sz w:val="18"/>
                <w:szCs w:val="18"/>
              </w:rPr>
            </w:pPr>
            <w:r>
              <w:rPr>
                <w:b/>
                <w:bCs/>
                <w:noProof/>
                <w:sz w:val="18"/>
                <w:szCs w:val="18"/>
              </w:rPr>
              <w:t>Red. broj</w:t>
            </w:r>
          </w:p>
        </w:tc>
        <w:tc>
          <w:tcPr>
            <w:tcW w:w="5113" w:type="dxa"/>
            <w:vMerge w:val="restart"/>
            <w:tcBorders>
              <w:top w:val="single" w:sz="4" w:space="0" w:color="auto"/>
              <w:left w:val="single" w:sz="4" w:space="0" w:color="auto"/>
              <w:bottom w:val="single" w:sz="4" w:space="0" w:color="auto"/>
              <w:right w:val="single" w:sz="4" w:space="0" w:color="auto"/>
            </w:tcBorders>
            <w:noWrap/>
            <w:vAlign w:val="bottom"/>
            <w:hideMark/>
          </w:tcPr>
          <w:p w:rsidR="00F22AE6" w:rsidRDefault="00F22AE6" w:rsidP="00F22AE6">
            <w:pPr>
              <w:jc w:val="center"/>
              <w:rPr>
                <w:b/>
                <w:bCs/>
                <w:noProof/>
                <w:sz w:val="18"/>
                <w:szCs w:val="18"/>
              </w:rPr>
            </w:pPr>
            <w:r>
              <w:rPr>
                <w:b/>
                <w:bCs/>
                <w:noProof/>
                <w:sz w:val="18"/>
                <w:szCs w:val="18"/>
              </w:rPr>
              <w:t>Opis</w:t>
            </w:r>
          </w:p>
        </w:tc>
        <w:tc>
          <w:tcPr>
            <w:tcW w:w="4239" w:type="dxa"/>
            <w:gridSpan w:val="3"/>
            <w:tcBorders>
              <w:top w:val="single" w:sz="4" w:space="0" w:color="auto"/>
              <w:left w:val="nil"/>
              <w:bottom w:val="single" w:sz="4" w:space="0" w:color="auto"/>
              <w:right w:val="single" w:sz="4" w:space="0" w:color="auto"/>
            </w:tcBorders>
            <w:vAlign w:val="bottom"/>
            <w:hideMark/>
          </w:tcPr>
          <w:p w:rsidR="00F22AE6" w:rsidRDefault="00F22AE6" w:rsidP="00F22AE6">
            <w:pPr>
              <w:jc w:val="center"/>
              <w:rPr>
                <w:b/>
                <w:bCs/>
                <w:noProof/>
                <w:sz w:val="18"/>
                <w:szCs w:val="18"/>
              </w:rPr>
            </w:pPr>
            <w:r>
              <w:rPr>
                <w:b/>
                <w:bCs/>
                <w:noProof/>
                <w:sz w:val="18"/>
                <w:szCs w:val="18"/>
              </w:rPr>
              <w:t xml:space="preserve"> Iznos u dinarima </w:t>
            </w: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hideMark/>
          </w:tcPr>
          <w:p w:rsidR="00F22AE6" w:rsidRDefault="00F22AE6" w:rsidP="00F22AE6">
            <w:pPr>
              <w:jc w:val="center"/>
              <w:rPr>
                <w:b/>
                <w:bCs/>
                <w:noProof/>
                <w:sz w:val="18"/>
                <w:szCs w:val="18"/>
              </w:rPr>
            </w:pPr>
            <w:r>
              <w:rPr>
                <w:b/>
                <w:bCs/>
                <w:noProof/>
                <w:sz w:val="18"/>
                <w:szCs w:val="18"/>
              </w:rPr>
              <w:t>Klas.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2AE6" w:rsidRDefault="00F22AE6" w:rsidP="00F22AE6">
            <w:pPr>
              <w:rPr>
                <w:b/>
                <w:bCs/>
                <w:noProof/>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2AE6" w:rsidRDefault="00F22AE6" w:rsidP="00F22AE6">
            <w:pPr>
              <w:rPr>
                <w:b/>
                <w:bCs/>
                <w:noProof/>
                <w:sz w:val="18"/>
                <w:szCs w:val="18"/>
              </w:rPr>
            </w:pPr>
          </w:p>
        </w:tc>
        <w:tc>
          <w:tcPr>
            <w:tcW w:w="1613" w:type="dxa"/>
            <w:tcBorders>
              <w:top w:val="nil"/>
              <w:left w:val="nil"/>
              <w:bottom w:val="single" w:sz="4" w:space="0" w:color="auto"/>
              <w:right w:val="single" w:sz="4" w:space="0" w:color="auto"/>
            </w:tcBorders>
            <w:vAlign w:val="bottom"/>
            <w:hideMark/>
          </w:tcPr>
          <w:p w:rsidR="00F22AE6" w:rsidRDefault="00F22AE6" w:rsidP="00F22AE6">
            <w:pPr>
              <w:jc w:val="center"/>
              <w:rPr>
                <w:b/>
                <w:bCs/>
                <w:noProof/>
                <w:sz w:val="18"/>
                <w:szCs w:val="18"/>
              </w:rPr>
            </w:pPr>
            <w:r>
              <w:rPr>
                <w:b/>
                <w:bCs/>
                <w:noProof/>
                <w:sz w:val="18"/>
                <w:szCs w:val="18"/>
              </w:rPr>
              <w:t>2015</w:t>
            </w:r>
          </w:p>
        </w:tc>
        <w:tc>
          <w:tcPr>
            <w:tcW w:w="1416" w:type="dxa"/>
            <w:tcBorders>
              <w:top w:val="nil"/>
              <w:left w:val="nil"/>
              <w:bottom w:val="single" w:sz="4" w:space="0" w:color="auto"/>
              <w:right w:val="single" w:sz="4" w:space="0" w:color="auto"/>
            </w:tcBorders>
            <w:vAlign w:val="bottom"/>
            <w:hideMark/>
          </w:tcPr>
          <w:p w:rsidR="00F22AE6" w:rsidRDefault="00F22AE6" w:rsidP="00F22AE6">
            <w:pPr>
              <w:jc w:val="center"/>
              <w:rPr>
                <w:b/>
                <w:bCs/>
                <w:noProof/>
                <w:sz w:val="18"/>
                <w:szCs w:val="18"/>
              </w:rPr>
            </w:pPr>
            <w:r>
              <w:rPr>
                <w:b/>
                <w:bCs/>
                <w:noProof/>
                <w:sz w:val="18"/>
                <w:szCs w:val="18"/>
              </w:rPr>
              <w:t>2016</w:t>
            </w:r>
          </w:p>
        </w:tc>
        <w:tc>
          <w:tcPr>
            <w:tcW w:w="1210" w:type="dxa"/>
            <w:tcBorders>
              <w:top w:val="nil"/>
              <w:left w:val="nil"/>
              <w:bottom w:val="single" w:sz="4" w:space="0" w:color="auto"/>
              <w:right w:val="single" w:sz="4" w:space="0" w:color="auto"/>
            </w:tcBorders>
            <w:vAlign w:val="bottom"/>
            <w:hideMark/>
          </w:tcPr>
          <w:p w:rsidR="00F22AE6" w:rsidRDefault="00F22AE6" w:rsidP="00F22AE6">
            <w:pPr>
              <w:jc w:val="center"/>
              <w:rPr>
                <w:b/>
                <w:bCs/>
                <w:noProof/>
                <w:sz w:val="18"/>
                <w:szCs w:val="18"/>
              </w:rPr>
            </w:pPr>
            <w:r>
              <w:rPr>
                <w:b/>
                <w:bCs/>
                <w:noProof/>
                <w:sz w:val="18"/>
                <w:szCs w:val="18"/>
              </w:rPr>
              <w:t>2017</w:t>
            </w: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hideMark/>
          </w:tcPr>
          <w:p w:rsidR="00F22AE6" w:rsidRDefault="00F22AE6" w:rsidP="00F22AE6">
            <w:pPr>
              <w:jc w:val="center"/>
              <w:rPr>
                <w:noProof/>
                <w:sz w:val="18"/>
                <w:szCs w:val="18"/>
              </w:rPr>
            </w:pPr>
            <w:r>
              <w:rPr>
                <w:noProof/>
                <w:sz w:val="18"/>
                <w:szCs w:val="18"/>
              </w:rPr>
              <w:t>1</w:t>
            </w:r>
          </w:p>
        </w:tc>
        <w:tc>
          <w:tcPr>
            <w:tcW w:w="571" w:type="dxa"/>
            <w:tcBorders>
              <w:top w:val="nil"/>
              <w:left w:val="nil"/>
              <w:bottom w:val="single" w:sz="4" w:space="0" w:color="auto"/>
              <w:right w:val="single" w:sz="4" w:space="0" w:color="auto"/>
            </w:tcBorders>
            <w:noWrap/>
            <w:vAlign w:val="bottom"/>
            <w:hideMark/>
          </w:tcPr>
          <w:p w:rsidR="00F22AE6" w:rsidRDefault="00F22AE6" w:rsidP="00F22AE6">
            <w:pPr>
              <w:jc w:val="center"/>
              <w:rPr>
                <w:noProof/>
                <w:sz w:val="18"/>
                <w:szCs w:val="18"/>
              </w:rPr>
            </w:pPr>
            <w:r>
              <w:rPr>
                <w:noProof/>
                <w:sz w:val="18"/>
                <w:szCs w:val="18"/>
              </w:rPr>
              <w:t>2</w:t>
            </w:r>
          </w:p>
        </w:tc>
        <w:tc>
          <w:tcPr>
            <w:tcW w:w="5113" w:type="dxa"/>
            <w:tcBorders>
              <w:top w:val="nil"/>
              <w:left w:val="nil"/>
              <w:bottom w:val="single" w:sz="4" w:space="0" w:color="auto"/>
              <w:right w:val="single" w:sz="4" w:space="0" w:color="auto"/>
            </w:tcBorders>
            <w:noWrap/>
            <w:vAlign w:val="bottom"/>
            <w:hideMark/>
          </w:tcPr>
          <w:p w:rsidR="00F22AE6" w:rsidRDefault="00F22AE6" w:rsidP="00F22AE6">
            <w:pPr>
              <w:jc w:val="center"/>
              <w:rPr>
                <w:noProof/>
                <w:sz w:val="18"/>
                <w:szCs w:val="18"/>
              </w:rPr>
            </w:pPr>
            <w:r>
              <w:rPr>
                <w:noProof/>
                <w:sz w:val="18"/>
                <w:szCs w:val="18"/>
              </w:rPr>
              <w:t>3</w:t>
            </w:r>
          </w:p>
        </w:tc>
        <w:tc>
          <w:tcPr>
            <w:tcW w:w="1613" w:type="dxa"/>
            <w:tcBorders>
              <w:top w:val="nil"/>
              <w:left w:val="nil"/>
              <w:bottom w:val="single" w:sz="4" w:space="0" w:color="auto"/>
              <w:right w:val="single" w:sz="4" w:space="0" w:color="auto"/>
            </w:tcBorders>
            <w:vAlign w:val="bottom"/>
            <w:hideMark/>
          </w:tcPr>
          <w:p w:rsidR="00F22AE6" w:rsidRDefault="00F22AE6" w:rsidP="00F22AE6">
            <w:pPr>
              <w:jc w:val="center"/>
              <w:rPr>
                <w:noProof/>
                <w:sz w:val="18"/>
                <w:szCs w:val="18"/>
              </w:rPr>
            </w:pPr>
            <w:r>
              <w:rPr>
                <w:noProof/>
                <w:sz w:val="18"/>
                <w:szCs w:val="18"/>
              </w:rPr>
              <w:t>4</w:t>
            </w:r>
          </w:p>
        </w:tc>
        <w:tc>
          <w:tcPr>
            <w:tcW w:w="1416" w:type="dxa"/>
            <w:tcBorders>
              <w:top w:val="nil"/>
              <w:left w:val="nil"/>
              <w:bottom w:val="single" w:sz="4" w:space="0" w:color="auto"/>
              <w:right w:val="single" w:sz="4" w:space="0" w:color="auto"/>
            </w:tcBorders>
            <w:vAlign w:val="bottom"/>
            <w:hideMark/>
          </w:tcPr>
          <w:p w:rsidR="00F22AE6" w:rsidRDefault="00F22AE6" w:rsidP="00F22AE6">
            <w:pPr>
              <w:jc w:val="center"/>
              <w:rPr>
                <w:noProof/>
                <w:sz w:val="18"/>
                <w:szCs w:val="18"/>
              </w:rPr>
            </w:pPr>
            <w:r>
              <w:rPr>
                <w:noProof/>
                <w:sz w:val="18"/>
                <w:szCs w:val="18"/>
              </w:rPr>
              <w:t>5</w:t>
            </w:r>
          </w:p>
        </w:tc>
        <w:tc>
          <w:tcPr>
            <w:tcW w:w="1210" w:type="dxa"/>
            <w:tcBorders>
              <w:top w:val="nil"/>
              <w:left w:val="nil"/>
              <w:bottom w:val="single" w:sz="4" w:space="0" w:color="auto"/>
              <w:right w:val="single" w:sz="4" w:space="0" w:color="auto"/>
            </w:tcBorders>
            <w:vAlign w:val="bottom"/>
            <w:hideMark/>
          </w:tcPr>
          <w:p w:rsidR="00F22AE6" w:rsidRDefault="00F22AE6" w:rsidP="00F22AE6">
            <w:pPr>
              <w:jc w:val="center"/>
              <w:rPr>
                <w:noProof/>
                <w:sz w:val="18"/>
                <w:szCs w:val="18"/>
              </w:rPr>
            </w:pPr>
            <w:r>
              <w:rPr>
                <w:noProof/>
                <w:sz w:val="18"/>
                <w:szCs w:val="18"/>
              </w:rPr>
              <w:t>6</w:t>
            </w: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hideMark/>
          </w:tcPr>
          <w:p w:rsidR="00F22AE6" w:rsidRDefault="00F22AE6" w:rsidP="00F22AE6">
            <w:pPr>
              <w:rPr>
                <w:sz w:val="20"/>
                <w:szCs w:val="20"/>
                <w:lang w:val="en-US"/>
              </w:rPr>
            </w:pPr>
          </w:p>
        </w:tc>
        <w:tc>
          <w:tcPr>
            <w:tcW w:w="571" w:type="dxa"/>
            <w:tcBorders>
              <w:top w:val="nil"/>
              <w:left w:val="nil"/>
              <w:bottom w:val="single" w:sz="4" w:space="0" w:color="auto"/>
              <w:right w:val="single" w:sz="4" w:space="0" w:color="auto"/>
            </w:tcBorders>
            <w:noWrap/>
            <w:vAlign w:val="bottom"/>
            <w:hideMark/>
          </w:tcPr>
          <w:p w:rsidR="00F22AE6" w:rsidRDefault="00F22AE6" w:rsidP="00F22AE6">
            <w:pPr>
              <w:rPr>
                <w:noProof/>
                <w:sz w:val="18"/>
                <w:szCs w:val="18"/>
              </w:rPr>
            </w:pPr>
            <w:r>
              <w:rPr>
                <w:noProof/>
                <w:sz w:val="18"/>
                <w:szCs w:val="18"/>
              </w:rPr>
              <w:t> </w:t>
            </w:r>
          </w:p>
        </w:tc>
        <w:tc>
          <w:tcPr>
            <w:tcW w:w="5113" w:type="dxa"/>
            <w:tcBorders>
              <w:top w:val="nil"/>
              <w:left w:val="nil"/>
              <w:bottom w:val="single" w:sz="4" w:space="0" w:color="auto"/>
              <w:right w:val="single" w:sz="4" w:space="0" w:color="auto"/>
            </w:tcBorders>
            <w:noWrap/>
            <w:vAlign w:val="bottom"/>
            <w:hideMark/>
          </w:tcPr>
          <w:p w:rsidR="00F22AE6" w:rsidRDefault="00F22AE6" w:rsidP="00F22AE6">
            <w:pPr>
              <w:rPr>
                <w:b/>
                <w:bCs/>
                <w:noProof/>
                <w:sz w:val="18"/>
                <w:szCs w:val="18"/>
              </w:rPr>
            </w:pPr>
            <w:r>
              <w:rPr>
                <w:b/>
                <w:bCs/>
                <w:noProof/>
                <w:sz w:val="18"/>
                <w:szCs w:val="18"/>
              </w:rPr>
              <w:t>KAPITALNI PROJEKTI</w:t>
            </w:r>
          </w:p>
        </w:tc>
        <w:tc>
          <w:tcPr>
            <w:tcW w:w="1613" w:type="dxa"/>
            <w:tcBorders>
              <w:top w:val="nil"/>
              <w:left w:val="nil"/>
              <w:bottom w:val="single" w:sz="4" w:space="0" w:color="auto"/>
              <w:right w:val="single" w:sz="4" w:space="0" w:color="auto"/>
            </w:tcBorders>
            <w:vAlign w:val="bottom"/>
            <w:hideMark/>
          </w:tcPr>
          <w:p w:rsidR="00F22AE6" w:rsidRDefault="00F22AE6" w:rsidP="00F22AE6">
            <w:pPr>
              <w:rPr>
                <w:sz w:val="20"/>
                <w:szCs w:val="20"/>
                <w:lang w:val="en-US"/>
              </w:rPr>
            </w:pPr>
          </w:p>
        </w:tc>
        <w:tc>
          <w:tcPr>
            <w:tcW w:w="1416" w:type="dxa"/>
            <w:tcBorders>
              <w:top w:val="nil"/>
              <w:left w:val="nil"/>
              <w:bottom w:val="single" w:sz="4" w:space="0" w:color="auto"/>
              <w:right w:val="single" w:sz="4" w:space="0" w:color="auto"/>
            </w:tcBorders>
            <w:vAlign w:val="bottom"/>
            <w:hideMark/>
          </w:tcPr>
          <w:p w:rsidR="00F22AE6" w:rsidRDefault="00F22AE6" w:rsidP="00F22AE6">
            <w:pPr>
              <w:rPr>
                <w:sz w:val="20"/>
                <w:szCs w:val="20"/>
                <w:lang w:val="en-US"/>
              </w:rPr>
            </w:pPr>
          </w:p>
        </w:tc>
        <w:tc>
          <w:tcPr>
            <w:tcW w:w="1210" w:type="dxa"/>
            <w:tcBorders>
              <w:top w:val="nil"/>
              <w:left w:val="nil"/>
              <w:bottom w:val="single" w:sz="4" w:space="0" w:color="auto"/>
              <w:right w:val="single" w:sz="4" w:space="0" w:color="auto"/>
            </w:tcBorders>
            <w:vAlign w:val="bottom"/>
            <w:hideMark/>
          </w:tcPr>
          <w:p w:rsidR="00F22AE6" w:rsidRDefault="00F22AE6" w:rsidP="00F22AE6">
            <w:pPr>
              <w:jc w:val="right"/>
              <w:rPr>
                <w:b/>
                <w:bCs/>
                <w:noProof/>
                <w:sz w:val="18"/>
                <w:szCs w:val="18"/>
              </w:rPr>
            </w:pPr>
            <w:r>
              <w:rPr>
                <w:b/>
                <w:bCs/>
                <w:noProof/>
                <w:sz w:val="18"/>
                <w:szCs w:val="18"/>
              </w:rPr>
              <w:t xml:space="preserve">                    -      </w:t>
            </w:r>
          </w:p>
        </w:tc>
      </w:tr>
      <w:tr w:rsidR="00F22AE6" w:rsidTr="00F22AE6">
        <w:trPr>
          <w:trHeight w:val="615"/>
        </w:trPr>
        <w:tc>
          <w:tcPr>
            <w:tcW w:w="1134" w:type="dxa"/>
            <w:tcBorders>
              <w:top w:val="nil"/>
              <w:left w:val="single" w:sz="4" w:space="0" w:color="auto"/>
              <w:bottom w:val="single" w:sz="4" w:space="0" w:color="auto"/>
              <w:right w:val="single" w:sz="4" w:space="0" w:color="auto"/>
            </w:tcBorders>
          </w:tcPr>
          <w:p w:rsidR="00F22AE6" w:rsidRDefault="00F22AE6" w:rsidP="00F22AE6">
            <w:pPr>
              <w:jc w:val="center"/>
              <w:rPr>
                <w:noProof/>
                <w:sz w:val="18"/>
                <w:szCs w:val="18"/>
              </w:rPr>
            </w:pPr>
          </w:p>
          <w:p w:rsidR="00F22AE6" w:rsidRDefault="00F22AE6" w:rsidP="00F22AE6">
            <w:pPr>
              <w:jc w:val="center"/>
              <w:rPr>
                <w:noProof/>
                <w:sz w:val="18"/>
                <w:szCs w:val="18"/>
              </w:rPr>
            </w:pPr>
            <w:r>
              <w:rPr>
                <w:noProof/>
                <w:sz w:val="18"/>
                <w:szCs w:val="18"/>
              </w:rPr>
              <w:t>511</w:t>
            </w:r>
          </w:p>
        </w:tc>
        <w:tc>
          <w:tcPr>
            <w:tcW w:w="571" w:type="dxa"/>
            <w:tcBorders>
              <w:top w:val="nil"/>
              <w:left w:val="nil"/>
              <w:bottom w:val="single" w:sz="4" w:space="0" w:color="auto"/>
              <w:right w:val="single" w:sz="4" w:space="0" w:color="auto"/>
            </w:tcBorders>
            <w:noWrap/>
            <w:vAlign w:val="bottom"/>
            <w:hideMark/>
          </w:tcPr>
          <w:p w:rsidR="00F22AE6" w:rsidRDefault="00F22AE6" w:rsidP="00F22AE6">
            <w:pPr>
              <w:jc w:val="center"/>
              <w:rPr>
                <w:b/>
                <w:bCs/>
                <w:noProof/>
                <w:sz w:val="18"/>
                <w:szCs w:val="18"/>
              </w:rPr>
            </w:pPr>
            <w:r>
              <w:rPr>
                <w:b/>
                <w:bCs/>
                <w:noProof/>
                <w:sz w:val="18"/>
                <w:szCs w:val="18"/>
              </w:rPr>
              <w:t>1</w:t>
            </w:r>
          </w:p>
        </w:tc>
        <w:tc>
          <w:tcPr>
            <w:tcW w:w="5113" w:type="dxa"/>
            <w:tcBorders>
              <w:top w:val="single" w:sz="4" w:space="0" w:color="auto"/>
              <w:left w:val="single" w:sz="4" w:space="0" w:color="auto"/>
              <w:bottom w:val="single" w:sz="4" w:space="0" w:color="auto"/>
              <w:right w:val="single" w:sz="4" w:space="0" w:color="auto"/>
            </w:tcBorders>
            <w:hideMark/>
          </w:tcPr>
          <w:p w:rsidR="00F22AE6" w:rsidRDefault="00F22AE6" w:rsidP="00F22AE6">
            <w:pPr>
              <w:rPr>
                <w:b/>
                <w:bCs/>
                <w:noProof/>
                <w:color w:val="000000"/>
                <w:sz w:val="18"/>
                <w:szCs w:val="18"/>
              </w:rPr>
            </w:pPr>
            <w:r>
              <w:rPr>
                <w:b/>
                <w:bCs/>
                <w:noProof/>
                <w:color w:val="000000"/>
                <w:sz w:val="18"/>
                <w:szCs w:val="18"/>
              </w:rPr>
              <w:t>Izgradnja  filterskog postrojenja-nabavka i ugradnja mašinske opreme</w:t>
            </w:r>
          </w:p>
        </w:tc>
        <w:tc>
          <w:tcPr>
            <w:tcW w:w="1613" w:type="dxa"/>
            <w:tcBorders>
              <w:top w:val="nil"/>
              <w:left w:val="single" w:sz="4" w:space="0" w:color="auto"/>
              <w:bottom w:val="single" w:sz="4" w:space="0" w:color="auto"/>
              <w:right w:val="single" w:sz="4" w:space="0" w:color="auto"/>
            </w:tcBorders>
            <w:vAlign w:val="bottom"/>
            <w:hideMark/>
          </w:tcPr>
          <w:p w:rsidR="00F22AE6" w:rsidRDefault="00F22AE6" w:rsidP="00F22AE6">
            <w:pPr>
              <w:rPr>
                <w:sz w:val="20"/>
                <w:szCs w:val="20"/>
                <w:lang w:val="en-US"/>
              </w:rPr>
            </w:pPr>
          </w:p>
        </w:tc>
        <w:tc>
          <w:tcPr>
            <w:tcW w:w="1416" w:type="dxa"/>
            <w:tcBorders>
              <w:top w:val="nil"/>
              <w:left w:val="nil"/>
              <w:bottom w:val="single" w:sz="4" w:space="0" w:color="auto"/>
              <w:right w:val="single" w:sz="4" w:space="0" w:color="auto"/>
            </w:tcBorders>
            <w:shd w:val="clear" w:color="auto" w:fill="FFFFFF" w:themeFill="background1"/>
            <w:vAlign w:val="bottom"/>
            <w:hideMark/>
          </w:tcPr>
          <w:p w:rsidR="00F22AE6" w:rsidRDefault="00F22AE6" w:rsidP="00F22AE6">
            <w:pPr>
              <w:jc w:val="right"/>
              <w:rPr>
                <w:b/>
                <w:bCs/>
                <w:noProof/>
                <w:sz w:val="18"/>
                <w:szCs w:val="18"/>
              </w:rPr>
            </w:pPr>
            <w:r>
              <w:rPr>
                <w:b/>
                <w:bCs/>
                <w:noProof/>
                <w:sz w:val="18"/>
                <w:szCs w:val="18"/>
              </w:rPr>
              <w:t xml:space="preserve">                      -      </w:t>
            </w:r>
          </w:p>
        </w:tc>
        <w:tc>
          <w:tcPr>
            <w:tcW w:w="1210" w:type="dxa"/>
            <w:tcBorders>
              <w:top w:val="nil"/>
              <w:left w:val="nil"/>
              <w:bottom w:val="single" w:sz="4" w:space="0" w:color="auto"/>
              <w:right w:val="single" w:sz="4" w:space="0" w:color="auto"/>
            </w:tcBorders>
            <w:vAlign w:val="bottom"/>
            <w:hideMark/>
          </w:tcPr>
          <w:p w:rsidR="00F22AE6" w:rsidRDefault="00F22AE6" w:rsidP="00F22AE6">
            <w:pPr>
              <w:jc w:val="right"/>
              <w:rPr>
                <w:b/>
                <w:bCs/>
                <w:noProof/>
                <w:sz w:val="18"/>
                <w:szCs w:val="18"/>
              </w:rPr>
            </w:pPr>
            <w:r>
              <w:rPr>
                <w:b/>
                <w:bCs/>
                <w:noProof/>
                <w:sz w:val="18"/>
                <w:szCs w:val="18"/>
              </w:rPr>
              <w:t xml:space="preserve">                    -      </w:t>
            </w: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hideMark/>
          </w:tcPr>
          <w:p w:rsidR="00F22AE6" w:rsidRDefault="00F22AE6" w:rsidP="00F22AE6">
            <w:pPr>
              <w:rPr>
                <w:sz w:val="20"/>
                <w:szCs w:val="20"/>
                <w:lang w:val="en-US"/>
              </w:rPr>
            </w:pPr>
          </w:p>
        </w:tc>
        <w:tc>
          <w:tcPr>
            <w:tcW w:w="571" w:type="dxa"/>
            <w:tcBorders>
              <w:top w:val="nil"/>
              <w:left w:val="nil"/>
              <w:bottom w:val="single" w:sz="4" w:space="0" w:color="auto"/>
              <w:right w:val="single" w:sz="4" w:space="0" w:color="auto"/>
            </w:tcBorders>
            <w:noWrap/>
            <w:vAlign w:val="bottom"/>
            <w:hideMark/>
          </w:tcPr>
          <w:p w:rsidR="00F22AE6" w:rsidRDefault="00F22AE6" w:rsidP="00F22AE6">
            <w:pPr>
              <w:jc w:val="center"/>
              <w:rPr>
                <w:b/>
                <w:bCs/>
                <w:noProof/>
                <w:sz w:val="18"/>
                <w:szCs w:val="18"/>
              </w:rPr>
            </w:pPr>
            <w:r>
              <w:rPr>
                <w:b/>
                <w:bCs/>
                <w:noProof/>
                <w:sz w:val="18"/>
                <w:szCs w:val="18"/>
              </w:rPr>
              <w:t> </w:t>
            </w:r>
          </w:p>
        </w:tc>
        <w:tc>
          <w:tcPr>
            <w:tcW w:w="5113" w:type="dxa"/>
            <w:tcBorders>
              <w:top w:val="nil"/>
              <w:left w:val="nil"/>
              <w:bottom w:val="single" w:sz="4" w:space="0" w:color="auto"/>
              <w:right w:val="single" w:sz="4" w:space="0" w:color="auto"/>
            </w:tcBorders>
            <w:noWrap/>
            <w:hideMark/>
          </w:tcPr>
          <w:p w:rsidR="00F22AE6" w:rsidRDefault="00F22AE6" w:rsidP="00F22AE6">
            <w:pPr>
              <w:rPr>
                <w:noProof/>
                <w:sz w:val="18"/>
                <w:szCs w:val="18"/>
              </w:rPr>
            </w:pPr>
            <w:r>
              <w:rPr>
                <w:noProof/>
                <w:sz w:val="18"/>
                <w:szCs w:val="18"/>
              </w:rPr>
              <w:t>Ukupna vrednost projekta:</w:t>
            </w:r>
          </w:p>
        </w:tc>
        <w:tc>
          <w:tcPr>
            <w:tcW w:w="1613"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b/>
                <w:bCs/>
                <w:noProof/>
                <w:sz w:val="18"/>
                <w:szCs w:val="18"/>
              </w:rPr>
              <w:t>126.000.000</w:t>
            </w:r>
          </w:p>
        </w:tc>
        <w:tc>
          <w:tcPr>
            <w:tcW w:w="1416" w:type="dxa"/>
            <w:tcBorders>
              <w:top w:val="nil"/>
              <w:left w:val="nil"/>
              <w:bottom w:val="single" w:sz="4" w:space="0" w:color="auto"/>
              <w:right w:val="single" w:sz="4" w:space="0" w:color="auto"/>
            </w:tcBorders>
            <w:shd w:val="clear" w:color="auto" w:fill="FFFFFF" w:themeFill="background1"/>
            <w:hideMark/>
          </w:tcPr>
          <w:p w:rsidR="00F22AE6" w:rsidRDefault="00F22AE6" w:rsidP="00F22AE6">
            <w:pPr>
              <w:jc w:val="right"/>
              <w:rPr>
                <w:b/>
                <w:bCs/>
                <w:noProof/>
                <w:sz w:val="18"/>
                <w:szCs w:val="18"/>
              </w:rPr>
            </w:pPr>
            <w:r>
              <w:rPr>
                <w:b/>
                <w:bCs/>
                <w:noProof/>
                <w:sz w:val="18"/>
                <w:szCs w:val="18"/>
              </w:rPr>
              <w:t> </w:t>
            </w:r>
          </w:p>
        </w:tc>
        <w:tc>
          <w:tcPr>
            <w:tcW w:w="1210" w:type="dxa"/>
            <w:tcBorders>
              <w:top w:val="nil"/>
              <w:left w:val="nil"/>
              <w:bottom w:val="single" w:sz="4" w:space="0" w:color="auto"/>
              <w:right w:val="single" w:sz="4" w:space="0" w:color="auto"/>
            </w:tcBorders>
            <w:vAlign w:val="bottom"/>
            <w:hideMark/>
          </w:tcPr>
          <w:p w:rsidR="00F22AE6" w:rsidRDefault="00F22AE6" w:rsidP="00F22AE6">
            <w:pPr>
              <w:jc w:val="right"/>
              <w:rPr>
                <w:b/>
                <w:bCs/>
                <w:noProof/>
                <w:sz w:val="18"/>
                <w:szCs w:val="18"/>
              </w:rPr>
            </w:pPr>
            <w:r>
              <w:rPr>
                <w:b/>
                <w:bCs/>
                <w:noProof/>
                <w:sz w:val="18"/>
                <w:szCs w:val="18"/>
              </w:rPr>
              <w:t> </w:t>
            </w: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hideMark/>
          </w:tcPr>
          <w:p w:rsidR="00F22AE6" w:rsidRDefault="00F22AE6" w:rsidP="00F22AE6">
            <w:pPr>
              <w:rPr>
                <w:sz w:val="20"/>
                <w:szCs w:val="20"/>
                <w:lang w:val="en-US"/>
              </w:rPr>
            </w:pPr>
          </w:p>
        </w:tc>
        <w:tc>
          <w:tcPr>
            <w:tcW w:w="571" w:type="dxa"/>
            <w:tcBorders>
              <w:top w:val="nil"/>
              <w:left w:val="nil"/>
              <w:bottom w:val="single" w:sz="4" w:space="0" w:color="auto"/>
              <w:right w:val="single" w:sz="4" w:space="0" w:color="auto"/>
            </w:tcBorders>
            <w:noWrap/>
            <w:vAlign w:val="bottom"/>
            <w:hideMark/>
          </w:tcPr>
          <w:p w:rsidR="00F22AE6" w:rsidRDefault="00F22AE6" w:rsidP="00F22AE6">
            <w:pPr>
              <w:jc w:val="center"/>
              <w:rPr>
                <w:b/>
                <w:bCs/>
                <w:noProof/>
                <w:sz w:val="18"/>
                <w:szCs w:val="18"/>
              </w:rPr>
            </w:pPr>
            <w:r>
              <w:rPr>
                <w:b/>
                <w:bCs/>
                <w:noProof/>
                <w:sz w:val="18"/>
                <w:szCs w:val="18"/>
              </w:rPr>
              <w:t> </w:t>
            </w:r>
          </w:p>
        </w:tc>
        <w:tc>
          <w:tcPr>
            <w:tcW w:w="5113" w:type="dxa"/>
            <w:tcBorders>
              <w:top w:val="nil"/>
              <w:left w:val="nil"/>
              <w:bottom w:val="single" w:sz="4" w:space="0" w:color="auto"/>
              <w:right w:val="single" w:sz="4" w:space="0" w:color="auto"/>
            </w:tcBorders>
            <w:noWrap/>
            <w:hideMark/>
          </w:tcPr>
          <w:p w:rsidR="00F22AE6" w:rsidRDefault="00F22AE6" w:rsidP="00F22AE6">
            <w:pPr>
              <w:rPr>
                <w:noProof/>
                <w:sz w:val="18"/>
                <w:szCs w:val="18"/>
              </w:rPr>
            </w:pPr>
            <w:r>
              <w:rPr>
                <w:noProof/>
                <w:sz w:val="18"/>
                <w:szCs w:val="18"/>
              </w:rPr>
              <w:t>Izvori finansiranja:</w:t>
            </w:r>
          </w:p>
        </w:tc>
        <w:tc>
          <w:tcPr>
            <w:tcW w:w="1613" w:type="dxa"/>
            <w:tcBorders>
              <w:top w:val="nil"/>
              <w:left w:val="nil"/>
              <w:bottom w:val="single" w:sz="4" w:space="0" w:color="auto"/>
              <w:right w:val="single" w:sz="4" w:space="0" w:color="auto"/>
            </w:tcBorders>
            <w:vAlign w:val="bottom"/>
            <w:hideMark/>
          </w:tcPr>
          <w:p w:rsidR="00F22AE6" w:rsidRDefault="00F22AE6" w:rsidP="00F22AE6">
            <w:pPr>
              <w:rPr>
                <w:sz w:val="20"/>
                <w:szCs w:val="20"/>
                <w:lang w:val="en-US"/>
              </w:rPr>
            </w:pPr>
          </w:p>
        </w:tc>
        <w:tc>
          <w:tcPr>
            <w:tcW w:w="1416" w:type="dxa"/>
            <w:tcBorders>
              <w:top w:val="nil"/>
              <w:left w:val="nil"/>
              <w:bottom w:val="single" w:sz="4" w:space="0" w:color="auto"/>
              <w:right w:val="single" w:sz="4" w:space="0" w:color="auto"/>
            </w:tcBorders>
            <w:shd w:val="clear" w:color="auto" w:fill="FFFFFF" w:themeFill="background1"/>
            <w:vAlign w:val="bottom"/>
            <w:hideMark/>
          </w:tcPr>
          <w:p w:rsidR="00F22AE6" w:rsidRDefault="00F22AE6" w:rsidP="00F22AE6">
            <w:pPr>
              <w:jc w:val="right"/>
              <w:rPr>
                <w:b/>
                <w:bCs/>
                <w:noProof/>
                <w:sz w:val="18"/>
                <w:szCs w:val="18"/>
              </w:rPr>
            </w:pPr>
            <w:r>
              <w:rPr>
                <w:b/>
                <w:bCs/>
                <w:noProof/>
                <w:sz w:val="18"/>
                <w:szCs w:val="18"/>
              </w:rPr>
              <w:t> </w:t>
            </w:r>
          </w:p>
        </w:tc>
        <w:tc>
          <w:tcPr>
            <w:tcW w:w="1210" w:type="dxa"/>
            <w:tcBorders>
              <w:top w:val="nil"/>
              <w:left w:val="nil"/>
              <w:bottom w:val="single" w:sz="4" w:space="0" w:color="auto"/>
              <w:right w:val="single" w:sz="4" w:space="0" w:color="auto"/>
            </w:tcBorders>
            <w:vAlign w:val="bottom"/>
            <w:hideMark/>
          </w:tcPr>
          <w:p w:rsidR="00F22AE6" w:rsidRDefault="00F22AE6" w:rsidP="00F22AE6">
            <w:pPr>
              <w:jc w:val="right"/>
              <w:rPr>
                <w:b/>
                <w:bCs/>
                <w:noProof/>
                <w:sz w:val="18"/>
                <w:szCs w:val="18"/>
              </w:rPr>
            </w:pPr>
            <w:r>
              <w:rPr>
                <w:b/>
                <w:bCs/>
                <w:noProof/>
                <w:sz w:val="18"/>
                <w:szCs w:val="18"/>
              </w:rPr>
              <w:t> </w:t>
            </w: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hideMark/>
          </w:tcPr>
          <w:p w:rsidR="00F22AE6" w:rsidRDefault="00F22AE6" w:rsidP="00F22AE6">
            <w:pPr>
              <w:rPr>
                <w:sz w:val="20"/>
                <w:szCs w:val="20"/>
                <w:lang w:val="en-US"/>
              </w:rPr>
            </w:pPr>
          </w:p>
        </w:tc>
        <w:tc>
          <w:tcPr>
            <w:tcW w:w="571" w:type="dxa"/>
            <w:tcBorders>
              <w:top w:val="nil"/>
              <w:left w:val="nil"/>
              <w:bottom w:val="single" w:sz="4" w:space="0" w:color="auto"/>
              <w:right w:val="single" w:sz="4" w:space="0" w:color="auto"/>
            </w:tcBorders>
            <w:noWrap/>
            <w:vAlign w:val="bottom"/>
            <w:hideMark/>
          </w:tcPr>
          <w:p w:rsidR="00F22AE6" w:rsidRDefault="00F22AE6" w:rsidP="00F22AE6">
            <w:pPr>
              <w:jc w:val="center"/>
              <w:rPr>
                <w:b/>
                <w:bCs/>
                <w:noProof/>
                <w:sz w:val="18"/>
                <w:szCs w:val="18"/>
              </w:rPr>
            </w:pPr>
            <w:r>
              <w:rPr>
                <w:b/>
                <w:bCs/>
                <w:noProof/>
                <w:sz w:val="18"/>
                <w:szCs w:val="18"/>
              </w:rPr>
              <w:t> </w:t>
            </w:r>
          </w:p>
        </w:tc>
        <w:tc>
          <w:tcPr>
            <w:tcW w:w="5113" w:type="dxa"/>
            <w:tcBorders>
              <w:top w:val="nil"/>
              <w:left w:val="nil"/>
              <w:bottom w:val="single" w:sz="4" w:space="0" w:color="auto"/>
              <w:right w:val="single" w:sz="4" w:space="0" w:color="auto"/>
            </w:tcBorders>
            <w:noWrap/>
            <w:hideMark/>
          </w:tcPr>
          <w:p w:rsidR="00F22AE6" w:rsidRDefault="00F22AE6" w:rsidP="00F22AE6">
            <w:pPr>
              <w:rPr>
                <w:noProof/>
                <w:sz w:val="18"/>
                <w:szCs w:val="18"/>
              </w:rPr>
            </w:pPr>
            <w:r>
              <w:rPr>
                <w:noProof/>
                <w:sz w:val="18"/>
                <w:szCs w:val="18"/>
              </w:rPr>
              <w:t>- iz kredita</w:t>
            </w:r>
          </w:p>
        </w:tc>
        <w:tc>
          <w:tcPr>
            <w:tcW w:w="1613"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126.000.000</w:t>
            </w:r>
          </w:p>
        </w:tc>
        <w:tc>
          <w:tcPr>
            <w:tcW w:w="1416" w:type="dxa"/>
            <w:tcBorders>
              <w:top w:val="nil"/>
              <w:left w:val="nil"/>
              <w:bottom w:val="single" w:sz="4" w:space="0" w:color="auto"/>
              <w:right w:val="single" w:sz="4" w:space="0" w:color="auto"/>
            </w:tcBorders>
            <w:shd w:val="clear" w:color="auto" w:fill="FFFFFF" w:themeFill="background1"/>
            <w:vAlign w:val="bottom"/>
            <w:hideMark/>
          </w:tcPr>
          <w:p w:rsidR="00F22AE6" w:rsidRDefault="00F22AE6" w:rsidP="00F22AE6">
            <w:pPr>
              <w:jc w:val="right"/>
              <w:rPr>
                <w:b/>
                <w:bCs/>
                <w:noProof/>
                <w:sz w:val="18"/>
                <w:szCs w:val="18"/>
              </w:rPr>
            </w:pPr>
            <w:r>
              <w:rPr>
                <w:b/>
                <w:bCs/>
                <w:noProof/>
                <w:sz w:val="18"/>
                <w:szCs w:val="18"/>
              </w:rPr>
              <w:t> </w:t>
            </w:r>
          </w:p>
        </w:tc>
        <w:tc>
          <w:tcPr>
            <w:tcW w:w="1210" w:type="dxa"/>
            <w:tcBorders>
              <w:top w:val="nil"/>
              <w:left w:val="nil"/>
              <w:bottom w:val="single" w:sz="4" w:space="0" w:color="auto"/>
              <w:right w:val="single" w:sz="4" w:space="0" w:color="auto"/>
            </w:tcBorders>
            <w:vAlign w:val="bottom"/>
            <w:hideMark/>
          </w:tcPr>
          <w:p w:rsidR="00F22AE6" w:rsidRDefault="00F22AE6" w:rsidP="00F22AE6">
            <w:pPr>
              <w:jc w:val="right"/>
              <w:rPr>
                <w:b/>
                <w:bCs/>
                <w:noProof/>
                <w:sz w:val="18"/>
                <w:szCs w:val="18"/>
              </w:rPr>
            </w:pPr>
            <w:r>
              <w:rPr>
                <w:b/>
                <w:bCs/>
                <w:noProof/>
                <w:sz w:val="18"/>
                <w:szCs w:val="18"/>
              </w:rPr>
              <w:t> </w:t>
            </w: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hideMark/>
          </w:tcPr>
          <w:p w:rsidR="00F22AE6" w:rsidRDefault="00F22AE6" w:rsidP="00F22AE6">
            <w:pPr>
              <w:jc w:val="center"/>
              <w:rPr>
                <w:noProof/>
                <w:sz w:val="18"/>
                <w:szCs w:val="18"/>
              </w:rPr>
            </w:pPr>
            <w:r>
              <w:rPr>
                <w:noProof/>
                <w:sz w:val="18"/>
                <w:szCs w:val="18"/>
              </w:rPr>
              <w:t>511</w:t>
            </w:r>
          </w:p>
        </w:tc>
        <w:tc>
          <w:tcPr>
            <w:tcW w:w="571" w:type="dxa"/>
            <w:tcBorders>
              <w:top w:val="nil"/>
              <w:left w:val="nil"/>
              <w:bottom w:val="single" w:sz="4" w:space="0" w:color="auto"/>
              <w:right w:val="single" w:sz="4" w:space="0" w:color="auto"/>
            </w:tcBorders>
            <w:noWrap/>
            <w:vAlign w:val="bottom"/>
            <w:hideMark/>
          </w:tcPr>
          <w:p w:rsidR="00F22AE6" w:rsidRDefault="00F22AE6" w:rsidP="00F22AE6">
            <w:pPr>
              <w:jc w:val="center"/>
              <w:rPr>
                <w:b/>
                <w:bCs/>
                <w:noProof/>
                <w:sz w:val="18"/>
                <w:szCs w:val="18"/>
              </w:rPr>
            </w:pPr>
            <w:r>
              <w:rPr>
                <w:b/>
                <w:bCs/>
                <w:noProof/>
                <w:sz w:val="18"/>
                <w:szCs w:val="18"/>
              </w:rPr>
              <w:t>2</w:t>
            </w:r>
          </w:p>
        </w:tc>
        <w:tc>
          <w:tcPr>
            <w:tcW w:w="5113" w:type="dxa"/>
            <w:tcBorders>
              <w:top w:val="single" w:sz="4" w:space="0" w:color="auto"/>
              <w:left w:val="nil"/>
              <w:bottom w:val="single" w:sz="4" w:space="0" w:color="auto"/>
              <w:right w:val="single" w:sz="4" w:space="0" w:color="auto"/>
            </w:tcBorders>
            <w:noWrap/>
            <w:vAlign w:val="bottom"/>
            <w:hideMark/>
          </w:tcPr>
          <w:p w:rsidR="00F22AE6" w:rsidRDefault="00F22AE6" w:rsidP="00F22AE6">
            <w:pPr>
              <w:rPr>
                <w:b/>
                <w:bCs/>
                <w:noProof/>
                <w:sz w:val="18"/>
                <w:szCs w:val="18"/>
              </w:rPr>
            </w:pPr>
            <w:r>
              <w:rPr>
                <w:b/>
                <w:bCs/>
                <w:noProof/>
                <w:sz w:val="18"/>
                <w:szCs w:val="18"/>
              </w:rPr>
              <w:t>Izgradnja lokalnih puteva</w:t>
            </w:r>
          </w:p>
        </w:tc>
        <w:tc>
          <w:tcPr>
            <w:tcW w:w="1613" w:type="dxa"/>
            <w:tcBorders>
              <w:top w:val="nil"/>
              <w:left w:val="nil"/>
              <w:bottom w:val="single" w:sz="4" w:space="0" w:color="auto"/>
              <w:right w:val="single" w:sz="4" w:space="0" w:color="auto"/>
            </w:tcBorders>
            <w:vAlign w:val="bottom"/>
            <w:hideMark/>
          </w:tcPr>
          <w:p w:rsidR="00F22AE6" w:rsidRDefault="00F22AE6" w:rsidP="00F22AE6">
            <w:pPr>
              <w:rPr>
                <w:sz w:val="20"/>
                <w:szCs w:val="20"/>
                <w:lang w:val="en-US"/>
              </w:rPr>
            </w:pPr>
          </w:p>
        </w:tc>
        <w:tc>
          <w:tcPr>
            <w:tcW w:w="1416" w:type="dxa"/>
            <w:tcBorders>
              <w:top w:val="nil"/>
              <w:left w:val="nil"/>
              <w:bottom w:val="single" w:sz="4" w:space="0" w:color="auto"/>
              <w:right w:val="single" w:sz="4" w:space="0" w:color="auto"/>
            </w:tcBorders>
            <w:shd w:val="clear" w:color="auto" w:fill="FFFFFF" w:themeFill="background1"/>
            <w:vAlign w:val="bottom"/>
            <w:hideMark/>
          </w:tcPr>
          <w:p w:rsidR="00F22AE6" w:rsidRDefault="00F22AE6" w:rsidP="00F22AE6">
            <w:pPr>
              <w:rPr>
                <w:sz w:val="20"/>
                <w:szCs w:val="20"/>
                <w:lang w:val="en-US"/>
              </w:rPr>
            </w:pPr>
          </w:p>
        </w:tc>
        <w:tc>
          <w:tcPr>
            <w:tcW w:w="1210" w:type="dxa"/>
            <w:tcBorders>
              <w:top w:val="nil"/>
              <w:left w:val="nil"/>
              <w:bottom w:val="single" w:sz="4" w:space="0" w:color="auto"/>
              <w:right w:val="single" w:sz="4" w:space="0" w:color="auto"/>
            </w:tcBorders>
            <w:vAlign w:val="bottom"/>
            <w:hideMark/>
          </w:tcPr>
          <w:p w:rsidR="00F22AE6" w:rsidRDefault="00F22AE6" w:rsidP="00F22AE6">
            <w:pPr>
              <w:jc w:val="right"/>
              <w:rPr>
                <w:b/>
                <w:bCs/>
                <w:noProof/>
                <w:sz w:val="18"/>
                <w:szCs w:val="18"/>
              </w:rPr>
            </w:pPr>
            <w:r>
              <w:rPr>
                <w:b/>
                <w:bCs/>
                <w:noProof/>
                <w:sz w:val="18"/>
                <w:szCs w:val="18"/>
              </w:rPr>
              <w:t xml:space="preserve">                    -      </w:t>
            </w: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hideMark/>
          </w:tcPr>
          <w:p w:rsidR="00F22AE6" w:rsidRDefault="00F22AE6" w:rsidP="00F22AE6">
            <w:pPr>
              <w:rPr>
                <w:sz w:val="20"/>
                <w:szCs w:val="20"/>
                <w:lang w:val="en-US"/>
              </w:rPr>
            </w:pPr>
          </w:p>
        </w:tc>
        <w:tc>
          <w:tcPr>
            <w:tcW w:w="571" w:type="dxa"/>
            <w:tcBorders>
              <w:top w:val="nil"/>
              <w:left w:val="nil"/>
              <w:bottom w:val="single" w:sz="4" w:space="0" w:color="auto"/>
              <w:right w:val="single" w:sz="4" w:space="0" w:color="auto"/>
            </w:tcBorders>
            <w:noWrap/>
            <w:vAlign w:val="bottom"/>
            <w:hideMark/>
          </w:tcPr>
          <w:p w:rsidR="00F22AE6" w:rsidRDefault="00F22AE6" w:rsidP="00F22AE6">
            <w:pPr>
              <w:jc w:val="center"/>
              <w:rPr>
                <w:noProof/>
                <w:sz w:val="18"/>
                <w:szCs w:val="18"/>
              </w:rPr>
            </w:pPr>
            <w:r>
              <w:rPr>
                <w:noProof/>
                <w:sz w:val="18"/>
                <w:szCs w:val="18"/>
              </w:rPr>
              <w:t> </w:t>
            </w:r>
          </w:p>
        </w:tc>
        <w:tc>
          <w:tcPr>
            <w:tcW w:w="5113" w:type="dxa"/>
            <w:tcBorders>
              <w:top w:val="nil"/>
              <w:left w:val="nil"/>
              <w:bottom w:val="single" w:sz="4" w:space="0" w:color="auto"/>
              <w:right w:val="single" w:sz="4" w:space="0" w:color="auto"/>
            </w:tcBorders>
            <w:noWrap/>
            <w:vAlign w:val="bottom"/>
            <w:hideMark/>
          </w:tcPr>
          <w:p w:rsidR="00F22AE6" w:rsidRDefault="00F22AE6" w:rsidP="00F22AE6">
            <w:pPr>
              <w:rPr>
                <w:noProof/>
                <w:sz w:val="18"/>
                <w:szCs w:val="18"/>
              </w:rPr>
            </w:pPr>
            <w:r>
              <w:rPr>
                <w:noProof/>
                <w:sz w:val="18"/>
                <w:szCs w:val="18"/>
              </w:rPr>
              <w:t>Ukupna vrednost projekta:</w:t>
            </w:r>
          </w:p>
        </w:tc>
        <w:tc>
          <w:tcPr>
            <w:tcW w:w="1613"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b/>
                <w:bCs/>
                <w:noProof/>
                <w:sz w:val="18"/>
                <w:szCs w:val="18"/>
              </w:rPr>
              <w:t>107.256.000</w:t>
            </w:r>
          </w:p>
        </w:tc>
        <w:tc>
          <w:tcPr>
            <w:tcW w:w="1416" w:type="dxa"/>
            <w:tcBorders>
              <w:top w:val="nil"/>
              <w:left w:val="nil"/>
              <w:bottom w:val="single" w:sz="4" w:space="0" w:color="auto"/>
              <w:right w:val="single" w:sz="4" w:space="0" w:color="auto"/>
            </w:tcBorders>
            <w:shd w:val="clear" w:color="auto" w:fill="FFFFFF" w:themeFill="background1"/>
            <w:vAlign w:val="bottom"/>
            <w:hideMark/>
          </w:tcPr>
          <w:p w:rsidR="00F22AE6" w:rsidRDefault="00F22AE6" w:rsidP="00F22AE6">
            <w:pPr>
              <w:jc w:val="right"/>
              <w:rPr>
                <w:noProof/>
                <w:sz w:val="18"/>
                <w:szCs w:val="18"/>
              </w:rPr>
            </w:pPr>
            <w:r w:rsidRPr="006A7295">
              <w:rPr>
                <w:b/>
                <w:bCs/>
                <w:noProof/>
                <w:sz w:val="18"/>
                <w:szCs w:val="18"/>
                <w:highlight w:val="lightGray"/>
                <w:shd w:val="clear" w:color="auto" w:fill="FFC000"/>
              </w:rPr>
              <w:t>70.000.000</w:t>
            </w:r>
          </w:p>
        </w:tc>
        <w:tc>
          <w:tcPr>
            <w:tcW w:w="1210"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 </w:t>
            </w: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hideMark/>
          </w:tcPr>
          <w:p w:rsidR="00F22AE6" w:rsidRDefault="00F22AE6" w:rsidP="00F22AE6">
            <w:pPr>
              <w:rPr>
                <w:sz w:val="20"/>
                <w:szCs w:val="20"/>
                <w:lang w:val="en-US"/>
              </w:rPr>
            </w:pPr>
          </w:p>
        </w:tc>
        <w:tc>
          <w:tcPr>
            <w:tcW w:w="571" w:type="dxa"/>
            <w:tcBorders>
              <w:top w:val="nil"/>
              <w:left w:val="nil"/>
              <w:bottom w:val="single" w:sz="4" w:space="0" w:color="auto"/>
              <w:right w:val="single" w:sz="4" w:space="0" w:color="auto"/>
            </w:tcBorders>
            <w:noWrap/>
            <w:vAlign w:val="bottom"/>
            <w:hideMark/>
          </w:tcPr>
          <w:p w:rsidR="00F22AE6" w:rsidRDefault="00F22AE6" w:rsidP="00F22AE6">
            <w:pPr>
              <w:jc w:val="center"/>
              <w:rPr>
                <w:noProof/>
                <w:sz w:val="18"/>
                <w:szCs w:val="18"/>
              </w:rPr>
            </w:pPr>
            <w:r>
              <w:rPr>
                <w:noProof/>
                <w:sz w:val="18"/>
                <w:szCs w:val="18"/>
              </w:rPr>
              <w:t> </w:t>
            </w:r>
          </w:p>
        </w:tc>
        <w:tc>
          <w:tcPr>
            <w:tcW w:w="5113" w:type="dxa"/>
            <w:tcBorders>
              <w:top w:val="nil"/>
              <w:left w:val="nil"/>
              <w:bottom w:val="single" w:sz="4" w:space="0" w:color="auto"/>
              <w:right w:val="single" w:sz="4" w:space="0" w:color="auto"/>
            </w:tcBorders>
            <w:noWrap/>
            <w:vAlign w:val="bottom"/>
            <w:hideMark/>
          </w:tcPr>
          <w:p w:rsidR="00F22AE6" w:rsidRDefault="00F22AE6" w:rsidP="00F22AE6">
            <w:pPr>
              <w:rPr>
                <w:noProof/>
                <w:sz w:val="18"/>
                <w:szCs w:val="18"/>
              </w:rPr>
            </w:pPr>
            <w:r>
              <w:rPr>
                <w:noProof/>
                <w:sz w:val="18"/>
                <w:szCs w:val="18"/>
              </w:rPr>
              <w:t>Izvori finansiranja:</w:t>
            </w:r>
          </w:p>
        </w:tc>
        <w:tc>
          <w:tcPr>
            <w:tcW w:w="1613" w:type="dxa"/>
            <w:tcBorders>
              <w:top w:val="nil"/>
              <w:left w:val="nil"/>
              <w:bottom w:val="single" w:sz="4" w:space="0" w:color="auto"/>
              <w:right w:val="single" w:sz="4" w:space="0" w:color="auto"/>
            </w:tcBorders>
            <w:vAlign w:val="bottom"/>
            <w:hideMark/>
          </w:tcPr>
          <w:p w:rsidR="00F22AE6" w:rsidRDefault="00F22AE6" w:rsidP="00F22AE6">
            <w:pPr>
              <w:rPr>
                <w:sz w:val="20"/>
                <w:szCs w:val="20"/>
                <w:lang w:val="en-US"/>
              </w:rPr>
            </w:pPr>
          </w:p>
        </w:tc>
        <w:tc>
          <w:tcPr>
            <w:tcW w:w="1416" w:type="dxa"/>
            <w:tcBorders>
              <w:top w:val="nil"/>
              <w:left w:val="nil"/>
              <w:bottom w:val="single" w:sz="4" w:space="0" w:color="auto"/>
              <w:right w:val="single" w:sz="4" w:space="0" w:color="auto"/>
            </w:tcBorders>
            <w:shd w:val="clear" w:color="auto" w:fill="FFFFFF" w:themeFill="background1"/>
            <w:vAlign w:val="bottom"/>
            <w:hideMark/>
          </w:tcPr>
          <w:p w:rsidR="00F22AE6" w:rsidRDefault="00F22AE6" w:rsidP="00F22AE6">
            <w:pPr>
              <w:rPr>
                <w:sz w:val="20"/>
                <w:szCs w:val="20"/>
                <w:lang w:val="en-US"/>
              </w:rPr>
            </w:pPr>
          </w:p>
        </w:tc>
        <w:tc>
          <w:tcPr>
            <w:tcW w:w="1210"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 </w:t>
            </w: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hideMark/>
          </w:tcPr>
          <w:p w:rsidR="00F22AE6" w:rsidRDefault="00F22AE6" w:rsidP="00F22AE6">
            <w:pPr>
              <w:rPr>
                <w:sz w:val="20"/>
                <w:szCs w:val="20"/>
                <w:lang w:val="en-US"/>
              </w:rPr>
            </w:pPr>
          </w:p>
        </w:tc>
        <w:tc>
          <w:tcPr>
            <w:tcW w:w="571" w:type="dxa"/>
            <w:tcBorders>
              <w:top w:val="nil"/>
              <w:left w:val="nil"/>
              <w:bottom w:val="single" w:sz="4" w:space="0" w:color="auto"/>
              <w:right w:val="single" w:sz="4" w:space="0" w:color="auto"/>
            </w:tcBorders>
            <w:noWrap/>
            <w:vAlign w:val="bottom"/>
            <w:hideMark/>
          </w:tcPr>
          <w:p w:rsidR="00F22AE6" w:rsidRDefault="00F22AE6" w:rsidP="00F22AE6">
            <w:pPr>
              <w:jc w:val="center"/>
              <w:rPr>
                <w:noProof/>
                <w:sz w:val="18"/>
                <w:szCs w:val="18"/>
              </w:rPr>
            </w:pPr>
            <w:r>
              <w:rPr>
                <w:noProof/>
                <w:sz w:val="18"/>
                <w:szCs w:val="18"/>
              </w:rPr>
              <w:t> </w:t>
            </w:r>
          </w:p>
        </w:tc>
        <w:tc>
          <w:tcPr>
            <w:tcW w:w="5113" w:type="dxa"/>
            <w:tcBorders>
              <w:top w:val="nil"/>
              <w:left w:val="nil"/>
              <w:bottom w:val="single" w:sz="4" w:space="0" w:color="auto"/>
              <w:right w:val="single" w:sz="4" w:space="0" w:color="auto"/>
            </w:tcBorders>
            <w:noWrap/>
            <w:vAlign w:val="bottom"/>
            <w:hideMark/>
          </w:tcPr>
          <w:p w:rsidR="00F22AE6" w:rsidRDefault="00F22AE6" w:rsidP="00F22AE6">
            <w:pPr>
              <w:rPr>
                <w:noProof/>
                <w:sz w:val="18"/>
                <w:szCs w:val="18"/>
              </w:rPr>
            </w:pPr>
            <w:r>
              <w:rPr>
                <w:noProof/>
                <w:sz w:val="18"/>
                <w:szCs w:val="18"/>
              </w:rPr>
              <w:t>- iz tekućih prihoda</w:t>
            </w:r>
          </w:p>
        </w:tc>
        <w:tc>
          <w:tcPr>
            <w:tcW w:w="1613" w:type="dxa"/>
            <w:tcBorders>
              <w:top w:val="nil"/>
              <w:left w:val="nil"/>
              <w:bottom w:val="single" w:sz="4" w:space="0" w:color="auto"/>
              <w:right w:val="single" w:sz="4" w:space="0" w:color="auto"/>
            </w:tcBorders>
            <w:vAlign w:val="bottom"/>
            <w:hideMark/>
          </w:tcPr>
          <w:p w:rsidR="00F22AE6" w:rsidRDefault="00D8441D" w:rsidP="00F22AE6">
            <w:pPr>
              <w:jc w:val="right"/>
              <w:rPr>
                <w:noProof/>
                <w:sz w:val="18"/>
                <w:szCs w:val="18"/>
              </w:rPr>
            </w:pPr>
            <w:r>
              <w:rPr>
                <w:noProof/>
                <w:sz w:val="18"/>
                <w:szCs w:val="18"/>
              </w:rPr>
              <w:t>103.432.349</w:t>
            </w:r>
          </w:p>
        </w:tc>
        <w:tc>
          <w:tcPr>
            <w:tcW w:w="1416" w:type="dxa"/>
            <w:tcBorders>
              <w:top w:val="nil"/>
              <w:left w:val="nil"/>
              <w:bottom w:val="single" w:sz="4" w:space="0" w:color="auto"/>
              <w:right w:val="single" w:sz="4" w:space="0" w:color="auto"/>
            </w:tcBorders>
            <w:shd w:val="clear" w:color="auto" w:fill="FFFFFF" w:themeFill="background1"/>
            <w:vAlign w:val="bottom"/>
            <w:hideMark/>
          </w:tcPr>
          <w:p w:rsidR="00F22AE6" w:rsidRDefault="00F22AE6" w:rsidP="00F22AE6">
            <w:pPr>
              <w:jc w:val="right"/>
              <w:rPr>
                <w:noProof/>
                <w:sz w:val="18"/>
                <w:szCs w:val="18"/>
              </w:rPr>
            </w:pPr>
            <w:r>
              <w:rPr>
                <w:noProof/>
                <w:sz w:val="18"/>
                <w:szCs w:val="18"/>
              </w:rPr>
              <w:t>70.000.000</w:t>
            </w:r>
          </w:p>
        </w:tc>
        <w:tc>
          <w:tcPr>
            <w:tcW w:w="1210"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 </w:t>
            </w: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hideMark/>
          </w:tcPr>
          <w:p w:rsidR="00F22AE6" w:rsidRDefault="00F22AE6" w:rsidP="00F22AE6">
            <w:pPr>
              <w:rPr>
                <w:sz w:val="20"/>
                <w:szCs w:val="20"/>
                <w:lang w:val="en-US"/>
              </w:rPr>
            </w:pPr>
          </w:p>
        </w:tc>
        <w:tc>
          <w:tcPr>
            <w:tcW w:w="571" w:type="dxa"/>
            <w:tcBorders>
              <w:top w:val="nil"/>
              <w:left w:val="nil"/>
              <w:bottom w:val="single" w:sz="4" w:space="0" w:color="auto"/>
              <w:right w:val="single" w:sz="4" w:space="0" w:color="auto"/>
            </w:tcBorders>
            <w:noWrap/>
            <w:vAlign w:val="bottom"/>
            <w:hideMark/>
          </w:tcPr>
          <w:p w:rsidR="00F22AE6" w:rsidRDefault="00F22AE6" w:rsidP="00F22AE6">
            <w:pPr>
              <w:jc w:val="center"/>
              <w:rPr>
                <w:b/>
                <w:bCs/>
                <w:noProof/>
                <w:sz w:val="18"/>
                <w:szCs w:val="18"/>
              </w:rPr>
            </w:pPr>
            <w:r>
              <w:rPr>
                <w:b/>
                <w:bCs/>
                <w:noProof/>
                <w:sz w:val="18"/>
                <w:szCs w:val="18"/>
              </w:rPr>
              <w:t> </w:t>
            </w:r>
          </w:p>
        </w:tc>
        <w:tc>
          <w:tcPr>
            <w:tcW w:w="5113" w:type="dxa"/>
            <w:noWrap/>
            <w:vAlign w:val="bottom"/>
            <w:hideMark/>
          </w:tcPr>
          <w:p w:rsidR="00F22AE6" w:rsidRDefault="00F22AE6" w:rsidP="00F22AE6">
            <w:pPr>
              <w:rPr>
                <w:noProof/>
                <w:color w:val="000000"/>
                <w:sz w:val="18"/>
                <w:szCs w:val="18"/>
              </w:rPr>
            </w:pPr>
            <w:r>
              <w:rPr>
                <w:noProof/>
                <w:color w:val="000000"/>
                <w:sz w:val="18"/>
                <w:szCs w:val="18"/>
              </w:rPr>
              <w:t>- nerasporedjeni visak prihoda iz ranijig godina</w:t>
            </w:r>
          </w:p>
        </w:tc>
        <w:tc>
          <w:tcPr>
            <w:tcW w:w="1613" w:type="dxa"/>
            <w:tcBorders>
              <w:top w:val="nil"/>
              <w:left w:val="single" w:sz="4" w:space="0" w:color="auto"/>
              <w:bottom w:val="single" w:sz="4" w:space="0" w:color="auto"/>
              <w:right w:val="single" w:sz="4" w:space="0" w:color="auto"/>
            </w:tcBorders>
            <w:vAlign w:val="bottom"/>
            <w:hideMark/>
          </w:tcPr>
          <w:p w:rsidR="00F22AE6" w:rsidRDefault="00D8441D" w:rsidP="00F22AE6">
            <w:pPr>
              <w:jc w:val="right"/>
              <w:rPr>
                <w:noProof/>
                <w:sz w:val="18"/>
                <w:szCs w:val="18"/>
              </w:rPr>
            </w:pPr>
            <w:r>
              <w:rPr>
                <w:noProof/>
                <w:sz w:val="18"/>
                <w:szCs w:val="18"/>
              </w:rPr>
              <w:t>3.823.651</w:t>
            </w:r>
          </w:p>
        </w:tc>
        <w:tc>
          <w:tcPr>
            <w:tcW w:w="1416" w:type="dxa"/>
            <w:tcBorders>
              <w:top w:val="nil"/>
              <w:left w:val="nil"/>
              <w:bottom w:val="single" w:sz="4" w:space="0" w:color="auto"/>
              <w:right w:val="single" w:sz="4" w:space="0" w:color="auto"/>
            </w:tcBorders>
            <w:vAlign w:val="bottom"/>
            <w:hideMark/>
          </w:tcPr>
          <w:p w:rsidR="00F22AE6" w:rsidRDefault="00F22AE6" w:rsidP="00F22AE6">
            <w:pPr>
              <w:rPr>
                <w:sz w:val="20"/>
                <w:szCs w:val="20"/>
                <w:lang w:val="en-US"/>
              </w:rPr>
            </w:pPr>
          </w:p>
        </w:tc>
        <w:tc>
          <w:tcPr>
            <w:tcW w:w="1210" w:type="dxa"/>
            <w:tcBorders>
              <w:top w:val="nil"/>
              <w:left w:val="nil"/>
              <w:bottom w:val="single" w:sz="4" w:space="0" w:color="auto"/>
              <w:right w:val="single" w:sz="4" w:space="0" w:color="auto"/>
            </w:tcBorders>
            <w:vAlign w:val="bottom"/>
            <w:hideMark/>
          </w:tcPr>
          <w:p w:rsidR="00F22AE6" w:rsidRDefault="00F22AE6" w:rsidP="00F22AE6">
            <w:pPr>
              <w:jc w:val="right"/>
              <w:rPr>
                <w:b/>
                <w:bCs/>
                <w:noProof/>
                <w:sz w:val="18"/>
                <w:szCs w:val="18"/>
              </w:rPr>
            </w:pPr>
            <w:r>
              <w:rPr>
                <w:b/>
                <w:bCs/>
                <w:noProof/>
                <w:sz w:val="18"/>
                <w:szCs w:val="18"/>
              </w:rPr>
              <w:t> </w:t>
            </w: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hideMark/>
          </w:tcPr>
          <w:p w:rsidR="00F22AE6" w:rsidRDefault="00F22AE6" w:rsidP="00F22AE6">
            <w:pPr>
              <w:jc w:val="center"/>
              <w:rPr>
                <w:noProof/>
                <w:sz w:val="18"/>
                <w:szCs w:val="18"/>
              </w:rPr>
            </w:pPr>
            <w:r>
              <w:rPr>
                <w:noProof/>
                <w:sz w:val="18"/>
                <w:szCs w:val="18"/>
              </w:rPr>
              <w:t>511</w:t>
            </w:r>
          </w:p>
        </w:tc>
        <w:tc>
          <w:tcPr>
            <w:tcW w:w="571" w:type="dxa"/>
            <w:tcBorders>
              <w:top w:val="nil"/>
              <w:left w:val="nil"/>
              <w:bottom w:val="single" w:sz="4" w:space="0" w:color="auto"/>
              <w:right w:val="single" w:sz="4" w:space="0" w:color="auto"/>
            </w:tcBorders>
            <w:noWrap/>
            <w:vAlign w:val="bottom"/>
            <w:hideMark/>
          </w:tcPr>
          <w:p w:rsidR="00F22AE6" w:rsidRDefault="00F22AE6" w:rsidP="00F22AE6">
            <w:pPr>
              <w:jc w:val="center"/>
              <w:rPr>
                <w:b/>
                <w:bCs/>
                <w:noProof/>
                <w:sz w:val="18"/>
                <w:szCs w:val="18"/>
              </w:rPr>
            </w:pPr>
            <w:r>
              <w:rPr>
                <w:b/>
                <w:bCs/>
                <w:noProof/>
                <w:sz w:val="18"/>
                <w:szCs w:val="18"/>
              </w:rPr>
              <w:t>3</w:t>
            </w:r>
          </w:p>
        </w:tc>
        <w:tc>
          <w:tcPr>
            <w:tcW w:w="5113" w:type="dxa"/>
            <w:tcBorders>
              <w:top w:val="single" w:sz="4" w:space="0" w:color="auto"/>
              <w:left w:val="nil"/>
              <w:bottom w:val="single" w:sz="4" w:space="0" w:color="auto"/>
              <w:right w:val="single" w:sz="4" w:space="0" w:color="auto"/>
            </w:tcBorders>
            <w:noWrap/>
            <w:vAlign w:val="bottom"/>
            <w:hideMark/>
          </w:tcPr>
          <w:p w:rsidR="00F22AE6" w:rsidRDefault="00F22AE6" w:rsidP="00F22AE6">
            <w:pPr>
              <w:rPr>
                <w:b/>
                <w:bCs/>
                <w:noProof/>
                <w:sz w:val="18"/>
                <w:szCs w:val="18"/>
              </w:rPr>
            </w:pPr>
            <w:r>
              <w:rPr>
                <w:b/>
                <w:bCs/>
                <w:noProof/>
                <w:sz w:val="18"/>
                <w:szCs w:val="18"/>
              </w:rPr>
              <w:t>Izgradnja sekundarne kanalizacione  mreže u gradskom poručju</w:t>
            </w:r>
          </w:p>
        </w:tc>
        <w:tc>
          <w:tcPr>
            <w:tcW w:w="1613" w:type="dxa"/>
            <w:tcBorders>
              <w:top w:val="nil"/>
              <w:left w:val="nil"/>
              <w:bottom w:val="single" w:sz="4" w:space="0" w:color="auto"/>
              <w:right w:val="single" w:sz="4" w:space="0" w:color="auto"/>
            </w:tcBorders>
            <w:vAlign w:val="bottom"/>
            <w:hideMark/>
          </w:tcPr>
          <w:p w:rsidR="00F22AE6" w:rsidRDefault="00F22AE6" w:rsidP="00F22AE6">
            <w:pPr>
              <w:rPr>
                <w:sz w:val="20"/>
                <w:szCs w:val="20"/>
                <w:lang w:val="en-US"/>
              </w:rPr>
            </w:pPr>
          </w:p>
        </w:tc>
        <w:tc>
          <w:tcPr>
            <w:tcW w:w="1416" w:type="dxa"/>
            <w:tcBorders>
              <w:top w:val="nil"/>
              <w:left w:val="nil"/>
              <w:bottom w:val="single" w:sz="4" w:space="0" w:color="auto"/>
              <w:right w:val="single" w:sz="4" w:space="0" w:color="auto"/>
            </w:tcBorders>
            <w:vAlign w:val="bottom"/>
            <w:hideMark/>
          </w:tcPr>
          <w:p w:rsidR="00F22AE6" w:rsidRDefault="00F22AE6" w:rsidP="00F22AE6">
            <w:pPr>
              <w:rPr>
                <w:sz w:val="20"/>
                <w:szCs w:val="20"/>
                <w:lang w:val="en-US"/>
              </w:rPr>
            </w:pPr>
          </w:p>
        </w:tc>
        <w:tc>
          <w:tcPr>
            <w:tcW w:w="1210" w:type="dxa"/>
            <w:tcBorders>
              <w:top w:val="nil"/>
              <w:left w:val="nil"/>
              <w:bottom w:val="single" w:sz="4" w:space="0" w:color="auto"/>
              <w:right w:val="single" w:sz="4" w:space="0" w:color="auto"/>
            </w:tcBorders>
            <w:vAlign w:val="bottom"/>
            <w:hideMark/>
          </w:tcPr>
          <w:p w:rsidR="00F22AE6" w:rsidRDefault="00F22AE6" w:rsidP="00F22AE6">
            <w:pPr>
              <w:jc w:val="right"/>
              <w:rPr>
                <w:b/>
                <w:bCs/>
                <w:noProof/>
                <w:sz w:val="18"/>
                <w:szCs w:val="18"/>
              </w:rPr>
            </w:pPr>
            <w:r>
              <w:rPr>
                <w:b/>
                <w:bCs/>
                <w:noProof/>
                <w:sz w:val="18"/>
                <w:szCs w:val="18"/>
              </w:rPr>
              <w:t xml:space="preserve">                    -      </w:t>
            </w: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hideMark/>
          </w:tcPr>
          <w:p w:rsidR="00F22AE6" w:rsidRDefault="00F22AE6" w:rsidP="00F22AE6">
            <w:pPr>
              <w:rPr>
                <w:sz w:val="20"/>
                <w:szCs w:val="20"/>
                <w:lang w:val="en-US"/>
              </w:rPr>
            </w:pPr>
          </w:p>
        </w:tc>
        <w:tc>
          <w:tcPr>
            <w:tcW w:w="571" w:type="dxa"/>
            <w:tcBorders>
              <w:top w:val="nil"/>
              <w:left w:val="nil"/>
              <w:bottom w:val="single" w:sz="4" w:space="0" w:color="auto"/>
              <w:right w:val="single" w:sz="4" w:space="0" w:color="auto"/>
            </w:tcBorders>
            <w:noWrap/>
            <w:vAlign w:val="bottom"/>
            <w:hideMark/>
          </w:tcPr>
          <w:p w:rsidR="00F22AE6" w:rsidRDefault="00F22AE6" w:rsidP="00F22AE6">
            <w:pPr>
              <w:jc w:val="center"/>
              <w:rPr>
                <w:noProof/>
                <w:sz w:val="18"/>
                <w:szCs w:val="18"/>
              </w:rPr>
            </w:pPr>
            <w:r>
              <w:rPr>
                <w:noProof/>
                <w:sz w:val="18"/>
                <w:szCs w:val="18"/>
              </w:rPr>
              <w:t> </w:t>
            </w:r>
          </w:p>
        </w:tc>
        <w:tc>
          <w:tcPr>
            <w:tcW w:w="5113" w:type="dxa"/>
            <w:tcBorders>
              <w:top w:val="nil"/>
              <w:left w:val="nil"/>
              <w:bottom w:val="single" w:sz="4" w:space="0" w:color="auto"/>
              <w:right w:val="single" w:sz="4" w:space="0" w:color="auto"/>
            </w:tcBorders>
            <w:noWrap/>
            <w:vAlign w:val="bottom"/>
            <w:hideMark/>
          </w:tcPr>
          <w:p w:rsidR="00F22AE6" w:rsidRDefault="00F22AE6" w:rsidP="00F22AE6">
            <w:pPr>
              <w:rPr>
                <w:noProof/>
                <w:sz w:val="18"/>
                <w:szCs w:val="18"/>
              </w:rPr>
            </w:pPr>
            <w:r>
              <w:rPr>
                <w:noProof/>
                <w:sz w:val="18"/>
                <w:szCs w:val="18"/>
              </w:rPr>
              <w:t xml:space="preserve">Ukupna vrednost projekta: </w:t>
            </w:r>
          </w:p>
        </w:tc>
        <w:tc>
          <w:tcPr>
            <w:tcW w:w="1613"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b/>
                <w:bCs/>
                <w:noProof/>
                <w:sz w:val="18"/>
                <w:szCs w:val="18"/>
              </w:rPr>
              <w:t>6.000.000</w:t>
            </w:r>
          </w:p>
        </w:tc>
        <w:tc>
          <w:tcPr>
            <w:tcW w:w="1416"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b/>
                <w:bCs/>
                <w:noProof/>
                <w:sz w:val="18"/>
                <w:szCs w:val="18"/>
              </w:rPr>
              <w:t>14.000.000</w:t>
            </w:r>
          </w:p>
        </w:tc>
        <w:tc>
          <w:tcPr>
            <w:tcW w:w="1210"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 </w:t>
            </w: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hideMark/>
          </w:tcPr>
          <w:p w:rsidR="00F22AE6" w:rsidRDefault="00F22AE6" w:rsidP="00F22AE6">
            <w:pPr>
              <w:rPr>
                <w:sz w:val="20"/>
                <w:szCs w:val="20"/>
                <w:lang w:val="en-US"/>
              </w:rPr>
            </w:pPr>
          </w:p>
        </w:tc>
        <w:tc>
          <w:tcPr>
            <w:tcW w:w="571" w:type="dxa"/>
            <w:tcBorders>
              <w:top w:val="nil"/>
              <w:left w:val="nil"/>
              <w:bottom w:val="single" w:sz="4" w:space="0" w:color="auto"/>
              <w:right w:val="single" w:sz="4" w:space="0" w:color="auto"/>
            </w:tcBorders>
            <w:noWrap/>
            <w:vAlign w:val="bottom"/>
            <w:hideMark/>
          </w:tcPr>
          <w:p w:rsidR="00F22AE6" w:rsidRDefault="00F22AE6" w:rsidP="00F22AE6">
            <w:pPr>
              <w:jc w:val="center"/>
              <w:rPr>
                <w:noProof/>
                <w:sz w:val="18"/>
                <w:szCs w:val="18"/>
              </w:rPr>
            </w:pPr>
            <w:r>
              <w:rPr>
                <w:noProof/>
                <w:sz w:val="18"/>
                <w:szCs w:val="18"/>
              </w:rPr>
              <w:t> </w:t>
            </w:r>
          </w:p>
        </w:tc>
        <w:tc>
          <w:tcPr>
            <w:tcW w:w="5113" w:type="dxa"/>
            <w:tcBorders>
              <w:top w:val="nil"/>
              <w:left w:val="nil"/>
              <w:bottom w:val="single" w:sz="4" w:space="0" w:color="auto"/>
              <w:right w:val="single" w:sz="4" w:space="0" w:color="auto"/>
            </w:tcBorders>
            <w:noWrap/>
            <w:vAlign w:val="bottom"/>
            <w:hideMark/>
          </w:tcPr>
          <w:p w:rsidR="00F22AE6" w:rsidRDefault="00F22AE6" w:rsidP="00F22AE6">
            <w:pPr>
              <w:rPr>
                <w:noProof/>
                <w:sz w:val="18"/>
                <w:szCs w:val="18"/>
              </w:rPr>
            </w:pPr>
            <w:r>
              <w:rPr>
                <w:noProof/>
                <w:sz w:val="18"/>
                <w:szCs w:val="18"/>
              </w:rPr>
              <w:t>Izvori finansiranja:</w:t>
            </w:r>
          </w:p>
        </w:tc>
        <w:tc>
          <w:tcPr>
            <w:tcW w:w="1613" w:type="dxa"/>
            <w:tcBorders>
              <w:top w:val="nil"/>
              <w:left w:val="nil"/>
              <w:bottom w:val="single" w:sz="4" w:space="0" w:color="auto"/>
              <w:right w:val="single" w:sz="4" w:space="0" w:color="auto"/>
            </w:tcBorders>
            <w:vAlign w:val="bottom"/>
            <w:hideMark/>
          </w:tcPr>
          <w:p w:rsidR="00F22AE6" w:rsidRDefault="00F22AE6" w:rsidP="00F22AE6">
            <w:pPr>
              <w:rPr>
                <w:sz w:val="20"/>
                <w:szCs w:val="20"/>
                <w:lang w:val="en-US"/>
              </w:rPr>
            </w:pPr>
          </w:p>
        </w:tc>
        <w:tc>
          <w:tcPr>
            <w:tcW w:w="1416" w:type="dxa"/>
            <w:tcBorders>
              <w:top w:val="nil"/>
              <w:left w:val="nil"/>
              <w:bottom w:val="single" w:sz="4" w:space="0" w:color="auto"/>
              <w:right w:val="single" w:sz="4" w:space="0" w:color="auto"/>
            </w:tcBorders>
            <w:vAlign w:val="bottom"/>
            <w:hideMark/>
          </w:tcPr>
          <w:p w:rsidR="00F22AE6" w:rsidRDefault="00F22AE6" w:rsidP="00F22AE6">
            <w:pPr>
              <w:rPr>
                <w:sz w:val="20"/>
                <w:szCs w:val="20"/>
                <w:lang w:val="en-US"/>
              </w:rPr>
            </w:pPr>
          </w:p>
        </w:tc>
        <w:tc>
          <w:tcPr>
            <w:tcW w:w="1210"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 </w:t>
            </w: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hideMark/>
          </w:tcPr>
          <w:p w:rsidR="00F22AE6" w:rsidRDefault="00F22AE6" w:rsidP="00F22AE6">
            <w:pPr>
              <w:rPr>
                <w:sz w:val="20"/>
                <w:szCs w:val="20"/>
                <w:lang w:val="en-US"/>
              </w:rPr>
            </w:pPr>
          </w:p>
        </w:tc>
        <w:tc>
          <w:tcPr>
            <w:tcW w:w="571" w:type="dxa"/>
            <w:tcBorders>
              <w:top w:val="nil"/>
              <w:left w:val="nil"/>
              <w:bottom w:val="single" w:sz="4" w:space="0" w:color="auto"/>
              <w:right w:val="single" w:sz="4" w:space="0" w:color="auto"/>
            </w:tcBorders>
            <w:noWrap/>
            <w:vAlign w:val="bottom"/>
            <w:hideMark/>
          </w:tcPr>
          <w:p w:rsidR="00F22AE6" w:rsidRDefault="00F22AE6" w:rsidP="00F22AE6">
            <w:pPr>
              <w:jc w:val="center"/>
              <w:rPr>
                <w:noProof/>
                <w:sz w:val="18"/>
                <w:szCs w:val="18"/>
              </w:rPr>
            </w:pPr>
            <w:r>
              <w:rPr>
                <w:noProof/>
                <w:sz w:val="18"/>
                <w:szCs w:val="18"/>
              </w:rPr>
              <w:t> </w:t>
            </w:r>
          </w:p>
        </w:tc>
        <w:tc>
          <w:tcPr>
            <w:tcW w:w="5113" w:type="dxa"/>
            <w:tcBorders>
              <w:top w:val="nil"/>
              <w:left w:val="nil"/>
              <w:bottom w:val="single" w:sz="4" w:space="0" w:color="auto"/>
              <w:right w:val="single" w:sz="4" w:space="0" w:color="auto"/>
            </w:tcBorders>
            <w:noWrap/>
            <w:vAlign w:val="bottom"/>
            <w:hideMark/>
          </w:tcPr>
          <w:p w:rsidR="00F22AE6" w:rsidRDefault="00F22AE6" w:rsidP="00F22AE6">
            <w:pPr>
              <w:rPr>
                <w:noProof/>
                <w:sz w:val="18"/>
                <w:szCs w:val="18"/>
              </w:rPr>
            </w:pPr>
            <w:r>
              <w:rPr>
                <w:noProof/>
                <w:sz w:val="18"/>
                <w:szCs w:val="18"/>
              </w:rPr>
              <w:t>- iz tekućih prihoda</w:t>
            </w:r>
          </w:p>
        </w:tc>
        <w:tc>
          <w:tcPr>
            <w:tcW w:w="1613"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6.000.000</w:t>
            </w:r>
          </w:p>
        </w:tc>
        <w:tc>
          <w:tcPr>
            <w:tcW w:w="1416"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14.000.000</w:t>
            </w:r>
          </w:p>
        </w:tc>
        <w:tc>
          <w:tcPr>
            <w:tcW w:w="1210"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 </w:t>
            </w: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hideMark/>
          </w:tcPr>
          <w:p w:rsidR="00F22AE6" w:rsidRDefault="00F22AE6" w:rsidP="00F22AE6">
            <w:pPr>
              <w:jc w:val="center"/>
              <w:rPr>
                <w:noProof/>
                <w:sz w:val="18"/>
                <w:szCs w:val="18"/>
              </w:rPr>
            </w:pPr>
            <w:r>
              <w:rPr>
                <w:noProof/>
                <w:sz w:val="18"/>
                <w:szCs w:val="18"/>
              </w:rPr>
              <w:t>511</w:t>
            </w:r>
          </w:p>
        </w:tc>
        <w:tc>
          <w:tcPr>
            <w:tcW w:w="571" w:type="dxa"/>
            <w:tcBorders>
              <w:top w:val="nil"/>
              <w:left w:val="nil"/>
              <w:bottom w:val="single" w:sz="4" w:space="0" w:color="auto"/>
              <w:right w:val="single" w:sz="4" w:space="0" w:color="auto"/>
            </w:tcBorders>
            <w:noWrap/>
            <w:vAlign w:val="bottom"/>
            <w:hideMark/>
          </w:tcPr>
          <w:p w:rsidR="00F22AE6" w:rsidRDefault="00F22AE6" w:rsidP="00F22AE6">
            <w:pPr>
              <w:jc w:val="center"/>
              <w:rPr>
                <w:b/>
                <w:bCs/>
                <w:noProof/>
                <w:sz w:val="18"/>
                <w:szCs w:val="18"/>
              </w:rPr>
            </w:pPr>
            <w:r>
              <w:rPr>
                <w:b/>
                <w:bCs/>
                <w:noProof/>
                <w:sz w:val="18"/>
                <w:szCs w:val="18"/>
              </w:rPr>
              <w:t>4</w:t>
            </w:r>
          </w:p>
        </w:tc>
        <w:tc>
          <w:tcPr>
            <w:tcW w:w="5113" w:type="dxa"/>
            <w:tcBorders>
              <w:top w:val="single" w:sz="4" w:space="0" w:color="auto"/>
              <w:left w:val="nil"/>
              <w:bottom w:val="single" w:sz="4" w:space="0" w:color="auto"/>
              <w:right w:val="single" w:sz="4" w:space="0" w:color="auto"/>
            </w:tcBorders>
            <w:noWrap/>
            <w:vAlign w:val="bottom"/>
            <w:hideMark/>
          </w:tcPr>
          <w:p w:rsidR="00F22AE6" w:rsidRDefault="00F22AE6" w:rsidP="00F22AE6">
            <w:pPr>
              <w:rPr>
                <w:b/>
                <w:bCs/>
                <w:noProof/>
                <w:sz w:val="18"/>
                <w:szCs w:val="18"/>
              </w:rPr>
            </w:pPr>
            <w:r>
              <w:rPr>
                <w:b/>
                <w:bCs/>
                <w:noProof/>
                <w:sz w:val="18"/>
                <w:szCs w:val="18"/>
              </w:rPr>
              <w:t>Izgradnja sekundarne vodovodne mreže na gradskom području</w:t>
            </w:r>
          </w:p>
        </w:tc>
        <w:tc>
          <w:tcPr>
            <w:tcW w:w="1613" w:type="dxa"/>
            <w:tcBorders>
              <w:top w:val="nil"/>
              <w:left w:val="nil"/>
              <w:bottom w:val="single" w:sz="4" w:space="0" w:color="auto"/>
              <w:right w:val="single" w:sz="4" w:space="0" w:color="auto"/>
            </w:tcBorders>
            <w:vAlign w:val="bottom"/>
            <w:hideMark/>
          </w:tcPr>
          <w:p w:rsidR="00F22AE6" w:rsidRDefault="00F22AE6" w:rsidP="00F22AE6">
            <w:pPr>
              <w:rPr>
                <w:sz w:val="20"/>
                <w:szCs w:val="20"/>
                <w:lang w:val="en-US"/>
              </w:rPr>
            </w:pPr>
          </w:p>
        </w:tc>
        <w:tc>
          <w:tcPr>
            <w:tcW w:w="1416" w:type="dxa"/>
            <w:tcBorders>
              <w:top w:val="nil"/>
              <w:left w:val="nil"/>
              <w:bottom w:val="single" w:sz="4" w:space="0" w:color="auto"/>
              <w:right w:val="single" w:sz="4" w:space="0" w:color="auto"/>
            </w:tcBorders>
            <w:vAlign w:val="bottom"/>
            <w:hideMark/>
          </w:tcPr>
          <w:p w:rsidR="00F22AE6" w:rsidRDefault="00F22AE6" w:rsidP="00F22AE6">
            <w:pPr>
              <w:jc w:val="right"/>
              <w:rPr>
                <w:b/>
                <w:bCs/>
                <w:noProof/>
                <w:sz w:val="18"/>
                <w:szCs w:val="18"/>
              </w:rPr>
            </w:pPr>
            <w:r>
              <w:rPr>
                <w:b/>
                <w:bCs/>
                <w:noProof/>
                <w:sz w:val="18"/>
                <w:szCs w:val="18"/>
              </w:rPr>
              <w:t>-</w:t>
            </w:r>
          </w:p>
        </w:tc>
        <w:tc>
          <w:tcPr>
            <w:tcW w:w="1210" w:type="dxa"/>
            <w:tcBorders>
              <w:top w:val="nil"/>
              <w:left w:val="nil"/>
              <w:bottom w:val="single" w:sz="4" w:space="0" w:color="auto"/>
              <w:right w:val="single" w:sz="4" w:space="0" w:color="auto"/>
            </w:tcBorders>
            <w:vAlign w:val="bottom"/>
            <w:hideMark/>
          </w:tcPr>
          <w:p w:rsidR="00F22AE6" w:rsidRDefault="00F22AE6" w:rsidP="00F22AE6">
            <w:pPr>
              <w:jc w:val="right"/>
              <w:rPr>
                <w:b/>
                <w:bCs/>
                <w:noProof/>
                <w:sz w:val="18"/>
                <w:szCs w:val="18"/>
              </w:rPr>
            </w:pPr>
            <w:r>
              <w:rPr>
                <w:b/>
                <w:bCs/>
                <w:noProof/>
                <w:sz w:val="18"/>
                <w:szCs w:val="18"/>
              </w:rPr>
              <w:t xml:space="preserve">                    -      </w:t>
            </w: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hideMark/>
          </w:tcPr>
          <w:p w:rsidR="00F22AE6" w:rsidRDefault="00F22AE6" w:rsidP="00F22AE6">
            <w:pPr>
              <w:rPr>
                <w:sz w:val="20"/>
                <w:szCs w:val="20"/>
                <w:lang w:val="en-US"/>
              </w:rPr>
            </w:pPr>
          </w:p>
        </w:tc>
        <w:tc>
          <w:tcPr>
            <w:tcW w:w="571" w:type="dxa"/>
            <w:tcBorders>
              <w:top w:val="nil"/>
              <w:left w:val="nil"/>
              <w:bottom w:val="single" w:sz="4" w:space="0" w:color="auto"/>
              <w:right w:val="single" w:sz="4" w:space="0" w:color="auto"/>
            </w:tcBorders>
            <w:noWrap/>
            <w:vAlign w:val="bottom"/>
            <w:hideMark/>
          </w:tcPr>
          <w:p w:rsidR="00F22AE6" w:rsidRDefault="00F22AE6" w:rsidP="00F22AE6">
            <w:pPr>
              <w:jc w:val="center"/>
              <w:rPr>
                <w:noProof/>
                <w:sz w:val="18"/>
                <w:szCs w:val="18"/>
              </w:rPr>
            </w:pPr>
            <w:r>
              <w:rPr>
                <w:noProof/>
                <w:sz w:val="18"/>
                <w:szCs w:val="18"/>
              </w:rPr>
              <w:t> </w:t>
            </w:r>
          </w:p>
        </w:tc>
        <w:tc>
          <w:tcPr>
            <w:tcW w:w="5113" w:type="dxa"/>
            <w:tcBorders>
              <w:top w:val="nil"/>
              <w:left w:val="nil"/>
              <w:bottom w:val="single" w:sz="4" w:space="0" w:color="auto"/>
              <w:right w:val="single" w:sz="4" w:space="0" w:color="auto"/>
            </w:tcBorders>
            <w:noWrap/>
            <w:vAlign w:val="bottom"/>
            <w:hideMark/>
          </w:tcPr>
          <w:p w:rsidR="00F22AE6" w:rsidRDefault="00F22AE6" w:rsidP="00F22AE6">
            <w:pPr>
              <w:rPr>
                <w:noProof/>
                <w:sz w:val="18"/>
                <w:szCs w:val="18"/>
              </w:rPr>
            </w:pPr>
            <w:r>
              <w:rPr>
                <w:noProof/>
                <w:sz w:val="18"/>
                <w:szCs w:val="18"/>
              </w:rPr>
              <w:t xml:space="preserve">Ukupna vrednost projekta: </w:t>
            </w:r>
          </w:p>
        </w:tc>
        <w:tc>
          <w:tcPr>
            <w:tcW w:w="1613"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b/>
                <w:bCs/>
                <w:noProof/>
                <w:sz w:val="18"/>
                <w:szCs w:val="18"/>
              </w:rPr>
              <w:t>1.000.000</w:t>
            </w:r>
          </w:p>
        </w:tc>
        <w:tc>
          <w:tcPr>
            <w:tcW w:w="1416" w:type="dxa"/>
            <w:tcBorders>
              <w:top w:val="nil"/>
              <w:left w:val="nil"/>
              <w:bottom w:val="single" w:sz="4" w:space="0" w:color="auto"/>
              <w:right w:val="single" w:sz="4" w:space="0" w:color="auto"/>
            </w:tcBorders>
            <w:vAlign w:val="bottom"/>
            <w:hideMark/>
          </w:tcPr>
          <w:p w:rsidR="00F22AE6" w:rsidRDefault="00F22AE6" w:rsidP="00F22AE6">
            <w:pPr>
              <w:rPr>
                <w:sz w:val="20"/>
                <w:szCs w:val="20"/>
                <w:lang w:val="en-US"/>
              </w:rPr>
            </w:pPr>
          </w:p>
        </w:tc>
        <w:tc>
          <w:tcPr>
            <w:tcW w:w="1210"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 </w:t>
            </w: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hideMark/>
          </w:tcPr>
          <w:p w:rsidR="00F22AE6" w:rsidRDefault="00F22AE6" w:rsidP="00F22AE6">
            <w:pPr>
              <w:rPr>
                <w:sz w:val="20"/>
                <w:szCs w:val="20"/>
                <w:lang w:val="en-US"/>
              </w:rPr>
            </w:pPr>
          </w:p>
        </w:tc>
        <w:tc>
          <w:tcPr>
            <w:tcW w:w="571" w:type="dxa"/>
            <w:tcBorders>
              <w:top w:val="nil"/>
              <w:left w:val="nil"/>
              <w:bottom w:val="single" w:sz="4" w:space="0" w:color="auto"/>
              <w:right w:val="single" w:sz="4" w:space="0" w:color="auto"/>
            </w:tcBorders>
            <w:noWrap/>
            <w:vAlign w:val="bottom"/>
            <w:hideMark/>
          </w:tcPr>
          <w:p w:rsidR="00F22AE6" w:rsidRDefault="00F22AE6" w:rsidP="00F22AE6">
            <w:pPr>
              <w:jc w:val="center"/>
              <w:rPr>
                <w:noProof/>
                <w:sz w:val="18"/>
                <w:szCs w:val="18"/>
              </w:rPr>
            </w:pPr>
            <w:r>
              <w:rPr>
                <w:noProof/>
                <w:sz w:val="18"/>
                <w:szCs w:val="18"/>
              </w:rPr>
              <w:t> </w:t>
            </w:r>
          </w:p>
        </w:tc>
        <w:tc>
          <w:tcPr>
            <w:tcW w:w="5113" w:type="dxa"/>
            <w:tcBorders>
              <w:top w:val="nil"/>
              <w:left w:val="nil"/>
              <w:bottom w:val="single" w:sz="4" w:space="0" w:color="auto"/>
              <w:right w:val="single" w:sz="4" w:space="0" w:color="auto"/>
            </w:tcBorders>
            <w:noWrap/>
            <w:vAlign w:val="bottom"/>
            <w:hideMark/>
          </w:tcPr>
          <w:p w:rsidR="00F22AE6" w:rsidRDefault="00F22AE6" w:rsidP="00F22AE6">
            <w:pPr>
              <w:rPr>
                <w:noProof/>
                <w:sz w:val="18"/>
                <w:szCs w:val="18"/>
              </w:rPr>
            </w:pPr>
            <w:r>
              <w:rPr>
                <w:noProof/>
                <w:sz w:val="18"/>
                <w:szCs w:val="18"/>
              </w:rPr>
              <w:t>Izvori finansiranja:</w:t>
            </w:r>
          </w:p>
        </w:tc>
        <w:tc>
          <w:tcPr>
            <w:tcW w:w="1613" w:type="dxa"/>
            <w:tcBorders>
              <w:top w:val="nil"/>
              <w:left w:val="nil"/>
              <w:bottom w:val="single" w:sz="4" w:space="0" w:color="auto"/>
              <w:right w:val="single" w:sz="4" w:space="0" w:color="auto"/>
            </w:tcBorders>
            <w:vAlign w:val="bottom"/>
            <w:hideMark/>
          </w:tcPr>
          <w:p w:rsidR="00F22AE6" w:rsidRDefault="00F22AE6" w:rsidP="00F22AE6">
            <w:pPr>
              <w:rPr>
                <w:sz w:val="20"/>
                <w:szCs w:val="20"/>
                <w:lang w:val="en-US"/>
              </w:rPr>
            </w:pPr>
          </w:p>
        </w:tc>
        <w:tc>
          <w:tcPr>
            <w:tcW w:w="1416" w:type="dxa"/>
            <w:tcBorders>
              <w:top w:val="nil"/>
              <w:left w:val="nil"/>
              <w:bottom w:val="single" w:sz="4" w:space="0" w:color="auto"/>
              <w:right w:val="single" w:sz="4" w:space="0" w:color="auto"/>
            </w:tcBorders>
            <w:vAlign w:val="bottom"/>
            <w:hideMark/>
          </w:tcPr>
          <w:p w:rsidR="00F22AE6" w:rsidRDefault="00F22AE6" w:rsidP="00F22AE6">
            <w:pPr>
              <w:rPr>
                <w:sz w:val="20"/>
                <w:szCs w:val="20"/>
                <w:lang w:val="en-US"/>
              </w:rPr>
            </w:pPr>
          </w:p>
        </w:tc>
        <w:tc>
          <w:tcPr>
            <w:tcW w:w="1210"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 </w:t>
            </w: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hideMark/>
          </w:tcPr>
          <w:p w:rsidR="00F22AE6" w:rsidRDefault="00F22AE6" w:rsidP="00F22AE6">
            <w:pPr>
              <w:rPr>
                <w:sz w:val="20"/>
                <w:szCs w:val="20"/>
                <w:lang w:val="en-US"/>
              </w:rPr>
            </w:pPr>
          </w:p>
        </w:tc>
        <w:tc>
          <w:tcPr>
            <w:tcW w:w="571" w:type="dxa"/>
            <w:tcBorders>
              <w:top w:val="nil"/>
              <w:left w:val="nil"/>
              <w:bottom w:val="single" w:sz="4" w:space="0" w:color="auto"/>
              <w:right w:val="single" w:sz="4" w:space="0" w:color="auto"/>
            </w:tcBorders>
            <w:noWrap/>
            <w:vAlign w:val="bottom"/>
            <w:hideMark/>
          </w:tcPr>
          <w:p w:rsidR="00F22AE6" w:rsidRDefault="00F22AE6" w:rsidP="00F22AE6">
            <w:pPr>
              <w:jc w:val="center"/>
              <w:rPr>
                <w:noProof/>
                <w:sz w:val="18"/>
                <w:szCs w:val="18"/>
              </w:rPr>
            </w:pPr>
            <w:r>
              <w:rPr>
                <w:noProof/>
                <w:sz w:val="18"/>
                <w:szCs w:val="18"/>
              </w:rPr>
              <w:t> </w:t>
            </w:r>
          </w:p>
        </w:tc>
        <w:tc>
          <w:tcPr>
            <w:tcW w:w="5113" w:type="dxa"/>
            <w:tcBorders>
              <w:top w:val="nil"/>
              <w:left w:val="nil"/>
              <w:bottom w:val="single" w:sz="4" w:space="0" w:color="auto"/>
              <w:right w:val="single" w:sz="4" w:space="0" w:color="auto"/>
            </w:tcBorders>
            <w:noWrap/>
            <w:vAlign w:val="bottom"/>
            <w:hideMark/>
          </w:tcPr>
          <w:p w:rsidR="00F22AE6" w:rsidRDefault="00F22AE6" w:rsidP="00F22AE6">
            <w:pPr>
              <w:rPr>
                <w:noProof/>
                <w:sz w:val="18"/>
                <w:szCs w:val="18"/>
              </w:rPr>
            </w:pPr>
            <w:r>
              <w:rPr>
                <w:noProof/>
                <w:sz w:val="18"/>
                <w:szCs w:val="18"/>
              </w:rPr>
              <w:t>- iz tekućih prihoda</w:t>
            </w:r>
          </w:p>
        </w:tc>
        <w:tc>
          <w:tcPr>
            <w:tcW w:w="1613"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1.000.000</w:t>
            </w:r>
          </w:p>
        </w:tc>
        <w:tc>
          <w:tcPr>
            <w:tcW w:w="1416" w:type="dxa"/>
            <w:tcBorders>
              <w:top w:val="nil"/>
              <w:left w:val="nil"/>
              <w:bottom w:val="single" w:sz="4" w:space="0" w:color="auto"/>
              <w:right w:val="single" w:sz="4" w:space="0" w:color="auto"/>
            </w:tcBorders>
            <w:vAlign w:val="bottom"/>
            <w:hideMark/>
          </w:tcPr>
          <w:p w:rsidR="00F22AE6" w:rsidRDefault="00F22AE6" w:rsidP="00F22AE6">
            <w:pPr>
              <w:rPr>
                <w:sz w:val="20"/>
                <w:szCs w:val="20"/>
                <w:lang w:val="en-US"/>
              </w:rPr>
            </w:pPr>
          </w:p>
        </w:tc>
        <w:tc>
          <w:tcPr>
            <w:tcW w:w="1210"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 </w:t>
            </w: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hideMark/>
          </w:tcPr>
          <w:p w:rsidR="00F22AE6" w:rsidRDefault="00F22AE6" w:rsidP="00F22AE6">
            <w:pPr>
              <w:jc w:val="center"/>
              <w:rPr>
                <w:noProof/>
                <w:sz w:val="18"/>
                <w:szCs w:val="18"/>
              </w:rPr>
            </w:pPr>
            <w:r>
              <w:rPr>
                <w:noProof/>
                <w:sz w:val="18"/>
                <w:szCs w:val="18"/>
              </w:rPr>
              <w:t>511</w:t>
            </w:r>
          </w:p>
        </w:tc>
        <w:tc>
          <w:tcPr>
            <w:tcW w:w="571" w:type="dxa"/>
            <w:tcBorders>
              <w:top w:val="nil"/>
              <w:left w:val="nil"/>
              <w:bottom w:val="single" w:sz="4" w:space="0" w:color="auto"/>
              <w:right w:val="single" w:sz="4" w:space="0" w:color="auto"/>
            </w:tcBorders>
            <w:noWrap/>
            <w:vAlign w:val="bottom"/>
            <w:hideMark/>
          </w:tcPr>
          <w:p w:rsidR="00F22AE6" w:rsidRDefault="00F22AE6" w:rsidP="00F22AE6">
            <w:pPr>
              <w:jc w:val="center"/>
              <w:rPr>
                <w:b/>
                <w:bCs/>
                <w:noProof/>
                <w:sz w:val="18"/>
                <w:szCs w:val="18"/>
              </w:rPr>
            </w:pPr>
            <w:r>
              <w:rPr>
                <w:b/>
                <w:bCs/>
                <w:noProof/>
                <w:sz w:val="18"/>
                <w:szCs w:val="18"/>
              </w:rPr>
              <w:t>5</w:t>
            </w:r>
          </w:p>
        </w:tc>
        <w:tc>
          <w:tcPr>
            <w:tcW w:w="5113" w:type="dxa"/>
            <w:tcBorders>
              <w:top w:val="single" w:sz="4" w:space="0" w:color="auto"/>
              <w:left w:val="nil"/>
              <w:bottom w:val="single" w:sz="4" w:space="0" w:color="auto"/>
              <w:right w:val="single" w:sz="4" w:space="0" w:color="auto"/>
            </w:tcBorders>
            <w:noWrap/>
            <w:vAlign w:val="bottom"/>
            <w:hideMark/>
          </w:tcPr>
          <w:p w:rsidR="00F22AE6" w:rsidRDefault="00F22AE6" w:rsidP="00F22AE6">
            <w:pPr>
              <w:rPr>
                <w:b/>
                <w:bCs/>
                <w:noProof/>
                <w:sz w:val="18"/>
                <w:szCs w:val="18"/>
              </w:rPr>
            </w:pPr>
            <w:r>
              <w:rPr>
                <w:b/>
                <w:bCs/>
                <w:noProof/>
                <w:sz w:val="18"/>
                <w:szCs w:val="18"/>
              </w:rPr>
              <w:t>Izgradnja vodovoda u selo Draga</w:t>
            </w:r>
          </w:p>
        </w:tc>
        <w:tc>
          <w:tcPr>
            <w:tcW w:w="1613" w:type="dxa"/>
            <w:tcBorders>
              <w:top w:val="nil"/>
              <w:left w:val="nil"/>
              <w:bottom w:val="single" w:sz="4" w:space="0" w:color="auto"/>
              <w:right w:val="single" w:sz="4" w:space="0" w:color="auto"/>
            </w:tcBorders>
            <w:vAlign w:val="bottom"/>
            <w:hideMark/>
          </w:tcPr>
          <w:p w:rsidR="00F22AE6" w:rsidRDefault="00F22AE6" w:rsidP="00F22AE6">
            <w:pPr>
              <w:rPr>
                <w:sz w:val="20"/>
                <w:szCs w:val="20"/>
                <w:lang w:val="en-US"/>
              </w:rPr>
            </w:pPr>
          </w:p>
        </w:tc>
        <w:tc>
          <w:tcPr>
            <w:tcW w:w="1416" w:type="dxa"/>
            <w:tcBorders>
              <w:top w:val="nil"/>
              <w:left w:val="nil"/>
              <w:bottom w:val="single" w:sz="4" w:space="0" w:color="auto"/>
              <w:right w:val="single" w:sz="4" w:space="0" w:color="auto"/>
            </w:tcBorders>
            <w:vAlign w:val="bottom"/>
            <w:hideMark/>
          </w:tcPr>
          <w:p w:rsidR="00F22AE6" w:rsidRDefault="00F22AE6" w:rsidP="00F22AE6">
            <w:pPr>
              <w:jc w:val="right"/>
              <w:rPr>
                <w:b/>
                <w:bCs/>
                <w:noProof/>
                <w:sz w:val="18"/>
                <w:szCs w:val="18"/>
              </w:rPr>
            </w:pPr>
            <w:r>
              <w:rPr>
                <w:b/>
                <w:bCs/>
                <w:noProof/>
                <w:sz w:val="18"/>
                <w:szCs w:val="18"/>
              </w:rPr>
              <w:t>-</w:t>
            </w:r>
          </w:p>
        </w:tc>
        <w:tc>
          <w:tcPr>
            <w:tcW w:w="1210" w:type="dxa"/>
            <w:tcBorders>
              <w:top w:val="nil"/>
              <w:left w:val="nil"/>
              <w:bottom w:val="single" w:sz="4" w:space="0" w:color="auto"/>
              <w:right w:val="single" w:sz="4" w:space="0" w:color="auto"/>
            </w:tcBorders>
            <w:vAlign w:val="bottom"/>
            <w:hideMark/>
          </w:tcPr>
          <w:p w:rsidR="00F22AE6" w:rsidRDefault="00F22AE6" w:rsidP="00F22AE6">
            <w:pPr>
              <w:jc w:val="right"/>
              <w:rPr>
                <w:b/>
                <w:bCs/>
                <w:noProof/>
                <w:sz w:val="18"/>
                <w:szCs w:val="18"/>
              </w:rPr>
            </w:pPr>
            <w:r>
              <w:rPr>
                <w:b/>
                <w:bCs/>
                <w:noProof/>
                <w:sz w:val="18"/>
                <w:szCs w:val="18"/>
              </w:rPr>
              <w:t xml:space="preserve">                    -      </w:t>
            </w: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hideMark/>
          </w:tcPr>
          <w:p w:rsidR="00F22AE6" w:rsidRDefault="00F22AE6" w:rsidP="00F22AE6">
            <w:pPr>
              <w:rPr>
                <w:sz w:val="20"/>
                <w:szCs w:val="20"/>
                <w:lang w:val="en-US"/>
              </w:rPr>
            </w:pPr>
          </w:p>
        </w:tc>
        <w:tc>
          <w:tcPr>
            <w:tcW w:w="571" w:type="dxa"/>
            <w:tcBorders>
              <w:top w:val="nil"/>
              <w:left w:val="nil"/>
              <w:bottom w:val="single" w:sz="4" w:space="0" w:color="auto"/>
              <w:right w:val="single" w:sz="4" w:space="0" w:color="auto"/>
            </w:tcBorders>
            <w:noWrap/>
            <w:vAlign w:val="bottom"/>
            <w:hideMark/>
          </w:tcPr>
          <w:p w:rsidR="00F22AE6" w:rsidRDefault="00F22AE6" w:rsidP="00F22AE6">
            <w:pPr>
              <w:jc w:val="center"/>
              <w:rPr>
                <w:noProof/>
                <w:sz w:val="18"/>
                <w:szCs w:val="18"/>
              </w:rPr>
            </w:pPr>
            <w:r>
              <w:rPr>
                <w:noProof/>
                <w:sz w:val="18"/>
                <w:szCs w:val="18"/>
              </w:rPr>
              <w:t> </w:t>
            </w:r>
          </w:p>
        </w:tc>
        <w:tc>
          <w:tcPr>
            <w:tcW w:w="5113" w:type="dxa"/>
            <w:tcBorders>
              <w:top w:val="nil"/>
              <w:left w:val="nil"/>
              <w:bottom w:val="single" w:sz="4" w:space="0" w:color="auto"/>
              <w:right w:val="single" w:sz="4" w:space="0" w:color="auto"/>
            </w:tcBorders>
            <w:noWrap/>
            <w:vAlign w:val="bottom"/>
            <w:hideMark/>
          </w:tcPr>
          <w:p w:rsidR="00F22AE6" w:rsidRDefault="00F22AE6" w:rsidP="00F22AE6">
            <w:pPr>
              <w:rPr>
                <w:noProof/>
                <w:sz w:val="18"/>
                <w:szCs w:val="18"/>
              </w:rPr>
            </w:pPr>
            <w:r>
              <w:rPr>
                <w:noProof/>
                <w:sz w:val="18"/>
                <w:szCs w:val="18"/>
              </w:rPr>
              <w:t xml:space="preserve">Ukupna vrednost projekta: </w:t>
            </w:r>
          </w:p>
        </w:tc>
        <w:tc>
          <w:tcPr>
            <w:tcW w:w="1613"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b/>
                <w:bCs/>
                <w:noProof/>
                <w:sz w:val="18"/>
                <w:szCs w:val="18"/>
              </w:rPr>
              <w:t>3.000.000</w:t>
            </w:r>
          </w:p>
        </w:tc>
        <w:tc>
          <w:tcPr>
            <w:tcW w:w="1416" w:type="dxa"/>
            <w:tcBorders>
              <w:top w:val="nil"/>
              <w:left w:val="nil"/>
              <w:bottom w:val="single" w:sz="4" w:space="0" w:color="auto"/>
              <w:right w:val="single" w:sz="4" w:space="0" w:color="auto"/>
            </w:tcBorders>
            <w:vAlign w:val="bottom"/>
            <w:hideMark/>
          </w:tcPr>
          <w:p w:rsidR="00F22AE6" w:rsidRDefault="00F22AE6" w:rsidP="00F22AE6">
            <w:pPr>
              <w:rPr>
                <w:sz w:val="20"/>
                <w:szCs w:val="20"/>
                <w:lang w:val="en-US"/>
              </w:rPr>
            </w:pPr>
          </w:p>
        </w:tc>
        <w:tc>
          <w:tcPr>
            <w:tcW w:w="1210"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 </w:t>
            </w: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hideMark/>
          </w:tcPr>
          <w:p w:rsidR="00F22AE6" w:rsidRDefault="00F22AE6" w:rsidP="00F22AE6">
            <w:pPr>
              <w:rPr>
                <w:sz w:val="20"/>
                <w:szCs w:val="20"/>
                <w:lang w:val="en-US"/>
              </w:rPr>
            </w:pPr>
          </w:p>
        </w:tc>
        <w:tc>
          <w:tcPr>
            <w:tcW w:w="571" w:type="dxa"/>
            <w:tcBorders>
              <w:top w:val="nil"/>
              <w:left w:val="nil"/>
              <w:bottom w:val="single" w:sz="4" w:space="0" w:color="auto"/>
              <w:right w:val="single" w:sz="4" w:space="0" w:color="auto"/>
            </w:tcBorders>
            <w:noWrap/>
            <w:vAlign w:val="bottom"/>
            <w:hideMark/>
          </w:tcPr>
          <w:p w:rsidR="00F22AE6" w:rsidRDefault="00F22AE6" w:rsidP="00F22AE6">
            <w:pPr>
              <w:jc w:val="center"/>
              <w:rPr>
                <w:noProof/>
                <w:sz w:val="18"/>
                <w:szCs w:val="18"/>
              </w:rPr>
            </w:pPr>
            <w:r>
              <w:rPr>
                <w:noProof/>
                <w:sz w:val="18"/>
                <w:szCs w:val="18"/>
              </w:rPr>
              <w:t> </w:t>
            </w:r>
          </w:p>
        </w:tc>
        <w:tc>
          <w:tcPr>
            <w:tcW w:w="5113" w:type="dxa"/>
            <w:tcBorders>
              <w:top w:val="nil"/>
              <w:left w:val="nil"/>
              <w:bottom w:val="single" w:sz="4" w:space="0" w:color="auto"/>
              <w:right w:val="single" w:sz="4" w:space="0" w:color="auto"/>
            </w:tcBorders>
            <w:noWrap/>
            <w:vAlign w:val="bottom"/>
            <w:hideMark/>
          </w:tcPr>
          <w:p w:rsidR="00F22AE6" w:rsidRDefault="00F22AE6" w:rsidP="00F22AE6">
            <w:pPr>
              <w:rPr>
                <w:noProof/>
                <w:sz w:val="18"/>
                <w:szCs w:val="18"/>
              </w:rPr>
            </w:pPr>
            <w:r>
              <w:rPr>
                <w:noProof/>
                <w:sz w:val="18"/>
                <w:szCs w:val="18"/>
              </w:rPr>
              <w:t>Izvori finansiranja:</w:t>
            </w:r>
          </w:p>
        </w:tc>
        <w:tc>
          <w:tcPr>
            <w:tcW w:w="1613" w:type="dxa"/>
            <w:tcBorders>
              <w:top w:val="nil"/>
              <w:left w:val="nil"/>
              <w:bottom w:val="single" w:sz="4" w:space="0" w:color="auto"/>
              <w:right w:val="single" w:sz="4" w:space="0" w:color="auto"/>
            </w:tcBorders>
            <w:vAlign w:val="bottom"/>
            <w:hideMark/>
          </w:tcPr>
          <w:p w:rsidR="00F22AE6" w:rsidRDefault="00F22AE6" w:rsidP="00F22AE6">
            <w:pPr>
              <w:rPr>
                <w:sz w:val="20"/>
                <w:szCs w:val="20"/>
                <w:lang w:val="en-US"/>
              </w:rPr>
            </w:pPr>
          </w:p>
        </w:tc>
        <w:tc>
          <w:tcPr>
            <w:tcW w:w="1416" w:type="dxa"/>
            <w:tcBorders>
              <w:top w:val="nil"/>
              <w:left w:val="nil"/>
              <w:bottom w:val="single" w:sz="4" w:space="0" w:color="auto"/>
              <w:right w:val="single" w:sz="4" w:space="0" w:color="auto"/>
            </w:tcBorders>
            <w:vAlign w:val="bottom"/>
            <w:hideMark/>
          </w:tcPr>
          <w:p w:rsidR="00F22AE6" w:rsidRDefault="00F22AE6" w:rsidP="00F22AE6">
            <w:pPr>
              <w:rPr>
                <w:sz w:val="20"/>
                <w:szCs w:val="20"/>
                <w:lang w:val="en-US"/>
              </w:rPr>
            </w:pPr>
          </w:p>
        </w:tc>
        <w:tc>
          <w:tcPr>
            <w:tcW w:w="1210"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 </w:t>
            </w: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hideMark/>
          </w:tcPr>
          <w:p w:rsidR="00F22AE6" w:rsidRDefault="00F22AE6" w:rsidP="00F22AE6">
            <w:pPr>
              <w:rPr>
                <w:sz w:val="20"/>
                <w:szCs w:val="20"/>
                <w:lang w:val="en-US"/>
              </w:rPr>
            </w:pPr>
          </w:p>
        </w:tc>
        <w:tc>
          <w:tcPr>
            <w:tcW w:w="571" w:type="dxa"/>
            <w:tcBorders>
              <w:top w:val="nil"/>
              <w:left w:val="nil"/>
              <w:bottom w:val="single" w:sz="4" w:space="0" w:color="auto"/>
              <w:right w:val="single" w:sz="4" w:space="0" w:color="auto"/>
            </w:tcBorders>
            <w:noWrap/>
            <w:vAlign w:val="bottom"/>
            <w:hideMark/>
          </w:tcPr>
          <w:p w:rsidR="00F22AE6" w:rsidRDefault="00F22AE6" w:rsidP="00F22AE6">
            <w:pPr>
              <w:jc w:val="center"/>
              <w:rPr>
                <w:noProof/>
                <w:sz w:val="18"/>
                <w:szCs w:val="18"/>
              </w:rPr>
            </w:pPr>
            <w:r>
              <w:rPr>
                <w:noProof/>
                <w:sz w:val="18"/>
                <w:szCs w:val="18"/>
              </w:rPr>
              <w:t> </w:t>
            </w:r>
          </w:p>
        </w:tc>
        <w:tc>
          <w:tcPr>
            <w:tcW w:w="5113" w:type="dxa"/>
            <w:tcBorders>
              <w:top w:val="nil"/>
              <w:left w:val="nil"/>
              <w:bottom w:val="single" w:sz="4" w:space="0" w:color="auto"/>
              <w:right w:val="single" w:sz="4" w:space="0" w:color="auto"/>
            </w:tcBorders>
            <w:noWrap/>
            <w:vAlign w:val="bottom"/>
            <w:hideMark/>
          </w:tcPr>
          <w:p w:rsidR="00F22AE6" w:rsidRDefault="00F22AE6" w:rsidP="00F22AE6">
            <w:pPr>
              <w:rPr>
                <w:noProof/>
                <w:sz w:val="18"/>
                <w:szCs w:val="18"/>
              </w:rPr>
            </w:pPr>
            <w:r>
              <w:rPr>
                <w:noProof/>
                <w:sz w:val="18"/>
                <w:szCs w:val="18"/>
              </w:rPr>
              <w:t>- iz tekućih prihoda</w:t>
            </w:r>
          </w:p>
        </w:tc>
        <w:tc>
          <w:tcPr>
            <w:tcW w:w="1613"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3.000.000</w:t>
            </w:r>
          </w:p>
        </w:tc>
        <w:tc>
          <w:tcPr>
            <w:tcW w:w="1416" w:type="dxa"/>
            <w:tcBorders>
              <w:top w:val="nil"/>
              <w:left w:val="nil"/>
              <w:bottom w:val="single" w:sz="4" w:space="0" w:color="auto"/>
              <w:right w:val="single" w:sz="4" w:space="0" w:color="auto"/>
            </w:tcBorders>
            <w:vAlign w:val="bottom"/>
            <w:hideMark/>
          </w:tcPr>
          <w:p w:rsidR="00F22AE6" w:rsidRDefault="00F22AE6" w:rsidP="00F22AE6">
            <w:pPr>
              <w:rPr>
                <w:sz w:val="20"/>
                <w:szCs w:val="20"/>
                <w:lang w:val="en-US"/>
              </w:rPr>
            </w:pPr>
          </w:p>
        </w:tc>
        <w:tc>
          <w:tcPr>
            <w:tcW w:w="1210"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 </w:t>
            </w: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hideMark/>
          </w:tcPr>
          <w:p w:rsidR="00F22AE6" w:rsidRDefault="00F22AE6" w:rsidP="00F22AE6">
            <w:pPr>
              <w:jc w:val="center"/>
              <w:rPr>
                <w:noProof/>
                <w:sz w:val="18"/>
                <w:szCs w:val="18"/>
              </w:rPr>
            </w:pPr>
            <w:r>
              <w:rPr>
                <w:noProof/>
                <w:sz w:val="18"/>
                <w:szCs w:val="18"/>
              </w:rPr>
              <w:t>511</w:t>
            </w:r>
          </w:p>
        </w:tc>
        <w:tc>
          <w:tcPr>
            <w:tcW w:w="571" w:type="dxa"/>
            <w:tcBorders>
              <w:top w:val="nil"/>
              <w:left w:val="nil"/>
              <w:bottom w:val="single" w:sz="4" w:space="0" w:color="auto"/>
              <w:right w:val="single" w:sz="4" w:space="0" w:color="auto"/>
            </w:tcBorders>
            <w:noWrap/>
            <w:vAlign w:val="bottom"/>
            <w:hideMark/>
          </w:tcPr>
          <w:p w:rsidR="00F22AE6" w:rsidRDefault="00F22AE6" w:rsidP="00F22AE6">
            <w:pPr>
              <w:jc w:val="center"/>
              <w:rPr>
                <w:b/>
                <w:bCs/>
                <w:noProof/>
                <w:sz w:val="18"/>
                <w:szCs w:val="18"/>
              </w:rPr>
            </w:pPr>
            <w:r>
              <w:rPr>
                <w:b/>
                <w:bCs/>
                <w:noProof/>
                <w:sz w:val="18"/>
                <w:szCs w:val="18"/>
              </w:rPr>
              <w:t>6</w:t>
            </w:r>
          </w:p>
        </w:tc>
        <w:tc>
          <w:tcPr>
            <w:tcW w:w="5113" w:type="dxa"/>
            <w:tcBorders>
              <w:top w:val="single" w:sz="4" w:space="0" w:color="auto"/>
              <w:left w:val="nil"/>
              <w:bottom w:val="single" w:sz="4" w:space="0" w:color="auto"/>
              <w:right w:val="single" w:sz="4" w:space="0" w:color="auto"/>
            </w:tcBorders>
            <w:noWrap/>
            <w:vAlign w:val="bottom"/>
            <w:hideMark/>
          </w:tcPr>
          <w:p w:rsidR="00F22AE6" w:rsidRDefault="00F22AE6" w:rsidP="00F22AE6">
            <w:pPr>
              <w:rPr>
                <w:b/>
                <w:bCs/>
                <w:noProof/>
                <w:sz w:val="18"/>
                <w:szCs w:val="18"/>
              </w:rPr>
            </w:pPr>
            <w:r>
              <w:rPr>
                <w:b/>
                <w:bCs/>
                <w:noProof/>
                <w:sz w:val="18"/>
                <w:szCs w:val="18"/>
              </w:rPr>
              <w:t>Izgradnja kanalizacione  mreže za potrebe raseljenih lica</w:t>
            </w:r>
          </w:p>
        </w:tc>
        <w:tc>
          <w:tcPr>
            <w:tcW w:w="1613" w:type="dxa"/>
            <w:tcBorders>
              <w:top w:val="nil"/>
              <w:left w:val="nil"/>
              <w:bottom w:val="single" w:sz="4" w:space="0" w:color="auto"/>
              <w:right w:val="single" w:sz="4" w:space="0" w:color="auto"/>
            </w:tcBorders>
            <w:vAlign w:val="bottom"/>
            <w:hideMark/>
          </w:tcPr>
          <w:p w:rsidR="00F22AE6" w:rsidRDefault="00F22AE6" w:rsidP="00F22AE6">
            <w:pPr>
              <w:rPr>
                <w:sz w:val="20"/>
                <w:szCs w:val="20"/>
                <w:lang w:val="en-US"/>
              </w:rPr>
            </w:pPr>
          </w:p>
        </w:tc>
        <w:tc>
          <w:tcPr>
            <w:tcW w:w="1416" w:type="dxa"/>
            <w:tcBorders>
              <w:top w:val="nil"/>
              <w:left w:val="nil"/>
              <w:bottom w:val="single" w:sz="4" w:space="0" w:color="auto"/>
              <w:right w:val="single" w:sz="4" w:space="0" w:color="auto"/>
            </w:tcBorders>
            <w:vAlign w:val="bottom"/>
            <w:hideMark/>
          </w:tcPr>
          <w:p w:rsidR="00F22AE6" w:rsidRDefault="00F22AE6" w:rsidP="00F22AE6">
            <w:pPr>
              <w:jc w:val="right"/>
              <w:rPr>
                <w:b/>
                <w:bCs/>
                <w:noProof/>
                <w:sz w:val="18"/>
                <w:szCs w:val="18"/>
              </w:rPr>
            </w:pPr>
            <w:r>
              <w:rPr>
                <w:b/>
                <w:bCs/>
                <w:noProof/>
                <w:sz w:val="18"/>
                <w:szCs w:val="18"/>
              </w:rPr>
              <w:t>-</w:t>
            </w:r>
          </w:p>
        </w:tc>
        <w:tc>
          <w:tcPr>
            <w:tcW w:w="1210" w:type="dxa"/>
            <w:tcBorders>
              <w:top w:val="nil"/>
              <w:left w:val="nil"/>
              <w:bottom w:val="single" w:sz="4" w:space="0" w:color="auto"/>
              <w:right w:val="single" w:sz="4" w:space="0" w:color="auto"/>
            </w:tcBorders>
            <w:vAlign w:val="bottom"/>
            <w:hideMark/>
          </w:tcPr>
          <w:p w:rsidR="00F22AE6" w:rsidRDefault="00F22AE6" w:rsidP="00F22AE6">
            <w:pPr>
              <w:jc w:val="right"/>
              <w:rPr>
                <w:b/>
                <w:bCs/>
                <w:noProof/>
                <w:sz w:val="18"/>
                <w:szCs w:val="18"/>
              </w:rPr>
            </w:pPr>
            <w:r>
              <w:rPr>
                <w:b/>
                <w:bCs/>
                <w:noProof/>
                <w:sz w:val="18"/>
                <w:szCs w:val="18"/>
              </w:rPr>
              <w:t xml:space="preserve">                    -      </w:t>
            </w: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hideMark/>
          </w:tcPr>
          <w:p w:rsidR="00F22AE6" w:rsidRDefault="00F22AE6" w:rsidP="00F22AE6">
            <w:pPr>
              <w:rPr>
                <w:sz w:val="20"/>
                <w:szCs w:val="20"/>
                <w:lang w:val="en-US"/>
              </w:rPr>
            </w:pPr>
          </w:p>
        </w:tc>
        <w:tc>
          <w:tcPr>
            <w:tcW w:w="571" w:type="dxa"/>
            <w:tcBorders>
              <w:top w:val="nil"/>
              <w:left w:val="nil"/>
              <w:bottom w:val="single" w:sz="4" w:space="0" w:color="auto"/>
              <w:right w:val="single" w:sz="4" w:space="0" w:color="auto"/>
            </w:tcBorders>
            <w:noWrap/>
            <w:vAlign w:val="bottom"/>
            <w:hideMark/>
          </w:tcPr>
          <w:p w:rsidR="00F22AE6" w:rsidRDefault="00F22AE6" w:rsidP="00F22AE6">
            <w:pPr>
              <w:jc w:val="center"/>
              <w:rPr>
                <w:noProof/>
                <w:sz w:val="18"/>
                <w:szCs w:val="18"/>
              </w:rPr>
            </w:pPr>
            <w:r>
              <w:rPr>
                <w:noProof/>
                <w:sz w:val="18"/>
                <w:szCs w:val="18"/>
              </w:rPr>
              <w:t> </w:t>
            </w:r>
          </w:p>
        </w:tc>
        <w:tc>
          <w:tcPr>
            <w:tcW w:w="5113" w:type="dxa"/>
            <w:tcBorders>
              <w:top w:val="nil"/>
              <w:left w:val="nil"/>
              <w:bottom w:val="single" w:sz="4" w:space="0" w:color="auto"/>
              <w:right w:val="single" w:sz="4" w:space="0" w:color="auto"/>
            </w:tcBorders>
            <w:noWrap/>
            <w:vAlign w:val="bottom"/>
            <w:hideMark/>
          </w:tcPr>
          <w:p w:rsidR="00F22AE6" w:rsidRDefault="00F22AE6" w:rsidP="00F22AE6">
            <w:pPr>
              <w:rPr>
                <w:noProof/>
                <w:sz w:val="18"/>
                <w:szCs w:val="18"/>
              </w:rPr>
            </w:pPr>
            <w:r>
              <w:rPr>
                <w:noProof/>
                <w:sz w:val="18"/>
                <w:szCs w:val="18"/>
              </w:rPr>
              <w:t xml:space="preserve">Ukupna vrednost projekta: </w:t>
            </w:r>
          </w:p>
        </w:tc>
        <w:tc>
          <w:tcPr>
            <w:tcW w:w="1613"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b/>
                <w:bCs/>
                <w:noProof/>
                <w:sz w:val="18"/>
                <w:szCs w:val="18"/>
              </w:rPr>
              <w:t>2.500.000</w:t>
            </w:r>
          </w:p>
        </w:tc>
        <w:tc>
          <w:tcPr>
            <w:tcW w:w="1416" w:type="dxa"/>
            <w:tcBorders>
              <w:top w:val="nil"/>
              <w:left w:val="nil"/>
              <w:bottom w:val="single" w:sz="4" w:space="0" w:color="auto"/>
              <w:right w:val="single" w:sz="4" w:space="0" w:color="auto"/>
            </w:tcBorders>
            <w:vAlign w:val="bottom"/>
            <w:hideMark/>
          </w:tcPr>
          <w:p w:rsidR="00F22AE6" w:rsidRDefault="00F22AE6" w:rsidP="00F22AE6">
            <w:pPr>
              <w:rPr>
                <w:sz w:val="20"/>
                <w:szCs w:val="20"/>
                <w:lang w:val="en-US"/>
              </w:rPr>
            </w:pPr>
          </w:p>
        </w:tc>
        <w:tc>
          <w:tcPr>
            <w:tcW w:w="1210"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 </w:t>
            </w: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hideMark/>
          </w:tcPr>
          <w:p w:rsidR="00F22AE6" w:rsidRDefault="00F22AE6" w:rsidP="00F22AE6">
            <w:pPr>
              <w:rPr>
                <w:sz w:val="20"/>
                <w:szCs w:val="20"/>
                <w:lang w:val="en-US"/>
              </w:rPr>
            </w:pPr>
          </w:p>
        </w:tc>
        <w:tc>
          <w:tcPr>
            <w:tcW w:w="571" w:type="dxa"/>
            <w:tcBorders>
              <w:top w:val="nil"/>
              <w:left w:val="nil"/>
              <w:bottom w:val="single" w:sz="4" w:space="0" w:color="auto"/>
              <w:right w:val="single" w:sz="4" w:space="0" w:color="auto"/>
            </w:tcBorders>
            <w:noWrap/>
            <w:vAlign w:val="bottom"/>
            <w:hideMark/>
          </w:tcPr>
          <w:p w:rsidR="00F22AE6" w:rsidRDefault="00F22AE6" w:rsidP="00F22AE6">
            <w:pPr>
              <w:jc w:val="center"/>
              <w:rPr>
                <w:noProof/>
                <w:sz w:val="18"/>
                <w:szCs w:val="18"/>
              </w:rPr>
            </w:pPr>
            <w:r>
              <w:rPr>
                <w:noProof/>
                <w:sz w:val="18"/>
                <w:szCs w:val="18"/>
              </w:rPr>
              <w:t> </w:t>
            </w:r>
          </w:p>
        </w:tc>
        <w:tc>
          <w:tcPr>
            <w:tcW w:w="5113" w:type="dxa"/>
            <w:tcBorders>
              <w:top w:val="nil"/>
              <w:left w:val="nil"/>
              <w:bottom w:val="single" w:sz="4" w:space="0" w:color="auto"/>
              <w:right w:val="single" w:sz="4" w:space="0" w:color="auto"/>
            </w:tcBorders>
            <w:noWrap/>
            <w:vAlign w:val="bottom"/>
            <w:hideMark/>
          </w:tcPr>
          <w:p w:rsidR="00F22AE6" w:rsidRDefault="00F22AE6" w:rsidP="00F22AE6">
            <w:pPr>
              <w:rPr>
                <w:noProof/>
                <w:sz w:val="18"/>
                <w:szCs w:val="18"/>
              </w:rPr>
            </w:pPr>
            <w:r>
              <w:rPr>
                <w:noProof/>
                <w:sz w:val="18"/>
                <w:szCs w:val="18"/>
              </w:rPr>
              <w:t>Izvori finansiranja:</w:t>
            </w:r>
          </w:p>
        </w:tc>
        <w:tc>
          <w:tcPr>
            <w:tcW w:w="1613" w:type="dxa"/>
            <w:tcBorders>
              <w:top w:val="nil"/>
              <w:left w:val="nil"/>
              <w:bottom w:val="single" w:sz="4" w:space="0" w:color="auto"/>
              <w:right w:val="single" w:sz="4" w:space="0" w:color="auto"/>
            </w:tcBorders>
            <w:vAlign w:val="bottom"/>
            <w:hideMark/>
          </w:tcPr>
          <w:p w:rsidR="00F22AE6" w:rsidRDefault="00F22AE6" w:rsidP="00F22AE6">
            <w:pPr>
              <w:rPr>
                <w:sz w:val="20"/>
                <w:szCs w:val="20"/>
                <w:lang w:val="en-US"/>
              </w:rPr>
            </w:pPr>
          </w:p>
        </w:tc>
        <w:tc>
          <w:tcPr>
            <w:tcW w:w="1416" w:type="dxa"/>
            <w:tcBorders>
              <w:top w:val="nil"/>
              <w:left w:val="nil"/>
              <w:bottom w:val="single" w:sz="4" w:space="0" w:color="auto"/>
              <w:right w:val="single" w:sz="4" w:space="0" w:color="auto"/>
            </w:tcBorders>
            <w:vAlign w:val="bottom"/>
            <w:hideMark/>
          </w:tcPr>
          <w:p w:rsidR="00F22AE6" w:rsidRDefault="00F22AE6" w:rsidP="00F22AE6">
            <w:pPr>
              <w:rPr>
                <w:sz w:val="20"/>
                <w:szCs w:val="20"/>
                <w:lang w:val="en-US"/>
              </w:rPr>
            </w:pPr>
          </w:p>
        </w:tc>
        <w:tc>
          <w:tcPr>
            <w:tcW w:w="1210"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 </w:t>
            </w: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hideMark/>
          </w:tcPr>
          <w:p w:rsidR="00F22AE6" w:rsidRDefault="00F22AE6" w:rsidP="00F22AE6">
            <w:pPr>
              <w:rPr>
                <w:sz w:val="20"/>
                <w:szCs w:val="20"/>
                <w:lang w:val="en-US"/>
              </w:rPr>
            </w:pPr>
          </w:p>
        </w:tc>
        <w:tc>
          <w:tcPr>
            <w:tcW w:w="571" w:type="dxa"/>
            <w:tcBorders>
              <w:top w:val="nil"/>
              <w:left w:val="nil"/>
              <w:bottom w:val="single" w:sz="4" w:space="0" w:color="auto"/>
              <w:right w:val="single" w:sz="4" w:space="0" w:color="auto"/>
            </w:tcBorders>
            <w:noWrap/>
            <w:vAlign w:val="bottom"/>
            <w:hideMark/>
          </w:tcPr>
          <w:p w:rsidR="00F22AE6" w:rsidRDefault="00F22AE6" w:rsidP="00F22AE6">
            <w:pPr>
              <w:jc w:val="center"/>
              <w:rPr>
                <w:noProof/>
                <w:sz w:val="18"/>
                <w:szCs w:val="18"/>
              </w:rPr>
            </w:pPr>
            <w:r>
              <w:rPr>
                <w:noProof/>
                <w:sz w:val="18"/>
                <w:szCs w:val="18"/>
              </w:rPr>
              <w:t> </w:t>
            </w:r>
          </w:p>
        </w:tc>
        <w:tc>
          <w:tcPr>
            <w:tcW w:w="5113" w:type="dxa"/>
            <w:tcBorders>
              <w:top w:val="nil"/>
              <w:left w:val="nil"/>
              <w:bottom w:val="single" w:sz="4" w:space="0" w:color="auto"/>
              <w:right w:val="single" w:sz="4" w:space="0" w:color="auto"/>
            </w:tcBorders>
            <w:noWrap/>
            <w:vAlign w:val="bottom"/>
            <w:hideMark/>
          </w:tcPr>
          <w:p w:rsidR="00F22AE6" w:rsidRDefault="00F22AE6" w:rsidP="00F22AE6">
            <w:pPr>
              <w:rPr>
                <w:noProof/>
                <w:sz w:val="18"/>
                <w:szCs w:val="18"/>
              </w:rPr>
            </w:pPr>
            <w:r>
              <w:rPr>
                <w:noProof/>
                <w:sz w:val="18"/>
                <w:szCs w:val="18"/>
              </w:rPr>
              <w:t>- iz tekućih prihoda</w:t>
            </w:r>
          </w:p>
        </w:tc>
        <w:tc>
          <w:tcPr>
            <w:tcW w:w="1613"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2.500.000</w:t>
            </w:r>
          </w:p>
        </w:tc>
        <w:tc>
          <w:tcPr>
            <w:tcW w:w="1416" w:type="dxa"/>
            <w:tcBorders>
              <w:top w:val="nil"/>
              <w:left w:val="nil"/>
              <w:bottom w:val="single" w:sz="4" w:space="0" w:color="auto"/>
              <w:right w:val="single" w:sz="4" w:space="0" w:color="auto"/>
            </w:tcBorders>
            <w:vAlign w:val="bottom"/>
            <w:hideMark/>
          </w:tcPr>
          <w:p w:rsidR="00F22AE6" w:rsidRDefault="00F22AE6" w:rsidP="00F22AE6">
            <w:pPr>
              <w:rPr>
                <w:sz w:val="20"/>
                <w:szCs w:val="20"/>
                <w:lang w:val="en-US"/>
              </w:rPr>
            </w:pPr>
          </w:p>
        </w:tc>
        <w:tc>
          <w:tcPr>
            <w:tcW w:w="1210"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 </w:t>
            </w: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hideMark/>
          </w:tcPr>
          <w:p w:rsidR="00F22AE6" w:rsidRDefault="00F22AE6" w:rsidP="00F22AE6">
            <w:pPr>
              <w:jc w:val="center"/>
              <w:rPr>
                <w:noProof/>
                <w:sz w:val="18"/>
                <w:szCs w:val="18"/>
              </w:rPr>
            </w:pPr>
            <w:r>
              <w:rPr>
                <w:noProof/>
                <w:sz w:val="18"/>
                <w:szCs w:val="18"/>
              </w:rPr>
              <w:t>511</w:t>
            </w:r>
          </w:p>
        </w:tc>
        <w:tc>
          <w:tcPr>
            <w:tcW w:w="571" w:type="dxa"/>
            <w:tcBorders>
              <w:top w:val="nil"/>
              <w:left w:val="nil"/>
              <w:bottom w:val="single" w:sz="4" w:space="0" w:color="auto"/>
              <w:right w:val="single" w:sz="4" w:space="0" w:color="auto"/>
            </w:tcBorders>
            <w:noWrap/>
            <w:vAlign w:val="bottom"/>
            <w:hideMark/>
          </w:tcPr>
          <w:p w:rsidR="00F22AE6" w:rsidRDefault="00F22AE6" w:rsidP="00F22AE6">
            <w:pPr>
              <w:jc w:val="center"/>
              <w:rPr>
                <w:b/>
                <w:bCs/>
                <w:noProof/>
                <w:sz w:val="18"/>
                <w:szCs w:val="18"/>
              </w:rPr>
            </w:pPr>
            <w:r>
              <w:rPr>
                <w:b/>
                <w:bCs/>
                <w:noProof/>
                <w:sz w:val="18"/>
                <w:szCs w:val="18"/>
              </w:rPr>
              <w:t>7</w:t>
            </w:r>
          </w:p>
        </w:tc>
        <w:tc>
          <w:tcPr>
            <w:tcW w:w="5113" w:type="dxa"/>
            <w:tcBorders>
              <w:top w:val="single" w:sz="4" w:space="0" w:color="auto"/>
              <w:left w:val="nil"/>
              <w:bottom w:val="single" w:sz="4" w:space="0" w:color="auto"/>
              <w:right w:val="single" w:sz="4" w:space="0" w:color="auto"/>
            </w:tcBorders>
            <w:noWrap/>
            <w:vAlign w:val="bottom"/>
            <w:hideMark/>
          </w:tcPr>
          <w:p w:rsidR="00F22AE6" w:rsidRDefault="00F22AE6" w:rsidP="00F22AE6">
            <w:pPr>
              <w:rPr>
                <w:b/>
                <w:bCs/>
                <w:noProof/>
                <w:sz w:val="18"/>
                <w:szCs w:val="18"/>
              </w:rPr>
            </w:pPr>
            <w:r>
              <w:rPr>
                <w:b/>
                <w:bCs/>
                <w:noProof/>
                <w:sz w:val="18"/>
                <w:szCs w:val="18"/>
              </w:rPr>
              <w:t>Uređenje pešačkih staza u zonama osnovnih, srednjih škola i predškolskih ustanova</w:t>
            </w:r>
            <w:r>
              <w:rPr>
                <w:b/>
                <w:noProof/>
                <w:sz w:val="18"/>
                <w:szCs w:val="18"/>
              </w:rPr>
              <w:t>-unapređenje bezbednosti saobraćaja</w:t>
            </w:r>
          </w:p>
        </w:tc>
        <w:tc>
          <w:tcPr>
            <w:tcW w:w="1613" w:type="dxa"/>
            <w:tcBorders>
              <w:top w:val="nil"/>
              <w:left w:val="nil"/>
              <w:bottom w:val="single" w:sz="4" w:space="0" w:color="auto"/>
              <w:right w:val="single" w:sz="4" w:space="0" w:color="auto"/>
            </w:tcBorders>
            <w:vAlign w:val="bottom"/>
            <w:hideMark/>
          </w:tcPr>
          <w:p w:rsidR="00F22AE6" w:rsidRDefault="00F22AE6" w:rsidP="00F22AE6">
            <w:pPr>
              <w:rPr>
                <w:sz w:val="20"/>
                <w:szCs w:val="20"/>
                <w:lang w:val="en-US"/>
              </w:rPr>
            </w:pPr>
          </w:p>
        </w:tc>
        <w:tc>
          <w:tcPr>
            <w:tcW w:w="1416" w:type="dxa"/>
            <w:tcBorders>
              <w:top w:val="nil"/>
              <w:left w:val="nil"/>
              <w:bottom w:val="single" w:sz="4" w:space="0" w:color="auto"/>
              <w:right w:val="single" w:sz="4" w:space="0" w:color="auto"/>
            </w:tcBorders>
            <w:vAlign w:val="bottom"/>
            <w:hideMark/>
          </w:tcPr>
          <w:p w:rsidR="00F22AE6" w:rsidRDefault="00F22AE6" w:rsidP="00F22AE6">
            <w:pPr>
              <w:rPr>
                <w:sz w:val="20"/>
                <w:szCs w:val="20"/>
                <w:lang w:val="en-US"/>
              </w:rPr>
            </w:pPr>
          </w:p>
        </w:tc>
        <w:tc>
          <w:tcPr>
            <w:tcW w:w="1210" w:type="dxa"/>
            <w:tcBorders>
              <w:top w:val="nil"/>
              <w:left w:val="nil"/>
              <w:bottom w:val="single" w:sz="4" w:space="0" w:color="auto"/>
              <w:right w:val="single" w:sz="4" w:space="0" w:color="auto"/>
            </w:tcBorders>
            <w:vAlign w:val="bottom"/>
            <w:hideMark/>
          </w:tcPr>
          <w:p w:rsidR="00F22AE6" w:rsidRDefault="00F22AE6" w:rsidP="00F22AE6">
            <w:pPr>
              <w:jc w:val="right"/>
              <w:rPr>
                <w:b/>
                <w:bCs/>
                <w:noProof/>
                <w:sz w:val="18"/>
                <w:szCs w:val="18"/>
              </w:rPr>
            </w:pPr>
            <w:r>
              <w:rPr>
                <w:b/>
                <w:bCs/>
                <w:noProof/>
                <w:sz w:val="18"/>
                <w:szCs w:val="18"/>
              </w:rPr>
              <w:t xml:space="preserve">                    -      </w:t>
            </w: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hideMark/>
          </w:tcPr>
          <w:p w:rsidR="00F22AE6" w:rsidRDefault="00F22AE6" w:rsidP="00F22AE6">
            <w:pPr>
              <w:rPr>
                <w:sz w:val="20"/>
                <w:szCs w:val="20"/>
                <w:lang w:val="en-US"/>
              </w:rPr>
            </w:pPr>
          </w:p>
        </w:tc>
        <w:tc>
          <w:tcPr>
            <w:tcW w:w="571" w:type="dxa"/>
            <w:tcBorders>
              <w:top w:val="nil"/>
              <w:left w:val="nil"/>
              <w:bottom w:val="single" w:sz="4" w:space="0" w:color="auto"/>
              <w:right w:val="single" w:sz="4" w:space="0" w:color="auto"/>
            </w:tcBorders>
            <w:noWrap/>
            <w:vAlign w:val="bottom"/>
            <w:hideMark/>
          </w:tcPr>
          <w:p w:rsidR="00F22AE6" w:rsidRDefault="00F22AE6" w:rsidP="00F22AE6">
            <w:pPr>
              <w:jc w:val="center"/>
              <w:rPr>
                <w:noProof/>
                <w:sz w:val="18"/>
                <w:szCs w:val="18"/>
              </w:rPr>
            </w:pPr>
            <w:r>
              <w:rPr>
                <w:noProof/>
                <w:sz w:val="18"/>
                <w:szCs w:val="18"/>
              </w:rPr>
              <w:t> </w:t>
            </w:r>
          </w:p>
        </w:tc>
        <w:tc>
          <w:tcPr>
            <w:tcW w:w="5113" w:type="dxa"/>
            <w:tcBorders>
              <w:top w:val="nil"/>
              <w:left w:val="nil"/>
              <w:bottom w:val="single" w:sz="4" w:space="0" w:color="auto"/>
              <w:right w:val="single" w:sz="4" w:space="0" w:color="auto"/>
            </w:tcBorders>
            <w:noWrap/>
            <w:vAlign w:val="bottom"/>
            <w:hideMark/>
          </w:tcPr>
          <w:p w:rsidR="00F22AE6" w:rsidRDefault="00F22AE6" w:rsidP="00F22AE6">
            <w:pPr>
              <w:rPr>
                <w:noProof/>
                <w:sz w:val="18"/>
                <w:szCs w:val="18"/>
              </w:rPr>
            </w:pPr>
            <w:r>
              <w:rPr>
                <w:noProof/>
                <w:sz w:val="18"/>
                <w:szCs w:val="18"/>
              </w:rPr>
              <w:t xml:space="preserve">Ukupna vrednost projekta: </w:t>
            </w:r>
          </w:p>
        </w:tc>
        <w:tc>
          <w:tcPr>
            <w:tcW w:w="1613"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b/>
                <w:bCs/>
                <w:noProof/>
                <w:sz w:val="18"/>
                <w:szCs w:val="18"/>
              </w:rPr>
              <w:t>4.000.000</w:t>
            </w:r>
          </w:p>
        </w:tc>
        <w:tc>
          <w:tcPr>
            <w:tcW w:w="1416"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b/>
                <w:bCs/>
                <w:noProof/>
                <w:sz w:val="18"/>
                <w:szCs w:val="18"/>
              </w:rPr>
              <w:t>4.000.000</w:t>
            </w:r>
          </w:p>
        </w:tc>
        <w:tc>
          <w:tcPr>
            <w:tcW w:w="1210"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 </w:t>
            </w: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hideMark/>
          </w:tcPr>
          <w:p w:rsidR="00F22AE6" w:rsidRDefault="00F22AE6" w:rsidP="00F22AE6">
            <w:pPr>
              <w:rPr>
                <w:sz w:val="20"/>
                <w:szCs w:val="20"/>
                <w:lang w:val="en-US"/>
              </w:rPr>
            </w:pPr>
          </w:p>
        </w:tc>
        <w:tc>
          <w:tcPr>
            <w:tcW w:w="571" w:type="dxa"/>
            <w:tcBorders>
              <w:top w:val="nil"/>
              <w:left w:val="nil"/>
              <w:bottom w:val="single" w:sz="4" w:space="0" w:color="auto"/>
              <w:right w:val="single" w:sz="4" w:space="0" w:color="auto"/>
            </w:tcBorders>
            <w:noWrap/>
            <w:vAlign w:val="bottom"/>
            <w:hideMark/>
          </w:tcPr>
          <w:p w:rsidR="00F22AE6" w:rsidRDefault="00F22AE6" w:rsidP="00F22AE6">
            <w:pPr>
              <w:jc w:val="center"/>
              <w:rPr>
                <w:noProof/>
                <w:sz w:val="18"/>
                <w:szCs w:val="18"/>
              </w:rPr>
            </w:pPr>
            <w:r>
              <w:rPr>
                <w:noProof/>
                <w:sz w:val="18"/>
                <w:szCs w:val="18"/>
              </w:rPr>
              <w:t> </w:t>
            </w:r>
          </w:p>
        </w:tc>
        <w:tc>
          <w:tcPr>
            <w:tcW w:w="5113" w:type="dxa"/>
            <w:tcBorders>
              <w:top w:val="nil"/>
              <w:left w:val="nil"/>
              <w:bottom w:val="single" w:sz="4" w:space="0" w:color="auto"/>
              <w:right w:val="single" w:sz="4" w:space="0" w:color="auto"/>
            </w:tcBorders>
            <w:noWrap/>
            <w:vAlign w:val="bottom"/>
            <w:hideMark/>
          </w:tcPr>
          <w:p w:rsidR="00F22AE6" w:rsidRDefault="00F22AE6" w:rsidP="00F22AE6">
            <w:pPr>
              <w:rPr>
                <w:noProof/>
                <w:sz w:val="18"/>
                <w:szCs w:val="18"/>
              </w:rPr>
            </w:pPr>
            <w:r>
              <w:rPr>
                <w:noProof/>
                <w:sz w:val="18"/>
                <w:szCs w:val="18"/>
              </w:rPr>
              <w:t>Izvori finansiranja:</w:t>
            </w:r>
          </w:p>
        </w:tc>
        <w:tc>
          <w:tcPr>
            <w:tcW w:w="1613" w:type="dxa"/>
            <w:tcBorders>
              <w:top w:val="nil"/>
              <w:left w:val="nil"/>
              <w:bottom w:val="single" w:sz="4" w:space="0" w:color="auto"/>
              <w:right w:val="single" w:sz="4" w:space="0" w:color="auto"/>
            </w:tcBorders>
            <w:vAlign w:val="bottom"/>
            <w:hideMark/>
          </w:tcPr>
          <w:p w:rsidR="00F22AE6" w:rsidRDefault="00F22AE6" w:rsidP="00F22AE6">
            <w:pPr>
              <w:rPr>
                <w:sz w:val="20"/>
                <w:szCs w:val="20"/>
                <w:lang w:val="en-US"/>
              </w:rPr>
            </w:pPr>
          </w:p>
        </w:tc>
        <w:tc>
          <w:tcPr>
            <w:tcW w:w="1416" w:type="dxa"/>
            <w:tcBorders>
              <w:top w:val="nil"/>
              <w:left w:val="nil"/>
              <w:bottom w:val="single" w:sz="4" w:space="0" w:color="auto"/>
              <w:right w:val="single" w:sz="4" w:space="0" w:color="auto"/>
            </w:tcBorders>
            <w:vAlign w:val="bottom"/>
            <w:hideMark/>
          </w:tcPr>
          <w:p w:rsidR="00F22AE6" w:rsidRDefault="00F22AE6" w:rsidP="00F22AE6">
            <w:pPr>
              <w:rPr>
                <w:sz w:val="20"/>
                <w:szCs w:val="20"/>
                <w:lang w:val="en-US"/>
              </w:rPr>
            </w:pPr>
          </w:p>
        </w:tc>
        <w:tc>
          <w:tcPr>
            <w:tcW w:w="1210"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 </w:t>
            </w: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hideMark/>
          </w:tcPr>
          <w:p w:rsidR="00F22AE6" w:rsidRDefault="00F22AE6" w:rsidP="00F22AE6">
            <w:pPr>
              <w:rPr>
                <w:sz w:val="20"/>
                <w:szCs w:val="20"/>
                <w:lang w:val="en-US"/>
              </w:rPr>
            </w:pPr>
          </w:p>
        </w:tc>
        <w:tc>
          <w:tcPr>
            <w:tcW w:w="571" w:type="dxa"/>
            <w:tcBorders>
              <w:top w:val="nil"/>
              <w:left w:val="nil"/>
              <w:bottom w:val="single" w:sz="4" w:space="0" w:color="auto"/>
              <w:right w:val="single" w:sz="4" w:space="0" w:color="auto"/>
            </w:tcBorders>
            <w:noWrap/>
            <w:vAlign w:val="bottom"/>
            <w:hideMark/>
          </w:tcPr>
          <w:p w:rsidR="00F22AE6" w:rsidRDefault="00F22AE6" w:rsidP="00F22AE6">
            <w:pPr>
              <w:jc w:val="center"/>
              <w:rPr>
                <w:noProof/>
                <w:sz w:val="18"/>
                <w:szCs w:val="18"/>
              </w:rPr>
            </w:pPr>
            <w:r>
              <w:rPr>
                <w:noProof/>
                <w:sz w:val="18"/>
                <w:szCs w:val="18"/>
              </w:rPr>
              <w:t> </w:t>
            </w:r>
          </w:p>
        </w:tc>
        <w:tc>
          <w:tcPr>
            <w:tcW w:w="5113" w:type="dxa"/>
            <w:tcBorders>
              <w:top w:val="nil"/>
              <w:left w:val="nil"/>
              <w:bottom w:val="single" w:sz="4" w:space="0" w:color="auto"/>
              <w:right w:val="single" w:sz="4" w:space="0" w:color="auto"/>
            </w:tcBorders>
            <w:noWrap/>
            <w:vAlign w:val="bottom"/>
            <w:hideMark/>
          </w:tcPr>
          <w:p w:rsidR="00F22AE6" w:rsidRDefault="00F22AE6" w:rsidP="00F22AE6">
            <w:pPr>
              <w:rPr>
                <w:noProof/>
                <w:sz w:val="18"/>
                <w:szCs w:val="18"/>
              </w:rPr>
            </w:pPr>
            <w:r>
              <w:rPr>
                <w:noProof/>
                <w:sz w:val="18"/>
                <w:szCs w:val="18"/>
              </w:rPr>
              <w:t>- iz tekućih prihoda</w:t>
            </w:r>
          </w:p>
        </w:tc>
        <w:tc>
          <w:tcPr>
            <w:tcW w:w="1613"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4.000.000</w:t>
            </w:r>
          </w:p>
        </w:tc>
        <w:tc>
          <w:tcPr>
            <w:tcW w:w="1416"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4.000.000</w:t>
            </w:r>
          </w:p>
        </w:tc>
        <w:tc>
          <w:tcPr>
            <w:tcW w:w="1210"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 </w:t>
            </w: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hideMark/>
          </w:tcPr>
          <w:p w:rsidR="00F22AE6" w:rsidRDefault="00F22AE6" w:rsidP="00F22AE6">
            <w:pPr>
              <w:jc w:val="center"/>
              <w:rPr>
                <w:noProof/>
                <w:sz w:val="18"/>
                <w:szCs w:val="18"/>
              </w:rPr>
            </w:pPr>
            <w:r>
              <w:rPr>
                <w:noProof/>
                <w:sz w:val="18"/>
                <w:szCs w:val="18"/>
              </w:rPr>
              <w:t>511</w:t>
            </w:r>
          </w:p>
        </w:tc>
        <w:tc>
          <w:tcPr>
            <w:tcW w:w="571" w:type="dxa"/>
            <w:tcBorders>
              <w:top w:val="nil"/>
              <w:left w:val="nil"/>
              <w:bottom w:val="single" w:sz="4" w:space="0" w:color="auto"/>
              <w:right w:val="single" w:sz="4" w:space="0" w:color="auto"/>
            </w:tcBorders>
            <w:noWrap/>
            <w:vAlign w:val="bottom"/>
            <w:hideMark/>
          </w:tcPr>
          <w:p w:rsidR="00F22AE6" w:rsidRDefault="00F22AE6" w:rsidP="00F22AE6">
            <w:pPr>
              <w:jc w:val="center"/>
              <w:rPr>
                <w:b/>
                <w:bCs/>
                <w:noProof/>
                <w:sz w:val="18"/>
                <w:szCs w:val="18"/>
              </w:rPr>
            </w:pPr>
            <w:r>
              <w:rPr>
                <w:b/>
                <w:bCs/>
                <w:noProof/>
                <w:sz w:val="18"/>
                <w:szCs w:val="18"/>
              </w:rPr>
              <w:t>8</w:t>
            </w:r>
          </w:p>
        </w:tc>
        <w:tc>
          <w:tcPr>
            <w:tcW w:w="5113" w:type="dxa"/>
            <w:tcBorders>
              <w:top w:val="single" w:sz="4" w:space="0" w:color="auto"/>
              <w:left w:val="nil"/>
              <w:bottom w:val="single" w:sz="4" w:space="0" w:color="auto"/>
              <w:right w:val="single" w:sz="4" w:space="0" w:color="auto"/>
            </w:tcBorders>
            <w:noWrap/>
            <w:vAlign w:val="bottom"/>
            <w:hideMark/>
          </w:tcPr>
          <w:p w:rsidR="00F22AE6" w:rsidRDefault="00F22AE6" w:rsidP="00F22AE6">
            <w:pPr>
              <w:rPr>
                <w:b/>
                <w:bCs/>
                <w:noProof/>
                <w:sz w:val="18"/>
                <w:szCs w:val="18"/>
              </w:rPr>
            </w:pPr>
            <w:r>
              <w:rPr>
                <w:b/>
                <w:bCs/>
                <w:noProof/>
                <w:sz w:val="18"/>
                <w:szCs w:val="18"/>
              </w:rPr>
              <w:t>Izgradnja zgrade opštinske uprave - I faza</w:t>
            </w:r>
          </w:p>
        </w:tc>
        <w:tc>
          <w:tcPr>
            <w:tcW w:w="1613" w:type="dxa"/>
            <w:tcBorders>
              <w:top w:val="nil"/>
              <w:left w:val="nil"/>
              <w:bottom w:val="single" w:sz="4" w:space="0" w:color="auto"/>
              <w:right w:val="single" w:sz="4" w:space="0" w:color="auto"/>
            </w:tcBorders>
            <w:vAlign w:val="bottom"/>
            <w:hideMark/>
          </w:tcPr>
          <w:p w:rsidR="00F22AE6" w:rsidRDefault="00F22AE6" w:rsidP="00F22AE6">
            <w:pPr>
              <w:rPr>
                <w:sz w:val="20"/>
                <w:szCs w:val="20"/>
                <w:lang w:val="en-US"/>
              </w:rPr>
            </w:pPr>
          </w:p>
        </w:tc>
        <w:tc>
          <w:tcPr>
            <w:tcW w:w="1416" w:type="dxa"/>
            <w:tcBorders>
              <w:top w:val="nil"/>
              <w:left w:val="nil"/>
              <w:bottom w:val="single" w:sz="4" w:space="0" w:color="auto"/>
              <w:right w:val="single" w:sz="4" w:space="0" w:color="auto"/>
            </w:tcBorders>
            <w:vAlign w:val="bottom"/>
            <w:hideMark/>
          </w:tcPr>
          <w:p w:rsidR="00F22AE6" w:rsidRDefault="00F22AE6" w:rsidP="00F22AE6">
            <w:pPr>
              <w:rPr>
                <w:sz w:val="20"/>
                <w:szCs w:val="20"/>
                <w:lang w:val="en-US"/>
              </w:rPr>
            </w:pPr>
          </w:p>
        </w:tc>
        <w:tc>
          <w:tcPr>
            <w:tcW w:w="1210" w:type="dxa"/>
            <w:tcBorders>
              <w:top w:val="nil"/>
              <w:left w:val="nil"/>
              <w:bottom w:val="single" w:sz="4" w:space="0" w:color="auto"/>
              <w:right w:val="single" w:sz="4" w:space="0" w:color="auto"/>
            </w:tcBorders>
            <w:vAlign w:val="bottom"/>
            <w:hideMark/>
          </w:tcPr>
          <w:p w:rsidR="00F22AE6" w:rsidRDefault="00F22AE6" w:rsidP="00F22AE6">
            <w:pPr>
              <w:jc w:val="right"/>
              <w:rPr>
                <w:b/>
                <w:bCs/>
                <w:noProof/>
                <w:sz w:val="18"/>
                <w:szCs w:val="18"/>
              </w:rPr>
            </w:pPr>
            <w:r>
              <w:rPr>
                <w:b/>
                <w:bCs/>
                <w:noProof/>
                <w:sz w:val="18"/>
                <w:szCs w:val="18"/>
              </w:rPr>
              <w:t xml:space="preserve">                    -      </w:t>
            </w:r>
          </w:p>
        </w:tc>
      </w:tr>
      <w:tr w:rsidR="00F22AE6" w:rsidTr="00F22AE6">
        <w:trPr>
          <w:trHeight w:val="300"/>
        </w:trPr>
        <w:tc>
          <w:tcPr>
            <w:tcW w:w="1134"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22AE6" w:rsidRDefault="00F22AE6" w:rsidP="00F22AE6">
            <w:pPr>
              <w:rPr>
                <w:sz w:val="20"/>
                <w:szCs w:val="20"/>
                <w:lang w:val="en-US"/>
              </w:rPr>
            </w:pPr>
          </w:p>
        </w:tc>
        <w:tc>
          <w:tcPr>
            <w:tcW w:w="571" w:type="dxa"/>
            <w:tcBorders>
              <w:top w:val="nil"/>
              <w:left w:val="nil"/>
              <w:bottom w:val="single" w:sz="4" w:space="0" w:color="auto"/>
              <w:right w:val="single" w:sz="4" w:space="0" w:color="auto"/>
            </w:tcBorders>
            <w:shd w:val="clear" w:color="auto" w:fill="FFFFFF" w:themeFill="background1"/>
            <w:noWrap/>
            <w:vAlign w:val="bottom"/>
            <w:hideMark/>
          </w:tcPr>
          <w:p w:rsidR="00F22AE6" w:rsidRDefault="00F22AE6" w:rsidP="00F22AE6">
            <w:pPr>
              <w:jc w:val="center"/>
              <w:rPr>
                <w:noProof/>
                <w:sz w:val="18"/>
                <w:szCs w:val="18"/>
              </w:rPr>
            </w:pPr>
            <w:r>
              <w:rPr>
                <w:noProof/>
                <w:sz w:val="18"/>
                <w:szCs w:val="18"/>
              </w:rPr>
              <w:t> </w:t>
            </w:r>
          </w:p>
        </w:tc>
        <w:tc>
          <w:tcPr>
            <w:tcW w:w="5113" w:type="dxa"/>
            <w:tcBorders>
              <w:top w:val="nil"/>
              <w:left w:val="nil"/>
              <w:bottom w:val="single" w:sz="4" w:space="0" w:color="auto"/>
              <w:right w:val="single" w:sz="4" w:space="0" w:color="auto"/>
            </w:tcBorders>
            <w:shd w:val="clear" w:color="auto" w:fill="FFFFFF" w:themeFill="background1"/>
            <w:noWrap/>
            <w:vAlign w:val="bottom"/>
            <w:hideMark/>
          </w:tcPr>
          <w:p w:rsidR="00F22AE6" w:rsidRDefault="00F22AE6" w:rsidP="00F22AE6">
            <w:pPr>
              <w:rPr>
                <w:noProof/>
                <w:sz w:val="18"/>
                <w:szCs w:val="18"/>
              </w:rPr>
            </w:pPr>
            <w:r>
              <w:rPr>
                <w:noProof/>
                <w:sz w:val="18"/>
                <w:szCs w:val="18"/>
              </w:rPr>
              <w:t xml:space="preserve">Ukupna vrednost projekta: </w:t>
            </w:r>
          </w:p>
        </w:tc>
        <w:tc>
          <w:tcPr>
            <w:tcW w:w="1613" w:type="dxa"/>
            <w:tcBorders>
              <w:top w:val="nil"/>
              <w:left w:val="nil"/>
              <w:bottom w:val="single" w:sz="4" w:space="0" w:color="auto"/>
              <w:right w:val="single" w:sz="4" w:space="0" w:color="auto"/>
            </w:tcBorders>
            <w:shd w:val="clear" w:color="auto" w:fill="FFFFFF" w:themeFill="background1"/>
            <w:vAlign w:val="bottom"/>
            <w:hideMark/>
          </w:tcPr>
          <w:p w:rsidR="00F22AE6" w:rsidRDefault="00F22AE6" w:rsidP="00F22AE6">
            <w:pPr>
              <w:jc w:val="right"/>
              <w:rPr>
                <w:noProof/>
                <w:sz w:val="18"/>
                <w:szCs w:val="18"/>
              </w:rPr>
            </w:pPr>
            <w:r>
              <w:rPr>
                <w:b/>
                <w:bCs/>
                <w:noProof/>
                <w:sz w:val="18"/>
                <w:szCs w:val="18"/>
              </w:rPr>
              <w:t>50.000.000</w:t>
            </w:r>
          </w:p>
        </w:tc>
        <w:tc>
          <w:tcPr>
            <w:tcW w:w="1416" w:type="dxa"/>
            <w:tcBorders>
              <w:top w:val="nil"/>
              <w:left w:val="nil"/>
              <w:bottom w:val="single" w:sz="4" w:space="0" w:color="auto"/>
              <w:right w:val="single" w:sz="4" w:space="0" w:color="auto"/>
            </w:tcBorders>
            <w:shd w:val="clear" w:color="auto" w:fill="FFFFFF" w:themeFill="background1"/>
            <w:vAlign w:val="bottom"/>
            <w:hideMark/>
          </w:tcPr>
          <w:p w:rsidR="00F22AE6" w:rsidRDefault="00F22AE6" w:rsidP="00F22AE6">
            <w:pPr>
              <w:jc w:val="right"/>
              <w:rPr>
                <w:noProof/>
                <w:sz w:val="18"/>
                <w:szCs w:val="18"/>
              </w:rPr>
            </w:pPr>
            <w:r>
              <w:rPr>
                <w:b/>
                <w:bCs/>
                <w:noProof/>
                <w:sz w:val="18"/>
                <w:szCs w:val="18"/>
              </w:rPr>
              <w:t>40.000.000</w:t>
            </w:r>
          </w:p>
        </w:tc>
        <w:tc>
          <w:tcPr>
            <w:tcW w:w="1210"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 </w:t>
            </w:r>
          </w:p>
        </w:tc>
      </w:tr>
      <w:tr w:rsidR="00F22AE6" w:rsidTr="00F22AE6">
        <w:trPr>
          <w:trHeight w:val="300"/>
        </w:trPr>
        <w:tc>
          <w:tcPr>
            <w:tcW w:w="1134"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22AE6" w:rsidRDefault="00F22AE6" w:rsidP="00F22AE6">
            <w:pPr>
              <w:rPr>
                <w:sz w:val="20"/>
                <w:szCs w:val="20"/>
                <w:lang w:val="en-US"/>
              </w:rPr>
            </w:pPr>
          </w:p>
        </w:tc>
        <w:tc>
          <w:tcPr>
            <w:tcW w:w="571" w:type="dxa"/>
            <w:tcBorders>
              <w:top w:val="nil"/>
              <w:left w:val="nil"/>
              <w:bottom w:val="single" w:sz="4" w:space="0" w:color="auto"/>
              <w:right w:val="single" w:sz="4" w:space="0" w:color="auto"/>
            </w:tcBorders>
            <w:shd w:val="clear" w:color="auto" w:fill="FFFFFF" w:themeFill="background1"/>
            <w:noWrap/>
            <w:vAlign w:val="bottom"/>
            <w:hideMark/>
          </w:tcPr>
          <w:p w:rsidR="00F22AE6" w:rsidRDefault="00F22AE6" w:rsidP="00F22AE6">
            <w:pPr>
              <w:jc w:val="center"/>
              <w:rPr>
                <w:noProof/>
                <w:sz w:val="18"/>
                <w:szCs w:val="18"/>
              </w:rPr>
            </w:pPr>
            <w:r>
              <w:rPr>
                <w:noProof/>
                <w:sz w:val="18"/>
                <w:szCs w:val="18"/>
              </w:rPr>
              <w:t> </w:t>
            </w:r>
          </w:p>
        </w:tc>
        <w:tc>
          <w:tcPr>
            <w:tcW w:w="5113" w:type="dxa"/>
            <w:tcBorders>
              <w:top w:val="nil"/>
              <w:left w:val="nil"/>
              <w:bottom w:val="single" w:sz="4" w:space="0" w:color="auto"/>
              <w:right w:val="single" w:sz="4" w:space="0" w:color="auto"/>
            </w:tcBorders>
            <w:shd w:val="clear" w:color="auto" w:fill="FFFFFF" w:themeFill="background1"/>
            <w:noWrap/>
            <w:vAlign w:val="bottom"/>
            <w:hideMark/>
          </w:tcPr>
          <w:p w:rsidR="00F22AE6" w:rsidRDefault="00F22AE6" w:rsidP="00F22AE6">
            <w:pPr>
              <w:rPr>
                <w:noProof/>
                <w:sz w:val="18"/>
                <w:szCs w:val="18"/>
              </w:rPr>
            </w:pPr>
            <w:r>
              <w:rPr>
                <w:noProof/>
                <w:sz w:val="18"/>
                <w:szCs w:val="18"/>
              </w:rPr>
              <w:t>Izvori finansiranja:</w:t>
            </w:r>
          </w:p>
        </w:tc>
        <w:tc>
          <w:tcPr>
            <w:tcW w:w="1613" w:type="dxa"/>
            <w:tcBorders>
              <w:top w:val="nil"/>
              <w:left w:val="nil"/>
              <w:bottom w:val="single" w:sz="4" w:space="0" w:color="auto"/>
              <w:right w:val="single" w:sz="4" w:space="0" w:color="auto"/>
            </w:tcBorders>
            <w:shd w:val="clear" w:color="auto" w:fill="FFFFFF" w:themeFill="background1"/>
            <w:vAlign w:val="bottom"/>
            <w:hideMark/>
          </w:tcPr>
          <w:p w:rsidR="00F22AE6" w:rsidRDefault="00F22AE6" w:rsidP="00F22AE6">
            <w:pPr>
              <w:rPr>
                <w:sz w:val="20"/>
                <w:szCs w:val="20"/>
                <w:lang w:val="en-US"/>
              </w:rPr>
            </w:pPr>
          </w:p>
        </w:tc>
        <w:tc>
          <w:tcPr>
            <w:tcW w:w="1416" w:type="dxa"/>
            <w:tcBorders>
              <w:top w:val="nil"/>
              <w:left w:val="nil"/>
              <w:bottom w:val="single" w:sz="4" w:space="0" w:color="auto"/>
              <w:right w:val="single" w:sz="4" w:space="0" w:color="auto"/>
            </w:tcBorders>
            <w:shd w:val="clear" w:color="auto" w:fill="FFFFFF" w:themeFill="background1"/>
            <w:vAlign w:val="bottom"/>
            <w:hideMark/>
          </w:tcPr>
          <w:p w:rsidR="00F22AE6" w:rsidRDefault="00F22AE6" w:rsidP="00F22AE6">
            <w:pPr>
              <w:rPr>
                <w:sz w:val="20"/>
                <w:szCs w:val="20"/>
                <w:lang w:val="en-US"/>
              </w:rPr>
            </w:pPr>
          </w:p>
        </w:tc>
        <w:tc>
          <w:tcPr>
            <w:tcW w:w="1210"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 </w:t>
            </w:r>
          </w:p>
        </w:tc>
      </w:tr>
      <w:tr w:rsidR="00F22AE6" w:rsidTr="00F22AE6">
        <w:trPr>
          <w:trHeight w:val="300"/>
        </w:trPr>
        <w:tc>
          <w:tcPr>
            <w:tcW w:w="1134"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22AE6" w:rsidRDefault="00F22AE6" w:rsidP="00F22AE6">
            <w:pPr>
              <w:rPr>
                <w:sz w:val="20"/>
                <w:szCs w:val="20"/>
                <w:lang w:val="en-US"/>
              </w:rPr>
            </w:pPr>
          </w:p>
        </w:tc>
        <w:tc>
          <w:tcPr>
            <w:tcW w:w="571" w:type="dxa"/>
            <w:tcBorders>
              <w:top w:val="nil"/>
              <w:left w:val="nil"/>
              <w:bottom w:val="single" w:sz="4" w:space="0" w:color="auto"/>
              <w:right w:val="single" w:sz="4" w:space="0" w:color="auto"/>
            </w:tcBorders>
            <w:shd w:val="clear" w:color="auto" w:fill="FFFFFF" w:themeFill="background1"/>
            <w:noWrap/>
            <w:vAlign w:val="bottom"/>
            <w:hideMark/>
          </w:tcPr>
          <w:p w:rsidR="00F22AE6" w:rsidRDefault="00F22AE6" w:rsidP="00F22AE6">
            <w:pPr>
              <w:jc w:val="center"/>
              <w:rPr>
                <w:noProof/>
                <w:sz w:val="18"/>
                <w:szCs w:val="18"/>
              </w:rPr>
            </w:pPr>
            <w:r>
              <w:rPr>
                <w:noProof/>
                <w:sz w:val="18"/>
                <w:szCs w:val="18"/>
              </w:rPr>
              <w:t> </w:t>
            </w:r>
          </w:p>
        </w:tc>
        <w:tc>
          <w:tcPr>
            <w:tcW w:w="5113" w:type="dxa"/>
            <w:tcBorders>
              <w:top w:val="nil"/>
              <w:left w:val="nil"/>
              <w:bottom w:val="single" w:sz="4" w:space="0" w:color="auto"/>
              <w:right w:val="single" w:sz="4" w:space="0" w:color="auto"/>
            </w:tcBorders>
            <w:shd w:val="clear" w:color="auto" w:fill="FFFFFF" w:themeFill="background1"/>
            <w:noWrap/>
            <w:vAlign w:val="bottom"/>
            <w:hideMark/>
          </w:tcPr>
          <w:p w:rsidR="00F22AE6" w:rsidRDefault="00F22AE6" w:rsidP="00F22AE6">
            <w:pPr>
              <w:rPr>
                <w:noProof/>
                <w:sz w:val="18"/>
                <w:szCs w:val="18"/>
              </w:rPr>
            </w:pPr>
            <w:r>
              <w:rPr>
                <w:noProof/>
                <w:sz w:val="18"/>
                <w:szCs w:val="18"/>
              </w:rPr>
              <w:t>- iz tekućih prihoda</w:t>
            </w:r>
          </w:p>
        </w:tc>
        <w:tc>
          <w:tcPr>
            <w:tcW w:w="1613" w:type="dxa"/>
            <w:tcBorders>
              <w:top w:val="nil"/>
              <w:left w:val="nil"/>
              <w:bottom w:val="single" w:sz="4" w:space="0" w:color="auto"/>
              <w:right w:val="single" w:sz="4" w:space="0" w:color="auto"/>
            </w:tcBorders>
            <w:shd w:val="clear" w:color="auto" w:fill="FFFFFF" w:themeFill="background1"/>
            <w:vAlign w:val="bottom"/>
            <w:hideMark/>
          </w:tcPr>
          <w:p w:rsidR="00F22AE6" w:rsidRDefault="00F22AE6" w:rsidP="00F22AE6">
            <w:pPr>
              <w:jc w:val="right"/>
              <w:rPr>
                <w:noProof/>
                <w:sz w:val="18"/>
                <w:szCs w:val="18"/>
              </w:rPr>
            </w:pPr>
            <w:r>
              <w:rPr>
                <w:noProof/>
                <w:sz w:val="18"/>
                <w:szCs w:val="18"/>
              </w:rPr>
              <w:t>50.000.000</w:t>
            </w:r>
          </w:p>
        </w:tc>
        <w:tc>
          <w:tcPr>
            <w:tcW w:w="1416" w:type="dxa"/>
            <w:tcBorders>
              <w:top w:val="nil"/>
              <w:left w:val="nil"/>
              <w:bottom w:val="single" w:sz="4" w:space="0" w:color="auto"/>
              <w:right w:val="single" w:sz="4" w:space="0" w:color="auto"/>
            </w:tcBorders>
            <w:shd w:val="clear" w:color="auto" w:fill="FFFFFF" w:themeFill="background1"/>
            <w:vAlign w:val="bottom"/>
            <w:hideMark/>
          </w:tcPr>
          <w:p w:rsidR="00F22AE6" w:rsidRDefault="00F22AE6" w:rsidP="00F22AE6">
            <w:pPr>
              <w:jc w:val="right"/>
              <w:rPr>
                <w:noProof/>
                <w:sz w:val="18"/>
                <w:szCs w:val="18"/>
              </w:rPr>
            </w:pPr>
            <w:r>
              <w:rPr>
                <w:noProof/>
                <w:sz w:val="18"/>
                <w:szCs w:val="18"/>
              </w:rPr>
              <w:t>40.000.000</w:t>
            </w:r>
          </w:p>
        </w:tc>
        <w:tc>
          <w:tcPr>
            <w:tcW w:w="1210"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 </w:t>
            </w:r>
          </w:p>
        </w:tc>
      </w:tr>
      <w:tr w:rsidR="00F22AE6" w:rsidTr="00F22AE6">
        <w:trPr>
          <w:trHeight w:val="300"/>
        </w:trPr>
        <w:tc>
          <w:tcPr>
            <w:tcW w:w="1134"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22AE6" w:rsidRDefault="00F22AE6" w:rsidP="00F22AE6">
            <w:pPr>
              <w:jc w:val="center"/>
              <w:rPr>
                <w:noProof/>
                <w:sz w:val="18"/>
                <w:szCs w:val="18"/>
              </w:rPr>
            </w:pPr>
            <w:r>
              <w:rPr>
                <w:noProof/>
                <w:sz w:val="18"/>
                <w:szCs w:val="18"/>
              </w:rPr>
              <w:t>511</w:t>
            </w:r>
          </w:p>
        </w:tc>
        <w:tc>
          <w:tcPr>
            <w:tcW w:w="571" w:type="dxa"/>
            <w:tcBorders>
              <w:top w:val="nil"/>
              <w:left w:val="nil"/>
              <w:bottom w:val="single" w:sz="4" w:space="0" w:color="auto"/>
              <w:right w:val="single" w:sz="4" w:space="0" w:color="auto"/>
            </w:tcBorders>
            <w:shd w:val="clear" w:color="auto" w:fill="FFFFFF" w:themeFill="background1"/>
            <w:noWrap/>
            <w:vAlign w:val="bottom"/>
            <w:hideMark/>
          </w:tcPr>
          <w:p w:rsidR="00F22AE6" w:rsidRDefault="00F22AE6" w:rsidP="00F22AE6">
            <w:pPr>
              <w:jc w:val="center"/>
              <w:rPr>
                <w:b/>
                <w:noProof/>
                <w:sz w:val="18"/>
                <w:szCs w:val="18"/>
              </w:rPr>
            </w:pPr>
            <w:r>
              <w:rPr>
                <w:b/>
                <w:noProof/>
                <w:sz w:val="18"/>
                <w:szCs w:val="18"/>
              </w:rPr>
              <w:t>9</w:t>
            </w:r>
          </w:p>
        </w:tc>
        <w:tc>
          <w:tcPr>
            <w:tcW w:w="5113" w:type="dxa"/>
            <w:tcBorders>
              <w:top w:val="nil"/>
              <w:left w:val="nil"/>
              <w:bottom w:val="single" w:sz="4" w:space="0" w:color="auto"/>
              <w:right w:val="single" w:sz="4" w:space="0" w:color="auto"/>
            </w:tcBorders>
            <w:noWrap/>
            <w:vAlign w:val="bottom"/>
            <w:hideMark/>
          </w:tcPr>
          <w:p w:rsidR="00F22AE6" w:rsidRDefault="00F22AE6" w:rsidP="00F22AE6">
            <w:pPr>
              <w:rPr>
                <w:b/>
                <w:noProof/>
                <w:sz w:val="18"/>
                <w:szCs w:val="18"/>
              </w:rPr>
            </w:pPr>
            <w:r>
              <w:rPr>
                <w:b/>
                <w:noProof/>
                <w:sz w:val="18"/>
                <w:szCs w:val="18"/>
              </w:rPr>
              <w:t>Otplata duga po ugovoru za prostorni plan</w:t>
            </w:r>
          </w:p>
        </w:tc>
        <w:tc>
          <w:tcPr>
            <w:tcW w:w="1613" w:type="dxa"/>
            <w:tcBorders>
              <w:top w:val="nil"/>
              <w:left w:val="nil"/>
              <w:bottom w:val="single" w:sz="4" w:space="0" w:color="auto"/>
              <w:right w:val="single" w:sz="4" w:space="0" w:color="auto"/>
            </w:tcBorders>
            <w:shd w:val="clear" w:color="auto" w:fill="FFFFFF" w:themeFill="background1"/>
            <w:vAlign w:val="bottom"/>
            <w:hideMark/>
          </w:tcPr>
          <w:p w:rsidR="00F22AE6" w:rsidRDefault="00F22AE6" w:rsidP="00F22AE6">
            <w:pPr>
              <w:rPr>
                <w:sz w:val="20"/>
                <w:szCs w:val="20"/>
                <w:lang w:val="en-US"/>
              </w:rPr>
            </w:pPr>
          </w:p>
        </w:tc>
        <w:tc>
          <w:tcPr>
            <w:tcW w:w="1416" w:type="dxa"/>
            <w:tcBorders>
              <w:top w:val="nil"/>
              <w:left w:val="nil"/>
              <w:bottom w:val="single" w:sz="4" w:space="0" w:color="auto"/>
              <w:right w:val="single" w:sz="4" w:space="0" w:color="auto"/>
            </w:tcBorders>
            <w:shd w:val="clear" w:color="auto" w:fill="FFFFFF" w:themeFill="background1"/>
            <w:vAlign w:val="bottom"/>
            <w:hideMark/>
          </w:tcPr>
          <w:p w:rsidR="00F22AE6" w:rsidRDefault="00F22AE6" w:rsidP="00F22AE6">
            <w:pPr>
              <w:rPr>
                <w:sz w:val="20"/>
                <w:szCs w:val="20"/>
                <w:lang w:val="en-US"/>
              </w:rPr>
            </w:pPr>
          </w:p>
        </w:tc>
        <w:tc>
          <w:tcPr>
            <w:tcW w:w="1210"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 xml:space="preserve">                    -      </w:t>
            </w:r>
          </w:p>
        </w:tc>
      </w:tr>
      <w:tr w:rsidR="00F22AE6" w:rsidTr="00F22AE6">
        <w:trPr>
          <w:trHeight w:val="300"/>
        </w:trPr>
        <w:tc>
          <w:tcPr>
            <w:tcW w:w="1134"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22AE6" w:rsidRDefault="00F22AE6" w:rsidP="00F22AE6">
            <w:pPr>
              <w:rPr>
                <w:sz w:val="20"/>
                <w:szCs w:val="20"/>
                <w:lang w:val="en-US"/>
              </w:rPr>
            </w:pPr>
          </w:p>
        </w:tc>
        <w:tc>
          <w:tcPr>
            <w:tcW w:w="571" w:type="dxa"/>
            <w:tcBorders>
              <w:top w:val="nil"/>
              <w:left w:val="nil"/>
              <w:bottom w:val="single" w:sz="4" w:space="0" w:color="auto"/>
              <w:right w:val="single" w:sz="4" w:space="0" w:color="auto"/>
            </w:tcBorders>
            <w:shd w:val="clear" w:color="auto" w:fill="FFFFFF" w:themeFill="background1"/>
            <w:noWrap/>
            <w:vAlign w:val="bottom"/>
            <w:hideMark/>
          </w:tcPr>
          <w:p w:rsidR="00F22AE6" w:rsidRDefault="00F22AE6" w:rsidP="00F22AE6">
            <w:pPr>
              <w:jc w:val="center"/>
              <w:rPr>
                <w:noProof/>
                <w:sz w:val="18"/>
                <w:szCs w:val="18"/>
              </w:rPr>
            </w:pPr>
            <w:r>
              <w:rPr>
                <w:noProof/>
                <w:sz w:val="18"/>
                <w:szCs w:val="18"/>
              </w:rPr>
              <w:t> </w:t>
            </w:r>
          </w:p>
        </w:tc>
        <w:tc>
          <w:tcPr>
            <w:tcW w:w="5113" w:type="dxa"/>
            <w:tcBorders>
              <w:top w:val="nil"/>
              <w:left w:val="nil"/>
              <w:bottom w:val="single" w:sz="4" w:space="0" w:color="auto"/>
              <w:right w:val="single" w:sz="4" w:space="0" w:color="auto"/>
            </w:tcBorders>
            <w:shd w:val="clear" w:color="auto" w:fill="FFFFFF" w:themeFill="background1"/>
            <w:noWrap/>
            <w:vAlign w:val="bottom"/>
            <w:hideMark/>
          </w:tcPr>
          <w:p w:rsidR="00F22AE6" w:rsidRDefault="00F22AE6" w:rsidP="00F22AE6">
            <w:pPr>
              <w:rPr>
                <w:noProof/>
                <w:sz w:val="18"/>
                <w:szCs w:val="18"/>
              </w:rPr>
            </w:pPr>
            <w:r>
              <w:rPr>
                <w:noProof/>
                <w:sz w:val="18"/>
                <w:szCs w:val="18"/>
              </w:rPr>
              <w:t xml:space="preserve">Ukupna vrednost projekta: </w:t>
            </w:r>
          </w:p>
        </w:tc>
        <w:tc>
          <w:tcPr>
            <w:tcW w:w="1613" w:type="dxa"/>
            <w:tcBorders>
              <w:top w:val="nil"/>
              <w:left w:val="nil"/>
              <w:bottom w:val="single" w:sz="4" w:space="0" w:color="auto"/>
              <w:right w:val="single" w:sz="4" w:space="0" w:color="auto"/>
            </w:tcBorders>
            <w:shd w:val="clear" w:color="auto" w:fill="FFFFFF" w:themeFill="background1"/>
            <w:vAlign w:val="bottom"/>
            <w:hideMark/>
          </w:tcPr>
          <w:p w:rsidR="00F22AE6" w:rsidRDefault="00F22AE6" w:rsidP="00F22AE6">
            <w:pPr>
              <w:jc w:val="right"/>
              <w:rPr>
                <w:noProof/>
                <w:sz w:val="18"/>
                <w:szCs w:val="18"/>
              </w:rPr>
            </w:pPr>
            <w:r>
              <w:rPr>
                <w:b/>
                <w:noProof/>
                <w:sz w:val="18"/>
                <w:szCs w:val="18"/>
              </w:rPr>
              <w:t>3.000.000</w:t>
            </w:r>
          </w:p>
        </w:tc>
        <w:tc>
          <w:tcPr>
            <w:tcW w:w="1416" w:type="dxa"/>
            <w:tcBorders>
              <w:top w:val="nil"/>
              <w:left w:val="nil"/>
              <w:bottom w:val="single" w:sz="4" w:space="0" w:color="auto"/>
              <w:right w:val="single" w:sz="4" w:space="0" w:color="auto"/>
            </w:tcBorders>
            <w:shd w:val="clear" w:color="auto" w:fill="FFFFFF" w:themeFill="background1"/>
            <w:vAlign w:val="bottom"/>
            <w:hideMark/>
          </w:tcPr>
          <w:p w:rsidR="00F22AE6" w:rsidRDefault="00F22AE6" w:rsidP="00F22AE6">
            <w:pPr>
              <w:rPr>
                <w:sz w:val="20"/>
                <w:szCs w:val="20"/>
                <w:lang w:val="en-US"/>
              </w:rPr>
            </w:pPr>
          </w:p>
        </w:tc>
        <w:tc>
          <w:tcPr>
            <w:tcW w:w="1210"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 </w:t>
            </w:r>
          </w:p>
        </w:tc>
      </w:tr>
      <w:tr w:rsidR="00F22AE6" w:rsidTr="00F22AE6">
        <w:trPr>
          <w:trHeight w:val="300"/>
        </w:trPr>
        <w:tc>
          <w:tcPr>
            <w:tcW w:w="1134"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22AE6" w:rsidRDefault="00F22AE6" w:rsidP="00F22AE6">
            <w:pPr>
              <w:rPr>
                <w:sz w:val="20"/>
                <w:szCs w:val="20"/>
                <w:lang w:val="en-US"/>
              </w:rPr>
            </w:pPr>
          </w:p>
        </w:tc>
        <w:tc>
          <w:tcPr>
            <w:tcW w:w="571" w:type="dxa"/>
            <w:tcBorders>
              <w:top w:val="nil"/>
              <w:left w:val="nil"/>
              <w:bottom w:val="single" w:sz="4" w:space="0" w:color="auto"/>
              <w:right w:val="single" w:sz="4" w:space="0" w:color="auto"/>
            </w:tcBorders>
            <w:shd w:val="clear" w:color="auto" w:fill="FFFFFF" w:themeFill="background1"/>
            <w:noWrap/>
            <w:vAlign w:val="bottom"/>
            <w:hideMark/>
          </w:tcPr>
          <w:p w:rsidR="00F22AE6" w:rsidRDefault="00F22AE6" w:rsidP="00F22AE6">
            <w:pPr>
              <w:jc w:val="center"/>
              <w:rPr>
                <w:noProof/>
                <w:sz w:val="18"/>
                <w:szCs w:val="18"/>
              </w:rPr>
            </w:pPr>
            <w:r>
              <w:rPr>
                <w:noProof/>
                <w:sz w:val="18"/>
                <w:szCs w:val="18"/>
              </w:rPr>
              <w:t> </w:t>
            </w:r>
          </w:p>
        </w:tc>
        <w:tc>
          <w:tcPr>
            <w:tcW w:w="5113" w:type="dxa"/>
            <w:tcBorders>
              <w:top w:val="nil"/>
              <w:left w:val="nil"/>
              <w:bottom w:val="single" w:sz="4" w:space="0" w:color="auto"/>
              <w:right w:val="single" w:sz="4" w:space="0" w:color="auto"/>
            </w:tcBorders>
            <w:shd w:val="clear" w:color="auto" w:fill="FFFFFF" w:themeFill="background1"/>
            <w:noWrap/>
            <w:vAlign w:val="bottom"/>
            <w:hideMark/>
          </w:tcPr>
          <w:p w:rsidR="00F22AE6" w:rsidRDefault="00F22AE6" w:rsidP="00F22AE6">
            <w:pPr>
              <w:rPr>
                <w:noProof/>
                <w:sz w:val="18"/>
                <w:szCs w:val="18"/>
              </w:rPr>
            </w:pPr>
            <w:r>
              <w:rPr>
                <w:noProof/>
                <w:sz w:val="18"/>
                <w:szCs w:val="18"/>
              </w:rPr>
              <w:t>Izvori finansiranja:</w:t>
            </w:r>
          </w:p>
        </w:tc>
        <w:tc>
          <w:tcPr>
            <w:tcW w:w="1613" w:type="dxa"/>
            <w:tcBorders>
              <w:top w:val="nil"/>
              <w:left w:val="nil"/>
              <w:bottom w:val="single" w:sz="4" w:space="0" w:color="auto"/>
              <w:right w:val="single" w:sz="4" w:space="0" w:color="auto"/>
            </w:tcBorders>
            <w:shd w:val="clear" w:color="auto" w:fill="FFFFFF" w:themeFill="background1"/>
            <w:vAlign w:val="bottom"/>
            <w:hideMark/>
          </w:tcPr>
          <w:p w:rsidR="00F22AE6" w:rsidRDefault="00F22AE6" w:rsidP="00F22AE6">
            <w:pPr>
              <w:rPr>
                <w:sz w:val="20"/>
                <w:szCs w:val="20"/>
                <w:lang w:val="en-US"/>
              </w:rPr>
            </w:pPr>
          </w:p>
        </w:tc>
        <w:tc>
          <w:tcPr>
            <w:tcW w:w="1416" w:type="dxa"/>
            <w:tcBorders>
              <w:top w:val="nil"/>
              <w:left w:val="nil"/>
              <w:bottom w:val="single" w:sz="4" w:space="0" w:color="auto"/>
              <w:right w:val="single" w:sz="4" w:space="0" w:color="auto"/>
            </w:tcBorders>
            <w:shd w:val="clear" w:color="auto" w:fill="FFFFFF" w:themeFill="background1"/>
            <w:vAlign w:val="bottom"/>
            <w:hideMark/>
          </w:tcPr>
          <w:p w:rsidR="00F22AE6" w:rsidRDefault="00F22AE6" w:rsidP="00F22AE6">
            <w:pPr>
              <w:rPr>
                <w:sz w:val="20"/>
                <w:szCs w:val="20"/>
                <w:lang w:val="en-US"/>
              </w:rPr>
            </w:pPr>
          </w:p>
        </w:tc>
        <w:tc>
          <w:tcPr>
            <w:tcW w:w="1210"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 </w:t>
            </w:r>
          </w:p>
        </w:tc>
      </w:tr>
      <w:tr w:rsidR="00F22AE6" w:rsidTr="00F22AE6">
        <w:trPr>
          <w:trHeight w:val="300"/>
        </w:trPr>
        <w:tc>
          <w:tcPr>
            <w:tcW w:w="1134"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22AE6" w:rsidRDefault="00F22AE6" w:rsidP="00F22AE6">
            <w:pPr>
              <w:rPr>
                <w:sz w:val="20"/>
                <w:szCs w:val="20"/>
                <w:lang w:val="en-US"/>
              </w:rPr>
            </w:pPr>
          </w:p>
        </w:tc>
        <w:tc>
          <w:tcPr>
            <w:tcW w:w="571" w:type="dxa"/>
            <w:tcBorders>
              <w:top w:val="nil"/>
              <w:left w:val="nil"/>
              <w:bottom w:val="single" w:sz="4" w:space="0" w:color="auto"/>
              <w:right w:val="single" w:sz="4" w:space="0" w:color="auto"/>
            </w:tcBorders>
            <w:shd w:val="clear" w:color="auto" w:fill="FFFFFF" w:themeFill="background1"/>
            <w:noWrap/>
            <w:vAlign w:val="bottom"/>
            <w:hideMark/>
          </w:tcPr>
          <w:p w:rsidR="00F22AE6" w:rsidRDefault="00F22AE6" w:rsidP="00F22AE6">
            <w:pPr>
              <w:jc w:val="center"/>
              <w:rPr>
                <w:noProof/>
                <w:sz w:val="18"/>
                <w:szCs w:val="18"/>
              </w:rPr>
            </w:pPr>
            <w:r>
              <w:rPr>
                <w:noProof/>
                <w:sz w:val="18"/>
                <w:szCs w:val="18"/>
              </w:rPr>
              <w:t> </w:t>
            </w:r>
          </w:p>
        </w:tc>
        <w:tc>
          <w:tcPr>
            <w:tcW w:w="5113" w:type="dxa"/>
            <w:tcBorders>
              <w:top w:val="nil"/>
              <w:left w:val="nil"/>
              <w:bottom w:val="single" w:sz="4" w:space="0" w:color="auto"/>
              <w:right w:val="single" w:sz="4" w:space="0" w:color="auto"/>
            </w:tcBorders>
            <w:shd w:val="clear" w:color="auto" w:fill="FFFFFF" w:themeFill="background1"/>
            <w:noWrap/>
            <w:vAlign w:val="bottom"/>
            <w:hideMark/>
          </w:tcPr>
          <w:p w:rsidR="00F22AE6" w:rsidRDefault="00F22AE6" w:rsidP="00F22AE6">
            <w:pPr>
              <w:rPr>
                <w:noProof/>
                <w:sz w:val="18"/>
                <w:szCs w:val="18"/>
              </w:rPr>
            </w:pPr>
            <w:r>
              <w:rPr>
                <w:noProof/>
                <w:sz w:val="18"/>
                <w:szCs w:val="18"/>
              </w:rPr>
              <w:t>- iz tekućih prihoda</w:t>
            </w:r>
          </w:p>
        </w:tc>
        <w:tc>
          <w:tcPr>
            <w:tcW w:w="1613" w:type="dxa"/>
            <w:tcBorders>
              <w:top w:val="nil"/>
              <w:left w:val="nil"/>
              <w:bottom w:val="single" w:sz="4" w:space="0" w:color="auto"/>
              <w:right w:val="single" w:sz="4" w:space="0" w:color="auto"/>
            </w:tcBorders>
            <w:shd w:val="clear" w:color="auto" w:fill="FFFFFF" w:themeFill="background1"/>
            <w:vAlign w:val="bottom"/>
            <w:hideMark/>
          </w:tcPr>
          <w:p w:rsidR="00F22AE6" w:rsidRDefault="00F22AE6" w:rsidP="00F22AE6">
            <w:pPr>
              <w:jc w:val="right"/>
              <w:rPr>
                <w:noProof/>
                <w:sz w:val="18"/>
                <w:szCs w:val="18"/>
              </w:rPr>
            </w:pPr>
            <w:r>
              <w:rPr>
                <w:noProof/>
                <w:sz w:val="18"/>
                <w:szCs w:val="18"/>
              </w:rPr>
              <w:t>3.000.000</w:t>
            </w:r>
          </w:p>
        </w:tc>
        <w:tc>
          <w:tcPr>
            <w:tcW w:w="1416" w:type="dxa"/>
            <w:tcBorders>
              <w:top w:val="nil"/>
              <w:left w:val="nil"/>
              <w:bottom w:val="single" w:sz="4" w:space="0" w:color="auto"/>
              <w:right w:val="single" w:sz="4" w:space="0" w:color="auto"/>
            </w:tcBorders>
            <w:shd w:val="clear" w:color="auto" w:fill="FFFFFF" w:themeFill="background1"/>
            <w:vAlign w:val="bottom"/>
            <w:hideMark/>
          </w:tcPr>
          <w:p w:rsidR="00F22AE6" w:rsidRDefault="00F22AE6" w:rsidP="00F22AE6">
            <w:pPr>
              <w:rPr>
                <w:sz w:val="20"/>
                <w:szCs w:val="20"/>
                <w:lang w:val="en-US"/>
              </w:rPr>
            </w:pPr>
          </w:p>
        </w:tc>
        <w:tc>
          <w:tcPr>
            <w:tcW w:w="1210"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 </w:t>
            </w:r>
          </w:p>
        </w:tc>
      </w:tr>
      <w:tr w:rsidR="00F22AE6" w:rsidTr="00F22AE6">
        <w:trPr>
          <w:trHeight w:val="300"/>
        </w:trPr>
        <w:tc>
          <w:tcPr>
            <w:tcW w:w="1134"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22AE6" w:rsidRDefault="00F22AE6" w:rsidP="00F22AE6">
            <w:pPr>
              <w:jc w:val="center"/>
              <w:rPr>
                <w:noProof/>
                <w:sz w:val="18"/>
                <w:szCs w:val="18"/>
              </w:rPr>
            </w:pPr>
            <w:r>
              <w:rPr>
                <w:noProof/>
                <w:sz w:val="18"/>
                <w:szCs w:val="18"/>
              </w:rPr>
              <w:t>511</w:t>
            </w:r>
          </w:p>
        </w:tc>
        <w:tc>
          <w:tcPr>
            <w:tcW w:w="571" w:type="dxa"/>
            <w:tcBorders>
              <w:top w:val="nil"/>
              <w:left w:val="nil"/>
              <w:bottom w:val="single" w:sz="4" w:space="0" w:color="auto"/>
              <w:right w:val="single" w:sz="4" w:space="0" w:color="auto"/>
            </w:tcBorders>
            <w:shd w:val="clear" w:color="auto" w:fill="FFFFFF" w:themeFill="background1"/>
            <w:noWrap/>
            <w:vAlign w:val="bottom"/>
            <w:hideMark/>
          </w:tcPr>
          <w:p w:rsidR="00F22AE6" w:rsidRDefault="00F22AE6" w:rsidP="00F22AE6">
            <w:pPr>
              <w:jc w:val="center"/>
              <w:rPr>
                <w:b/>
                <w:noProof/>
                <w:sz w:val="18"/>
                <w:szCs w:val="18"/>
              </w:rPr>
            </w:pPr>
            <w:r>
              <w:rPr>
                <w:b/>
                <w:noProof/>
                <w:sz w:val="18"/>
                <w:szCs w:val="18"/>
              </w:rPr>
              <w:t>10</w:t>
            </w:r>
          </w:p>
        </w:tc>
        <w:tc>
          <w:tcPr>
            <w:tcW w:w="5113" w:type="dxa"/>
            <w:tcBorders>
              <w:top w:val="nil"/>
              <w:left w:val="nil"/>
              <w:bottom w:val="single" w:sz="4" w:space="0" w:color="auto"/>
              <w:right w:val="single" w:sz="4" w:space="0" w:color="auto"/>
            </w:tcBorders>
            <w:noWrap/>
            <w:vAlign w:val="bottom"/>
            <w:hideMark/>
          </w:tcPr>
          <w:p w:rsidR="00F22AE6" w:rsidRDefault="00F22AE6" w:rsidP="00F22AE6">
            <w:pPr>
              <w:rPr>
                <w:noProof/>
                <w:sz w:val="18"/>
                <w:szCs w:val="18"/>
              </w:rPr>
            </w:pPr>
            <w:r>
              <w:rPr>
                <w:b/>
                <w:bCs/>
                <w:noProof/>
                <w:sz w:val="18"/>
                <w:szCs w:val="18"/>
              </w:rPr>
              <w:t>Izrada projektne dokumentacije:  Glavni projekat za O.Š. U naselju Mala ravan i  Glavni projekat mosta preko rijeke Vidrenjak (kod crkve)</w:t>
            </w:r>
          </w:p>
        </w:tc>
        <w:tc>
          <w:tcPr>
            <w:tcW w:w="1613" w:type="dxa"/>
            <w:tcBorders>
              <w:top w:val="nil"/>
              <w:left w:val="nil"/>
              <w:bottom w:val="single" w:sz="4" w:space="0" w:color="auto"/>
              <w:right w:val="single" w:sz="4" w:space="0" w:color="auto"/>
            </w:tcBorders>
            <w:shd w:val="clear" w:color="auto" w:fill="FFFFFF" w:themeFill="background1"/>
            <w:vAlign w:val="bottom"/>
            <w:hideMark/>
          </w:tcPr>
          <w:p w:rsidR="00F22AE6" w:rsidRDefault="00F22AE6" w:rsidP="00F22AE6">
            <w:pPr>
              <w:rPr>
                <w:sz w:val="20"/>
                <w:szCs w:val="20"/>
                <w:lang w:val="en-US"/>
              </w:rPr>
            </w:pPr>
          </w:p>
        </w:tc>
        <w:tc>
          <w:tcPr>
            <w:tcW w:w="1416" w:type="dxa"/>
            <w:tcBorders>
              <w:top w:val="nil"/>
              <w:left w:val="nil"/>
              <w:bottom w:val="single" w:sz="4" w:space="0" w:color="auto"/>
              <w:right w:val="single" w:sz="4" w:space="0" w:color="auto"/>
            </w:tcBorders>
            <w:shd w:val="clear" w:color="auto" w:fill="FFFFFF" w:themeFill="background1"/>
            <w:vAlign w:val="bottom"/>
            <w:hideMark/>
          </w:tcPr>
          <w:p w:rsidR="00F22AE6" w:rsidRDefault="00F22AE6" w:rsidP="00F22AE6">
            <w:pPr>
              <w:rPr>
                <w:sz w:val="20"/>
                <w:szCs w:val="20"/>
                <w:lang w:val="en-US"/>
              </w:rPr>
            </w:pPr>
          </w:p>
        </w:tc>
        <w:tc>
          <w:tcPr>
            <w:tcW w:w="1210"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 xml:space="preserve">                    -      </w:t>
            </w:r>
          </w:p>
        </w:tc>
      </w:tr>
      <w:tr w:rsidR="00F22AE6" w:rsidTr="00F22AE6">
        <w:trPr>
          <w:trHeight w:val="300"/>
        </w:trPr>
        <w:tc>
          <w:tcPr>
            <w:tcW w:w="1134"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22AE6" w:rsidRDefault="00F22AE6" w:rsidP="00F22AE6">
            <w:pPr>
              <w:rPr>
                <w:sz w:val="20"/>
                <w:szCs w:val="20"/>
                <w:lang w:val="en-US"/>
              </w:rPr>
            </w:pPr>
          </w:p>
        </w:tc>
        <w:tc>
          <w:tcPr>
            <w:tcW w:w="571" w:type="dxa"/>
            <w:tcBorders>
              <w:top w:val="nil"/>
              <w:left w:val="nil"/>
              <w:bottom w:val="single" w:sz="4" w:space="0" w:color="auto"/>
              <w:right w:val="single" w:sz="4" w:space="0" w:color="auto"/>
            </w:tcBorders>
            <w:shd w:val="clear" w:color="auto" w:fill="FFFFFF" w:themeFill="background1"/>
            <w:noWrap/>
            <w:vAlign w:val="bottom"/>
            <w:hideMark/>
          </w:tcPr>
          <w:p w:rsidR="00F22AE6" w:rsidRDefault="00F22AE6" w:rsidP="00F22AE6">
            <w:pPr>
              <w:jc w:val="center"/>
              <w:rPr>
                <w:noProof/>
                <w:sz w:val="18"/>
                <w:szCs w:val="18"/>
              </w:rPr>
            </w:pPr>
            <w:r>
              <w:rPr>
                <w:noProof/>
                <w:sz w:val="18"/>
                <w:szCs w:val="18"/>
              </w:rPr>
              <w:t> </w:t>
            </w:r>
          </w:p>
        </w:tc>
        <w:tc>
          <w:tcPr>
            <w:tcW w:w="5113" w:type="dxa"/>
            <w:tcBorders>
              <w:top w:val="nil"/>
              <w:left w:val="nil"/>
              <w:bottom w:val="single" w:sz="4" w:space="0" w:color="auto"/>
              <w:right w:val="single" w:sz="4" w:space="0" w:color="auto"/>
            </w:tcBorders>
            <w:shd w:val="clear" w:color="auto" w:fill="FFFFFF" w:themeFill="background1"/>
            <w:noWrap/>
            <w:vAlign w:val="bottom"/>
            <w:hideMark/>
          </w:tcPr>
          <w:p w:rsidR="00F22AE6" w:rsidRDefault="00F22AE6" w:rsidP="00F22AE6">
            <w:pPr>
              <w:rPr>
                <w:noProof/>
                <w:sz w:val="18"/>
                <w:szCs w:val="18"/>
              </w:rPr>
            </w:pPr>
            <w:r>
              <w:rPr>
                <w:noProof/>
                <w:sz w:val="18"/>
                <w:szCs w:val="18"/>
              </w:rPr>
              <w:t xml:space="preserve">Ukupna vrednost projekta: </w:t>
            </w:r>
          </w:p>
        </w:tc>
        <w:tc>
          <w:tcPr>
            <w:tcW w:w="1613" w:type="dxa"/>
            <w:tcBorders>
              <w:top w:val="nil"/>
              <w:left w:val="nil"/>
              <w:bottom w:val="single" w:sz="4" w:space="0" w:color="auto"/>
              <w:right w:val="single" w:sz="4" w:space="0" w:color="auto"/>
            </w:tcBorders>
            <w:shd w:val="clear" w:color="auto" w:fill="FFFFFF" w:themeFill="background1"/>
            <w:vAlign w:val="bottom"/>
            <w:hideMark/>
          </w:tcPr>
          <w:p w:rsidR="00F22AE6" w:rsidRDefault="00F22AE6" w:rsidP="00F22AE6">
            <w:pPr>
              <w:jc w:val="right"/>
              <w:rPr>
                <w:noProof/>
                <w:sz w:val="18"/>
                <w:szCs w:val="18"/>
              </w:rPr>
            </w:pPr>
            <w:r>
              <w:rPr>
                <w:b/>
                <w:noProof/>
                <w:sz w:val="18"/>
                <w:szCs w:val="18"/>
              </w:rPr>
              <w:t>3.472.300</w:t>
            </w:r>
          </w:p>
        </w:tc>
        <w:tc>
          <w:tcPr>
            <w:tcW w:w="1416" w:type="dxa"/>
            <w:tcBorders>
              <w:top w:val="nil"/>
              <w:left w:val="nil"/>
              <w:bottom w:val="single" w:sz="4" w:space="0" w:color="auto"/>
              <w:right w:val="single" w:sz="4" w:space="0" w:color="auto"/>
            </w:tcBorders>
            <w:shd w:val="clear" w:color="auto" w:fill="FFFFFF" w:themeFill="background1"/>
            <w:vAlign w:val="bottom"/>
            <w:hideMark/>
          </w:tcPr>
          <w:p w:rsidR="00F22AE6" w:rsidRDefault="00F22AE6" w:rsidP="00F22AE6">
            <w:pPr>
              <w:rPr>
                <w:sz w:val="20"/>
                <w:szCs w:val="20"/>
                <w:lang w:val="en-US"/>
              </w:rPr>
            </w:pPr>
          </w:p>
        </w:tc>
        <w:tc>
          <w:tcPr>
            <w:tcW w:w="1210"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 </w:t>
            </w:r>
          </w:p>
        </w:tc>
      </w:tr>
      <w:tr w:rsidR="00F22AE6" w:rsidTr="00F22AE6">
        <w:trPr>
          <w:trHeight w:val="300"/>
        </w:trPr>
        <w:tc>
          <w:tcPr>
            <w:tcW w:w="1134"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22AE6" w:rsidRDefault="00F22AE6" w:rsidP="00F22AE6">
            <w:pPr>
              <w:rPr>
                <w:sz w:val="20"/>
                <w:szCs w:val="20"/>
                <w:lang w:val="en-US"/>
              </w:rPr>
            </w:pPr>
          </w:p>
        </w:tc>
        <w:tc>
          <w:tcPr>
            <w:tcW w:w="571" w:type="dxa"/>
            <w:tcBorders>
              <w:top w:val="nil"/>
              <w:left w:val="nil"/>
              <w:bottom w:val="single" w:sz="4" w:space="0" w:color="auto"/>
              <w:right w:val="single" w:sz="4" w:space="0" w:color="auto"/>
            </w:tcBorders>
            <w:shd w:val="clear" w:color="auto" w:fill="FFFFFF" w:themeFill="background1"/>
            <w:noWrap/>
            <w:vAlign w:val="bottom"/>
            <w:hideMark/>
          </w:tcPr>
          <w:p w:rsidR="00F22AE6" w:rsidRDefault="00F22AE6" w:rsidP="00F22AE6">
            <w:pPr>
              <w:jc w:val="center"/>
              <w:rPr>
                <w:noProof/>
                <w:sz w:val="18"/>
                <w:szCs w:val="18"/>
              </w:rPr>
            </w:pPr>
            <w:r>
              <w:rPr>
                <w:noProof/>
                <w:sz w:val="18"/>
                <w:szCs w:val="18"/>
              </w:rPr>
              <w:t> </w:t>
            </w:r>
          </w:p>
        </w:tc>
        <w:tc>
          <w:tcPr>
            <w:tcW w:w="5113" w:type="dxa"/>
            <w:tcBorders>
              <w:top w:val="nil"/>
              <w:left w:val="nil"/>
              <w:bottom w:val="single" w:sz="4" w:space="0" w:color="auto"/>
              <w:right w:val="single" w:sz="4" w:space="0" w:color="auto"/>
            </w:tcBorders>
            <w:shd w:val="clear" w:color="auto" w:fill="FFFFFF" w:themeFill="background1"/>
            <w:noWrap/>
            <w:vAlign w:val="bottom"/>
            <w:hideMark/>
          </w:tcPr>
          <w:p w:rsidR="00F22AE6" w:rsidRDefault="00F22AE6" w:rsidP="00F22AE6">
            <w:pPr>
              <w:rPr>
                <w:noProof/>
                <w:sz w:val="18"/>
                <w:szCs w:val="18"/>
              </w:rPr>
            </w:pPr>
            <w:r>
              <w:rPr>
                <w:noProof/>
                <w:sz w:val="18"/>
                <w:szCs w:val="18"/>
              </w:rPr>
              <w:t>Izvori finansiranja:</w:t>
            </w:r>
          </w:p>
        </w:tc>
        <w:tc>
          <w:tcPr>
            <w:tcW w:w="1613" w:type="dxa"/>
            <w:tcBorders>
              <w:top w:val="nil"/>
              <w:left w:val="nil"/>
              <w:bottom w:val="single" w:sz="4" w:space="0" w:color="auto"/>
              <w:right w:val="single" w:sz="4" w:space="0" w:color="auto"/>
            </w:tcBorders>
            <w:shd w:val="clear" w:color="auto" w:fill="FFFFFF" w:themeFill="background1"/>
            <w:vAlign w:val="bottom"/>
            <w:hideMark/>
          </w:tcPr>
          <w:p w:rsidR="00F22AE6" w:rsidRDefault="00F22AE6" w:rsidP="00F22AE6">
            <w:pPr>
              <w:rPr>
                <w:sz w:val="20"/>
                <w:szCs w:val="20"/>
                <w:lang w:val="en-US"/>
              </w:rPr>
            </w:pPr>
          </w:p>
        </w:tc>
        <w:tc>
          <w:tcPr>
            <w:tcW w:w="1416" w:type="dxa"/>
            <w:tcBorders>
              <w:top w:val="nil"/>
              <w:left w:val="nil"/>
              <w:bottom w:val="single" w:sz="4" w:space="0" w:color="auto"/>
              <w:right w:val="single" w:sz="4" w:space="0" w:color="auto"/>
            </w:tcBorders>
            <w:shd w:val="clear" w:color="auto" w:fill="FFFFFF" w:themeFill="background1"/>
            <w:vAlign w:val="bottom"/>
            <w:hideMark/>
          </w:tcPr>
          <w:p w:rsidR="00F22AE6" w:rsidRDefault="00F22AE6" w:rsidP="00F22AE6">
            <w:pPr>
              <w:rPr>
                <w:sz w:val="20"/>
                <w:szCs w:val="20"/>
                <w:lang w:val="en-US"/>
              </w:rPr>
            </w:pPr>
          </w:p>
        </w:tc>
        <w:tc>
          <w:tcPr>
            <w:tcW w:w="1210"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 </w:t>
            </w:r>
          </w:p>
        </w:tc>
      </w:tr>
      <w:tr w:rsidR="00F22AE6" w:rsidTr="00F22AE6">
        <w:trPr>
          <w:trHeight w:val="300"/>
        </w:trPr>
        <w:tc>
          <w:tcPr>
            <w:tcW w:w="1134"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22AE6" w:rsidRDefault="00F22AE6" w:rsidP="00F22AE6">
            <w:pPr>
              <w:rPr>
                <w:sz w:val="20"/>
                <w:szCs w:val="20"/>
                <w:lang w:val="en-US"/>
              </w:rPr>
            </w:pPr>
          </w:p>
        </w:tc>
        <w:tc>
          <w:tcPr>
            <w:tcW w:w="571" w:type="dxa"/>
            <w:tcBorders>
              <w:top w:val="nil"/>
              <w:left w:val="nil"/>
              <w:bottom w:val="single" w:sz="4" w:space="0" w:color="auto"/>
              <w:right w:val="single" w:sz="4" w:space="0" w:color="auto"/>
            </w:tcBorders>
            <w:shd w:val="clear" w:color="auto" w:fill="FFFFFF" w:themeFill="background1"/>
            <w:noWrap/>
            <w:vAlign w:val="bottom"/>
            <w:hideMark/>
          </w:tcPr>
          <w:p w:rsidR="00F22AE6" w:rsidRDefault="00F22AE6" w:rsidP="00F22AE6">
            <w:pPr>
              <w:jc w:val="center"/>
              <w:rPr>
                <w:noProof/>
                <w:sz w:val="18"/>
                <w:szCs w:val="18"/>
              </w:rPr>
            </w:pPr>
            <w:r>
              <w:rPr>
                <w:noProof/>
                <w:sz w:val="18"/>
                <w:szCs w:val="18"/>
              </w:rPr>
              <w:t> </w:t>
            </w:r>
          </w:p>
        </w:tc>
        <w:tc>
          <w:tcPr>
            <w:tcW w:w="5113" w:type="dxa"/>
            <w:tcBorders>
              <w:top w:val="nil"/>
              <w:left w:val="nil"/>
              <w:bottom w:val="single" w:sz="4" w:space="0" w:color="auto"/>
              <w:right w:val="single" w:sz="4" w:space="0" w:color="auto"/>
            </w:tcBorders>
            <w:shd w:val="clear" w:color="auto" w:fill="FFFFFF" w:themeFill="background1"/>
            <w:noWrap/>
            <w:vAlign w:val="bottom"/>
            <w:hideMark/>
          </w:tcPr>
          <w:p w:rsidR="00F22AE6" w:rsidRDefault="00F22AE6" w:rsidP="00F22AE6">
            <w:pPr>
              <w:rPr>
                <w:noProof/>
                <w:sz w:val="18"/>
                <w:szCs w:val="18"/>
              </w:rPr>
            </w:pPr>
            <w:r>
              <w:rPr>
                <w:noProof/>
                <w:sz w:val="18"/>
                <w:szCs w:val="18"/>
              </w:rPr>
              <w:t>-  tekućih prihoda</w:t>
            </w:r>
          </w:p>
        </w:tc>
        <w:tc>
          <w:tcPr>
            <w:tcW w:w="1613" w:type="dxa"/>
            <w:tcBorders>
              <w:top w:val="nil"/>
              <w:left w:val="nil"/>
              <w:bottom w:val="single" w:sz="4" w:space="0" w:color="auto"/>
              <w:right w:val="single" w:sz="4" w:space="0" w:color="auto"/>
            </w:tcBorders>
            <w:shd w:val="clear" w:color="auto" w:fill="FFFFFF" w:themeFill="background1"/>
            <w:vAlign w:val="bottom"/>
            <w:hideMark/>
          </w:tcPr>
          <w:p w:rsidR="00F22AE6" w:rsidRDefault="00F22AE6" w:rsidP="00F22AE6">
            <w:pPr>
              <w:jc w:val="right"/>
              <w:rPr>
                <w:noProof/>
                <w:sz w:val="18"/>
                <w:szCs w:val="18"/>
              </w:rPr>
            </w:pPr>
            <w:r>
              <w:rPr>
                <w:noProof/>
                <w:sz w:val="18"/>
                <w:szCs w:val="18"/>
              </w:rPr>
              <w:t>300.000</w:t>
            </w:r>
          </w:p>
        </w:tc>
        <w:tc>
          <w:tcPr>
            <w:tcW w:w="1416" w:type="dxa"/>
            <w:tcBorders>
              <w:top w:val="nil"/>
              <w:left w:val="nil"/>
              <w:bottom w:val="single" w:sz="4" w:space="0" w:color="auto"/>
              <w:right w:val="single" w:sz="4" w:space="0" w:color="auto"/>
            </w:tcBorders>
            <w:shd w:val="clear" w:color="auto" w:fill="FFFFFF" w:themeFill="background1"/>
            <w:vAlign w:val="bottom"/>
            <w:hideMark/>
          </w:tcPr>
          <w:p w:rsidR="00F22AE6" w:rsidRDefault="00F22AE6" w:rsidP="00F22AE6">
            <w:pPr>
              <w:rPr>
                <w:sz w:val="20"/>
                <w:szCs w:val="20"/>
                <w:lang w:val="en-US"/>
              </w:rPr>
            </w:pPr>
          </w:p>
        </w:tc>
        <w:tc>
          <w:tcPr>
            <w:tcW w:w="1210"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 </w:t>
            </w:r>
          </w:p>
        </w:tc>
      </w:tr>
      <w:tr w:rsidR="00F22AE6" w:rsidTr="00F22AE6">
        <w:trPr>
          <w:trHeight w:val="300"/>
        </w:trPr>
        <w:tc>
          <w:tcPr>
            <w:tcW w:w="1134" w:type="dxa"/>
            <w:tcBorders>
              <w:top w:val="nil"/>
              <w:left w:val="single" w:sz="4" w:space="0" w:color="auto"/>
              <w:bottom w:val="single" w:sz="4" w:space="0" w:color="auto"/>
              <w:right w:val="single" w:sz="4" w:space="0" w:color="auto"/>
            </w:tcBorders>
            <w:shd w:val="clear" w:color="auto" w:fill="FFFFFF" w:themeFill="background1"/>
            <w:noWrap/>
            <w:vAlign w:val="bottom"/>
          </w:tcPr>
          <w:p w:rsidR="00F22AE6" w:rsidRDefault="00F22AE6" w:rsidP="00F22AE6">
            <w:pPr>
              <w:jc w:val="center"/>
              <w:rPr>
                <w:noProof/>
                <w:sz w:val="18"/>
                <w:szCs w:val="18"/>
              </w:rPr>
            </w:pPr>
          </w:p>
        </w:tc>
        <w:tc>
          <w:tcPr>
            <w:tcW w:w="571" w:type="dxa"/>
            <w:tcBorders>
              <w:top w:val="nil"/>
              <w:left w:val="nil"/>
              <w:bottom w:val="single" w:sz="4" w:space="0" w:color="auto"/>
              <w:right w:val="single" w:sz="4" w:space="0" w:color="auto"/>
            </w:tcBorders>
            <w:shd w:val="clear" w:color="auto" w:fill="FFFFFF" w:themeFill="background1"/>
            <w:noWrap/>
            <w:vAlign w:val="bottom"/>
          </w:tcPr>
          <w:p w:rsidR="00F22AE6" w:rsidRDefault="00F22AE6" w:rsidP="00F22AE6">
            <w:pPr>
              <w:jc w:val="center"/>
              <w:rPr>
                <w:noProof/>
                <w:sz w:val="18"/>
                <w:szCs w:val="18"/>
              </w:rPr>
            </w:pPr>
          </w:p>
        </w:tc>
        <w:tc>
          <w:tcPr>
            <w:tcW w:w="5113" w:type="dxa"/>
            <w:tcBorders>
              <w:top w:val="nil"/>
              <w:left w:val="nil"/>
              <w:bottom w:val="single" w:sz="4" w:space="0" w:color="auto"/>
              <w:right w:val="single" w:sz="4" w:space="0" w:color="auto"/>
            </w:tcBorders>
            <w:shd w:val="clear" w:color="auto" w:fill="FFFFFF" w:themeFill="background1"/>
            <w:noWrap/>
            <w:vAlign w:val="bottom"/>
            <w:hideMark/>
          </w:tcPr>
          <w:p w:rsidR="00F22AE6" w:rsidRDefault="00F22AE6" w:rsidP="00F22AE6">
            <w:pPr>
              <w:rPr>
                <w:noProof/>
                <w:sz w:val="18"/>
                <w:szCs w:val="18"/>
                <w:lang w:val="sr-Latn-CS"/>
              </w:rPr>
            </w:pPr>
            <w:r>
              <w:rPr>
                <w:noProof/>
                <w:sz w:val="18"/>
                <w:szCs w:val="18"/>
              </w:rPr>
              <w:t>Donacije me</w:t>
            </w:r>
            <w:r>
              <w:rPr>
                <w:noProof/>
                <w:sz w:val="18"/>
                <w:szCs w:val="18"/>
                <w:lang w:val="sr-Latn-CS"/>
              </w:rPr>
              <w:t>đunarodnih organizacija</w:t>
            </w:r>
          </w:p>
        </w:tc>
        <w:tc>
          <w:tcPr>
            <w:tcW w:w="1613" w:type="dxa"/>
            <w:tcBorders>
              <w:top w:val="nil"/>
              <w:left w:val="nil"/>
              <w:bottom w:val="single" w:sz="4" w:space="0" w:color="auto"/>
              <w:right w:val="single" w:sz="4" w:space="0" w:color="auto"/>
            </w:tcBorders>
            <w:shd w:val="clear" w:color="auto" w:fill="FFFFFF" w:themeFill="background1"/>
            <w:vAlign w:val="bottom"/>
            <w:hideMark/>
          </w:tcPr>
          <w:p w:rsidR="00F22AE6" w:rsidRDefault="00F22AE6" w:rsidP="00F22AE6">
            <w:pPr>
              <w:jc w:val="right"/>
              <w:rPr>
                <w:noProof/>
                <w:sz w:val="18"/>
                <w:szCs w:val="18"/>
              </w:rPr>
            </w:pPr>
            <w:r>
              <w:rPr>
                <w:noProof/>
                <w:sz w:val="18"/>
                <w:szCs w:val="18"/>
              </w:rPr>
              <w:t>3.172.300</w:t>
            </w:r>
          </w:p>
        </w:tc>
        <w:tc>
          <w:tcPr>
            <w:tcW w:w="1416" w:type="dxa"/>
            <w:tcBorders>
              <w:top w:val="nil"/>
              <w:left w:val="nil"/>
              <w:bottom w:val="single" w:sz="4" w:space="0" w:color="auto"/>
              <w:right w:val="single" w:sz="4" w:space="0" w:color="auto"/>
            </w:tcBorders>
            <w:shd w:val="clear" w:color="auto" w:fill="FFFFFF" w:themeFill="background1"/>
            <w:vAlign w:val="bottom"/>
          </w:tcPr>
          <w:p w:rsidR="00F22AE6" w:rsidRDefault="00F22AE6" w:rsidP="00F22AE6">
            <w:pPr>
              <w:jc w:val="right"/>
              <w:rPr>
                <w:noProof/>
                <w:sz w:val="18"/>
                <w:szCs w:val="18"/>
              </w:rPr>
            </w:pPr>
          </w:p>
        </w:tc>
        <w:tc>
          <w:tcPr>
            <w:tcW w:w="1210"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r>
      <w:tr w:rsidR="00F22AE6" w:rsidTr="00F22AE6">
        <w:trPr>
          <w:trHeight w:val="300"/>
        </w:trPr>
        <w:tc>
          <w:tcPr>
            <w:tcW w:w="1134"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22AE6" w:rsidRDefault="00F22AE6" w:rsidP="00F22AE6">
            <w:pPr>
              <w:jc w:val="center"/>
              <w:rPr>
                <w:noProof/>
                <w:sz w:val="18"/>
                <w:szCs w:val="18"/>
              </w:rPr>
            </w:pPr>
            <w:r>
              <w:rPr>
                <w:noProof/>
                <w:sz w:val="18"/>
                <w:szCs w:val="18"/>
              </w:rPr>
              <w:t>511</w:t>
            </w:r>
          </w:p>
        </w:tc>
        <w:tc>
          <w:tcPr>
            <w:tcW w:w="571" w:type="dxa"/>
            <w:tcBorders>
              <w:top w:val="nil"/>
              <w:left w:val="nil"/>
              <w:bottom w:val="single" w:sz="4" w:space="0" w:color="auto"/>
              <w:right w:val="single" w:sz="4" w:space="0" w:color="auto"/>
            </w:tcBorders>
            <w:shd w:val="clear" w:color="auto" w:fill="FFFFFF" w:themeFill="background1"/>
            <w:noWrap/>
            <w:vAlign w:val="bottom"/>
            <w:hideMark/>
          </w:tcPr>
          <w:p w:rsidR="00F22AE6" w:rsidRDefault="00F22AE6" w:rsidP="00F22AE6">
            <w:pPr>
              <w:jc w:val="center"/>
              <w:rPr>
                <w:b/>
                <w:noProof/>
                <w:sz w:val="18"/>
                <w:szCs w:val="18"/>
              </w:rPr>
            </w:pPr>
            <w:r>
              <w:rPr>
                <w:b/>
                <w:noProof/>
                <w:sz w:val="18"/>
                <w:szCs w:val="18"/>
              </w:rPr>
              <w:t>11</w:t>
            </w:r>
          </w:p>
        </w:tc>
        <w:tc>
          <w:tcPr>
            <w:tcW w:w="5113" w:type="dxa"/>
            <w:tcBorders>
              <w:top w:val="nil"/>
              <w:left w:val="nil"/>
              <w:bottom w:val="single" w:sz="4" w:space="0" w:color="auto"/>
              <w:right w:val="single" w:sz="4" w:space="0" w:color="auto"/>
            </w:tcBorders>
            <w:noWrap/>
            <w:vAlign w:val="bottom"/>
            <w:hideMark/>
          </w:tcPr>
          <w:p w:rsidR="00F22AE6" w:rsidRDefault="00F22AE6" w:rsidP="00F22AE6">
            <w:pPr>
              <w:rPr>
                <w:b/>
                <w:noProof/>
                <w:sz w:val="18"/>
                <w:szCs w:val="18"/>
              </w:rPr>
            </w:pPr>
            <w:r>
              <w:rPr>
                <w:b/>
                <w:noProof/>
                <w:sz w:val="18"/>
                <w:szCs w:val="18"/>
              </w:rPr>
              <w:t>Izrada plana detaljne regulacije za Pope i Godovo</w:t>
            </w:r>
          </w:p>
        </w:tc>
        <w:tc>
          <w:tcPr>
            <w:tcW w:w="1613" w:type="dxa"/>
            <w:tcBorders>
              <w:top w:val="nil"/>
              <w:left w:val="nil"/>
              <w:bottom w:val="single" w:sz="4" w:space="0" w:color="auto"/>
              <w:right w:val="single" w:sz="4" w:space="0" w:color="auto"/>
            </w:tcBorders>
            <w:shd w:val="clear" w:color="auto" w:fill="FFFFFF" w:themeFill="background1"/>
            <w:vAlign w:val="bottom"/>
          </w:tcPr>
          <w:p w:rsidR="00F22AE6" w:rsidRDefault="00F22AE6" w:rsidP="00F22AE6">
            <w:pPr>
              <w:jc w:val="right"/>
              <w:rPr>
                <w:b/>
                <w:noProof/>
                <w:sz w:val="18"/>
                <w:szCs w:val="18"/>
              </w:rPr>
            </w:pPr>
          </w:p>
        </w:tc>
        <w:tc>
          <w:tcPr>
            <w:tcW w:w="1416" w:type="dxa"/>
            <w:tcBorders>
              <w:top w:val="nil"/>
              <w:left w:val="nil"/>
              <w:bottom w:val="single" w:sz="4" w:space="0" w:color="auto"/>
              <w:right w:val="single" w:sz="4" w:space="0" w:color="auto"/>
            </w:tcBorders>
            <w:shd w:val="clear" w:color="auto" w:fill="FFFFFF" w:themeFill="background1"/>
            <w:vAlign w:val="bottom"/>
          </w:tcPr>
          <w:p w:rsidR="00F22AE6" w:rsidRDefault="00F22AE6" w:rsidP="00F22AE6">
            <w:pPr>
              <w:jc w:val="right"/>
              <w:rPr>
                <w:noProof/>
                <w:sz w:val="18"/>
                <w:szCs w:val="18"/>
              </w:rPr>
            </w:pPr>
          </w:p>
        </w:tc>
        <w:tc>
          <w:tcPr>
            <w:tcW w:w="1210"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 xml:space="preserve">                    -      </w:t>
            </w:r>
          </w:p>
        </w:tc>
      </w:tr>
      <w:tr w:rsidR="00F22AE6" w:rsidTr="00F22AE6">
        <w:trPr>
          <w:trHeight w:val="300"/>
        </w:trPr>
        <w:tc>
          <w:tcPr>
            <w:tcW w:w="1134" w:type="dxa"/>
            <w:tcBorders>
              <w:top w:val="nil"/>
              <w:left w:val="single" w:sz="4" w:space="0" w:color="auto"/>
              <w:bottom w:val="single" w:sz="4" w:space="0" w:color="auto"/>
              <w:right w:val="single" w:sz="4" w:space="0" w:color="auto"/>
            </w:tcBorders>
            <w:shd w:val="clear" w:color="auto" w:fill="FFFFFF" w:themeFill="background1"/>
            <w:noWrap/>
            <w:vAlign w:val="bottom"/>
          </w:tcPr>
          <w:p w:rsidR="00F22AE6" w:rsidRDefault="00F22AE6" w:rsidP="00F22AE6">
            <w:pPr>
              <w:jc w:val="center"/>
              <w:rPr>
                <w:noProof/>
                <w:sz w:val="18"/>
                <w:szCs w:val="18"/>
              </w:rPr>
            </w:pPr>
          </w:p>
        </w:tc>
        <w:tc>
          <w:tcPr>
            <w:tcW w:w="571" w:type="dxa"/>
            <w:tcBorders>
              <w:top w:val="nil"/>
              <w:left w:val="nil"/>
              <w:bottom w:val="single" w:sz="4" w:space="0" w:color="auto"/>
              <w:right w:val="single" w:sz="4" w:space="0" w:color="auto"/>
            </w:tcBorders>
            <w:shd w:val="clear" w:color="auto" w:fill="FFFFFF" w:themeFill="background1"/>
            <w:noWrap/>
            <w:vAlign w:val="bottom"/>
            <w:hideMark/>
          </w:tcPr>
          <w:p w:rsidR="00F22AE6" w:rsidRDefault="00F22AE6" w:rsidP="00F22AE6">
            <w:pPr>
              <w:jc w:val="center"/>
              <w:rPr>
                <w:noProof/>
                <w:sz w:val="18"/>
                <w:szCs w:val="18"/>
              </w:rPr>
            </w:pPr>
            <w:r>
              <w:rPr>
                <w:noProof/>
                <w:sz w:val="18"/>
                <w:szCs w:val="18"/>
              </w:rPr>
              <w:t> </w:t>
            </w:r>
          </w:p>
        </w:tc>
        <w:tc>
          <w:tcPr>
            <w:tcW w:w="5113" w:type="dxa"/>
            <w:tcBorders>
              <w:top w:val="nil"/>
              <w:left w:val="nil"/>
              <w:bottom w:val="single" w:sz="4" w:space="0" w:color="auto"/>
              <w:right w:val="single" w:sz="4" w:space="0" w:color="auto"/>
            </w:tcBorders>
            <w:shd w:val="clear" w:color="auto" w:fill="FFFFFF" w:themeFill="background1"/>
            <w:noWrap/>
            <w:vAlign w:val="bottom"/>
            <w:hideMark/>
          </w:tcPr>
          <w:p w:rsidR="00F22AE6" w:rsidRDefault="00F22AE6" w:rsidP="00F22AE6">
            <w:pPr>
              <w:rPr>
                <w:noProof/>
                <w:sz w:val="18"/>
                <w:szCs w:val="18"/>
              </w:rPr>
            </w:pPr>
            <w:r>
              <w:rPr>
                <w:noProof/>
                <w:sz w:val="18"/>
                <w:szCs w:val="18"/>
              </w:rPr>
              <w:t xml:space="preserve">Ukupna vrednost projekta: </w:t>
            </w:r>
          </w:p>
        </w:tc>
        <w:tc>
          <w:tcPr>
            <w:tcW w:w="1613" w:type="dxa"/>
            <w:tcBorders>
              <w:top w:val="nil"/>
              <w:left w:val="nil"/>
              <w:bottom w:val="single" w:sz="4" w:space="0" w:color="auto"/>
              <w:right w:val="single" w:sz="4" w:space="0" w:color="auto"/>
            </w:tcBorders>
            <w:shd w:val="clear" w:color="auto" w:fill="FFFFFF" w:themeFill="background1"/>
            <w:vAlign w:val="bottom"/>
            <w:hideMark/>
          </w:tcPr>
          <w:p w:rsidR="00F22AE6" w:rsidRDefault="00F22AE6" w:rsidP="00F22AE6">
            <w:pPr>
              <w:jc w:val="right"/>
              <w:rPr>
                <w:noProof/>
                <w:sz w:val="18"/>
                <w:szCs w:val="18"/>
              </w:rPr>
            </w:pPr>
            <w:r>
              <w:rPr>
                <w:b/>
                <w:noProof/>
                <w:sz w:val="18"/>
                <w:szCs w:val="18"/>
              </w:rPr>
              <w:t>2.045.000</w:t>
            </w:r>
          </w:p>
        </w:tc>
        <w:tc>
          <w:tcPr>
            <w:tcW w:w="1416" w:type="dxa"/>
            <w:tcBorders>
              <w:top w:val="nil"/>
              <w:left w:val="nil"/>
              <w:bottom w:val="single" w:sz="4" w:space="0" w:color="auto"/>
              <w:right w:val="single" w:sz="4" w:space="0" w:color="auto"/>
            </w:tcBorders>
            <w:shd w:val="clear" w:color="auto" w:fill="FFFFFF" w:themeFill="background1"/>
            <w:vAlign w:val="bottom"/>
          </w:tcPr>
          <w:p w:rsidR="00F22AE6" w:rsidRDefault="00F22AE6" w:rsidP="00F22AE6">
            <w:pPr>
              <w:jc w:val="right"/>
              <w:rPr>
                <w:noProof/>
                <w:sz w:val="18"/>
                <w:szCs w:val="18"/>
              </w:rPr>
            </w:pPr>
          </w:p>
        </w:tc>
        <w:tc>
          <w:tcPr>
            <w:tcW w:w="1210"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 </w:t>
            </w:r>
          </w:p>
        </w:tc>
      </w:tr>
      <w:tr w:rsidR="00F22AE6" w:rsidTr="00F22AE6">
        <w:trPr>
          <w:trHeight w:val="300"/>
        </w:trPr>
        <w:tc>
          <w:tcPr>
            <w:tcW w:w="1134" w:type="dxa"/>
            <w:tcBorders>
              <w:top w:val="nil"/>
              <w:left w:val="single" w:sz="4" w:space="0" w:color="auto"/>
              <w:bottom w:val="single" w:sz="4" w:space="0" w:color="auto"/>
              <w:right w:val="single" w:sz="4" w:space="0" w:color="auto"/>
            </w:tcBorders>
            <w:shd w:val="clear" w:color="auto" w:fill="FFFFFF" w:themeFill="background1"/>
            <w:noWrap/>
            <w:vAlign w:val="bottom"/>
          </w:tcPr>
          <w:p w:rsidR="00F22AE6" w:rsidRDefault="00F22AE6" w:rsidP="00F22AE6">
            <w:pPr>
              <w:jc w:val="center"/>
              <w:rPr>
                <w:noProof/>
                <w:sz w:val="18"/>
                <w:szCs w:val="18"/>
              </w:rPr>
            </w:pPr>
          </w:p>
        </w:tc>
        <w:tc>
          <w:tcPr>
            <w:tcW w:w="571" w:type="dxa"/>
            <w:tcBorders>
              <w:top w:val="nil"/>
              <w:left w:val="nil"/>
              <w:bottom w:val="single" w:sz="4" w:space="0" w:color="auto"/>
              <w:right w:val="single" w:sz="4" w:space="0" w:color="auto"/>
            </w:tcBorders>
            <w:shd w:val="clear" w:color="auto" w:fill="FFFFFF" w:themeFill="background1"/>
            <w:noWrap/>
            <w:vAlign w:val="bottom"/>
            <w:hideMark/>
          </w:tcPr>
          <w:p w:rsidR="00F22AE6" w:rsidRDefault="00F22AE6" w:rsidP="00F22AE6">
            <w:pPr>
              <w:jc w:val="center"/>
              <w:rPr>
                <w:noProof/>
                <w:sz w:val="18"/>
                <w:szCs w:val="18"/>
              </w:rPr>
            </w:pPr>
            <w:r>
              <w:rPr>
                <w:noProof/>
                <w:sz w:val="18"/>
                <w:szCs w:val="18"/>
              </w:rPr>
              <w:t> </w:t>
            </w:r>
          </w:p>
        </w:tc>
        <w:tc>
          <w:tcPr>
            <w:tcW w:w="5113" w:type="dxa"/>
            <w:tcBorders>
              <w:top w:val="nil"/>
              <w:left w:val="nil"/>
              <w:bottom w:val="single" w:sz="4" w:space="0" w:color="auto"/>
              <w:right w:val="single" w:sz="4" w:space="0" w:color="auto"/>
            </w:tcBorders>
            <w:shd w:val="clear" w:color="auto" w:fill="FFFFFF" w:themeFill="background1"/>
            <w:noWrap/>
            <w:vAlign w:val="bottom"/>
            <w:hideMark/>
          </w:tcPr>
          <w:p w:rsidR="00F22AE6" w:rsidRDefault="00F22AE6" w:rsidP="00F22AE6">
            <w:pPr>
              <w:rPr>
                <w:noProof/>
                <w:sz w:val="18"/>
                <w:szCs w:val="18"/>
              </w:rPr>
            </w:pPr>
            <w:r>
              <w:rPr>
                <w:noProof/>
                <w:sz w:val="18"/>
                <w:szCs w:val="18"/>
              </w:rPr>
              <w:t>Izvori finansiranja:</w:t>
            </w:r>
          </w:p>
        </w:tc>
        <w:tc>
          <w:tcPr>
            <w:tcW w:w="1613" w:type="dxa"/>
            <w:tcBorders>
              <w:top w:val="nil"/>
              <w:left w:val="nil"/>
              <w:bottom w:val="single" w:sz="4" w:space="0" w:color="auto"/>
              <w:right w:val="single" w:sz="4" w:space="0" w:color="auto"/>
            </w:tcBorders>
            <w:shd w:val="clear" w:color="auto" w:fill="FFFFFF" w:themeFill="background1"/>
            <w:vAlign w:val="bottom"/>
          </w:tcPr>
          <w:p w:rsidR="00F22AE6" w:rsidRDefault="00F22AE6" w:rsidP="00F22AE6">
            <w:pPr>
              <w:jc w:val="right"/>
              <w:rPr>
                <w:noProof/>
                <w:sz w:val="18"/>
                <w:szCs w:val="18"/>
              </w:rPr>
            </w:pPr>
          </w:p>
        </w:tc>
        <w:tc>
          <w:tcPr>
            <w:tcW w:w="1416" w:type="dxa"/>
            <w:tcBorders>
              <w:top w:val="nil"/>
              <w:left w:val="nil"/>
              <w:bottom w:val="single" w:sz="4" w:space="0" w:color="auto"/>
              <w:right w:val="single" w:sz="4" w:space="0" w:color="auto"/>
            </w:tcBorders>
            <w:shd w:val="clear" w:color="auto" w:fill="FFFFFF" w:themeFill="background1"/>
            <w:vAlign w:val="bottom"/>
          </w:tcPr>
          <w:p w:rsidR="00F22AE6" w:rsidRDefault="00F22AE6" w:rsidP="00F22AE6">
            <w:pPr>
              <w:jc w:val="right"/>
              <w:rPr>
                <w:noProof/>
                <w:sz w:val="18"/>
                <w:szCs w:val="18"/>
              </w:rPr>
            </w:pPr>
          </w:p>
        </w:tc>
        <w:tc>
          <w:tcPr>
            <w:tcW w:w="1210"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 </w:t>
            </w:r>
          </w:p>
        </w:tc>
      </w:tr>
      <w:tr w:rsidR="00F22AE6" w:rsidTr="00F22AE6">
        <w:trPr>
          <w:trHeight w:val="300"/>
        </w:trPr>
        <w:tc>
          <w:tcPr>
            <w:tcW w:w="1134" w:type="dxa"/>
            <w:tcBorders>
              <w:top w:val="nil"/>
              <w:left w:val="single" w:sz="4" w:space="0" w:color="auto"/>
              <w:bottom w:val="single" w:sz="4" w:space="0" w:color="auto"/>
              <w:right w:val="single" w:sz="4" w:space="0" w:color="auto"/>
            </w:tcBorders>
            <w:shd w:val="clear" w:color="auto" w:fill="FFFFFF" w:themeFill="background1"/>
            <w:noWrap/>
            <w:vAlign w:val="bottom"/>
          </w:tcPr>
          <w:p w:rsidR="00F22AE6" w:rsidRDefault="00F22AE6" w:rsidP="00F22AE6">
            <w:pPr>
              <w:jc w:val="center"/>
              <w:rPr>
                <w:noProof/>
                <w:sz w:val="18"/>
                <w:szCs w:val="18"/>
              </w:rPr>
            </w:pPr>
          </w:p>
        </w:tc>
        <w:tc>
          <w:tcPr>
            <w:tcW w:w="571" w:type="dxa"/>
            <w:tcBorders>
              <w:top w:val="nil"/>
              <w:left w:val="nil"/>
              <w:bottom w:val="single" w:sz="4" w:space="0" w:color="auto"/>
              <w:right w:val="single" w:sz="4" w:space="0" w:color="auto"/>
            </w:tcBorders>
            <w:shd w:val="clear" w:color="auto" w:fill="FFFFFF" w:themeFill="background1"/>
            <w:noWrap/>
            <w:vAlign w:val="bottom"/>
            <w:hideMark/>
          </w:tcPr>
          <w:p w:rsidR="00F22AE6" w:rsidRDefault="00F22AE6" w:rsidP="00F22AE6">
            <w:pPr>
              <w:jc w:val="center"/>
              <w:rPr>
                <w:noProof/>
                <w:sz w:val="18"/>
                <w:szCs w:val="18"/>
              </w:rPr>
            </w:pPr>
            <w:r>
              <w:rPr>
                <w:noProof/>
                <w:sz w:val="18"/>
                <w:szCs w:val="18"/>
              </w:rPr>
              <w:t> </w:t>
            </w:r>
          </w:p>
        </w:tc>
        <w:tc>
          <w:tcPr>
            <w:tcW w:w="5113" w:type="dxa"/>
            <w:tcBorders>
              <w:top w:val="nil"/>
              <w:left w:val="nil"/>
              <w:bottom w:val="single" w:sz="4" w:space="0" w:color="auto"/>
              <w:right w:val="single" w:sz="4" w:space="0" w:color="auto"/>
            </w:tcBorders>
            <w:shd w:val="clear" w:color="auto" w:fill="FFFFFF" w:themeFill="background1"/>
            <w:noWrap/>
            <w:vAlign w:val="bottom"/>
            <w:hideMark/>
          </w:tcPr>
          <w:p w:rsidR="00F22AE6" w:rsidRDefault="00F22AE6" w:rsidP="00F22AE6">
            <w:pPr>
              <w:rPr>
                <w:noProof/>
                <w:sz w:val="18"/>
                <w:szCs w:val="18"/>
              </w:rPr>
            </w:pPr>
            <w:r>
              <w:rPr>
                <w:noProof/>
                <w:sz w:val="18"/>
                <w:szCs w:val="18"/>
              </w:rPr>
              <w:t>-  tekućih prihoda</w:t>
            </w:r>
          </w:p>
        </w:tc>
        <w:tc>
          <w:tcPr>
            <w:tcW w:w="1613" w:type="dxa"/>
            <w:tcBorders>
              <w:top w:val="nil"/>
              <w:left w:val="nil"/>
              <w:bottom w:val="single" w:sz="4" w:space="0" w:color="auto"/>
              <w:right w:val="single" w:sz="4" w:space="0" w:color="auto"/>
            </w:tcBorders>
            <w:shd w:val="clear" w:color="auto" w:fill="FFFFFF" w:themeFill="background1"/>
            <w:vAlign w:val="bottom"/>
            <w:hideMark/>
          </w:tcPr>
          <w:p w:rsidR="00F22AE6" w:rsidRDefault="00F22AE6" w:rsidP="00F22AE6">
            <w:pPr>
              <w:jc w:val="right"/>
              <w:rPr>
                <w:noProof/>
                <w:sz w:val="18"/>
                <w:szCs w:val="18"/>
              </w:rPr>
            </w:pPr>
            <w:r>
              <w:rPr>
                <w:noProof/>
                <w:sz w:val="18"/>
                <w:szCs w:val="18"/>
              </w:rPr>
              <w:t>200.000</w:t>
            </w:r>
          </w:p>
        </w:tc>
        <w:tc>
          <w:tcPr>
            <w:tcW w:w="1416" w:type="dxa"/>
            <w:tcBorders>
              <w:top w:val="nil"/>
              <w:left w:val="nil"/>
              <w:bottom w:val="single" w:sz="4" w:space="0" w:color="auto"/>
              <w:right w:val="single" w:sz="4" w:space="0" w:color="auto"/>
            </w:tcBorders>
            <w:shd w:val="clear" w:color="auto" w:fill="FFFFFF" w:themeFill="background1"/>
            <w:vAlign w:val="bottom"/>
          </w:tcPr>
          <w:p w:rsidR="00F22AE6" w:rsidRDefault="00F22AE6" w:rsidP="00F22AE6">
            <w:pPr>
              <w:jc w:val="right"/>
              <w:rPr>
                <w:noProof/>
                <w:sz w:val="18"/>
                <w:szCs w:val="18"/>
              </w:rPr>
            </w:pPr>
          </w:p>
        </w:tc>
        <w:tc>
          <w:tcPr>
            <w:tcW w:w="1210"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 </w:t>
            </w:r>
          </w:p>
        </w:tc>
      </w:tr>
      <w:tr w:rsidR="00F22AE6" w:rsidTr="00F22AE6">
        <w:trPr>
          <w:trHeight w:val="300"/>
        </w:trPr>
        <w:tc>
          <w:tcPr>
            <w:tcW w:w="1134" w:type="dxa"/>
            <w:tcBorders>
              <w:top w:val="nil"/>
              <w:left w:val="single" w:sz="4" w:space="0" w:color="auto"/>
              <w:bottom w:val="single" w:sz="4" w:space="0" w:color="auto"/>
              <w:right w:val="single" w:sz="4" w:space="0" w:color="auto"/>
            </w:tcBorders>
            <w:shd w:val="clear" w:color="auto" w:fill="FFFFFF" w:themeFill="background1"/>
            <w:noWrap/>
            <w:vAlign w:val="bottom"/>
          </w:tcPr>
          <w:p w:rsidR="00F22AE6" w:rsidRDefault="00F22AE6" w:rsidP="00F22AE6">
            <w:pPr>
              <w:jc w:val="center"/>
              <w:rPr>
                <w:noProof/>
                <w:sz w:val="18"/>
                <w:szCs w:val="18"/>
              </w:rPr>
            </w:pPr>
          </w:p>
        </w:tc>
        <w:tc>
          <w:tcPr>
            <w:tcW w:w="571" w:type="dxa"/>
            <w:tcBorders>
              <w:top w:val="nil"/>
              <w:left w:val="nil"/>
              <w:bottom w:val="single" w:sz="4" w:space="0" w:color="auto"/>
              <w:right w:val="single" w:sz="4" w:space="0" w:color="auto"/>
            </w:tcBorders>
            <w:shd w:val="clear" w:color="auto" w:fill="FFFFFF" w:themeFill="background1"/>
            <w:noWrap/>
            <w:vAlign w:val="bottom"/>
          </w:tcPr>
          <w:p w:rsidR="00F22AE6" w:rsidRDefault="00F22AE6" w:rsidP="00F22AE6">
            <w:pPr>
              <w:jc w:val="center"/>
              <w:rPr>
                <w:noProof/>
                <w:sz w:val="18"/>
                <w:szCs w:val="18"/>
              </w:rPr>
            </w:pPr>
          </w:p>
        </w:tc>
        <w:tc>
          <w:tcPr>
            <w:tcW w:w="5113" w:type="dxa"/>
            <w:tcBorders>
              <w:top w:val="nil"/>
              <w:left w:val="nil"/>
              <w:bottom w:val="single" w:sz="4" w:space="0" w:color="auto"/>
              <w:right w:val="single" w:sz="4" w:space="0" w:color="auto"/>
            </w:tcBorders>
            <w:shd w:val="clear" w:color="auto" w:fill="FFFFFF" w:themeFill="background1"/>
            <w:noWrap/>
            <w:vAlign w:val="bottom"/>
            <w:hideMark/>
          </w:tcPr>
          <w:p w:rsidR="00F22AE6" w:rsidRDefault="00F22AE6" w:rsidP="00F22AE6">
            <w:pPr>
              <w:rPr>
                <w:noProof/>
                <w:sz w:val="18"/>
                <w:szCs w:val="18"/>
              </w:rPr>
            </w:pPr>
            <w:r>
              <w:rPr>
                <w:noProof/>
                <w:sz w:val="18"/>
                <w:szCs w:val="18"/>
              </w:rPr>
              <w:t>Donacije me</w:t>
            </w:r>
            <w:r>
              <w:rPr>
                <w:noProof/>
                <w:sz w:val="18"/>
                <w:szCs w:val="18"/>
                <w:lang w:val="sr-Latn-CS"/>
              </w:rPr>
              <w:t>đunarodnih organizacija</w:t>
            </w:r>
          </w:p>
        </w:tc>
        <w:tc>
          <w:tcPr>
            <w:tcW w:w="1613" w:type="dxa"/>
            <w:tcBorders>
              <w:top w:val="nil"/>
              <w:left w:val="nil"/>
              <w:bottom w:val="single" w:sz="4" w:space="0" w:color="auto"/>
              <w:right w:val="single" w:sz="4" w:space="0" w:color="auto"/>
            </w:tcBorders>
            <w:shd w:val="clear" w:color="auto" w:fill="FFFFFF" w:themeFill="background1"/>
            <w:vAlign w:val="bottom"/>
            <w:hideMark/>
          </w:tcPr>
          <w:p w:rsidR="00F22AE6" w:rsidRDefault="00F22AE6" w:rsidP="00F22AE6">
            <w:pPr>
              <w:jc w:val="right"/>
              <w:rPr>
                <w:noProof/>
                <w:sz w:val="18"/>
                <w:szCs w:val="18"/>
              </w:rPr>
            </w:pPr>
            <w:r>
              <w:rPr>
                <w:noProof/>
                <w:sz w:val="18"/>
                <w:szCs w:val="18"/>
              </w:rPr>
              <w:t>1.845.000</w:t>
            </w:r>
          </w:p>
        </w:tc>
        <w:tc>
          <w:tcPr>
            <w:tcW w:w="1416" w:type="dxa"/>
            <w:tcBorders>
              <w:top w:val="nil"/>
              <w:left w:val="nil"/>
              <w:bottom w:val="single" w:sz="4" w:space="0" w:color="auto"/>
              <w:right w:val="single" w:sz="4" w:space="0" w:color="auto"/>
            </w:tcBorders>
            <w:shd w:val="clear" w:color="auto" w:fill="FFFFFF" w:themeFill="background1"/>
            <w:vAlign w:val="bottom"/>
          </w:tcPr>
          <w:p w:rsidR="00F22AE6" w:rsidRDefault="00F22AE6" w:rsidP="00F22AE6">
            <w:pPr>
              <w:jc w:val="right"/>
              <w:rPr>
                <w:noProof/>
                <w:sz w:val="18"/>
                <w:szCs w:val="18"/>
              </w:rPr>
            </w:pPr>
          </w:p>
        </w:tc>
        <w:tc>
          <w:tcPr>
            <w:tcW w:w="1210"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r>
      <w:tr w:rsidR="00F22AE6" w:rsidTr="00F22AE6">
        <w:trPr>
          <w:trHeight w:val="300"/>
        </w:trPr>
        <w:tc>
          <w:tcPr>
            <w:tcW w:w="1134"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22AE6" w:rsidRDefault="00F22AE6" w:rsidP="00F22AE6">
            <w:pPr>
              <w:jc w:val="center"/>
              <w:rPr>
                <w:noProof/>
                <w:sz w:val="18"/>
                <w:szCs w:val="18"/>
              </w:rPr>
            </w:pPr>
            <w:r>
              <w:rPr>
                <w:noProof/>
                <w:sz w:val="18"/>
                <w:szCs w:val="18"/>
              </w:rPr>
              <w:t>511</w:t>
            </w:r>
          </w:p>
        </w:tc>
        <w:tc>
          <w:tcPr>
            <w:tcW w:w="571" w:type="dxa"/>
            <w:tcBorders>
              <w:top w:val="nil"/>
              <w:left w:val="nil"/>
              <w:bottom w:val="single" w:sz="4" w:space="0" w:color="auto"/>
              <w:right w:val="single" w:sz="4" w:space="0" w:color="auto"/>
            </w:tcBorders>
            <w:shd w:val="clear" w:color="auto" w:fill="FFFFFF" w:themeFill="background1"/>
            <w:noWrap/>
            <w:vAlign w:val="bottom"/>
            <w:hideMark/>
          </w:tcPr>
          <w:p w:rsidR="00F22AE6" w:rsidRDefault="00F22AE6" w:rsidP="00F22AE6">
            <w:pPr>
              <w:jc w:val="center"/>
              <w:rPr>
                <w:b/>
                <w:noProof/>
                <w:sz w:val="18"/>
                <w:szCs w:val="18"/>
              </w:rPr>
            </w:pPr>
            <w:r>
              <w:rPr>
                <w:b/>
                <w:noProof/>
                <w:sz w:val="18"/>
                <w:szCs w:val="18"/>
              </w:rPr>
              <w:t>12</w:t>
            </w:r>
          </w:p>
        </w:tc>
        <w:tc>
          <w:tcPr>
            <w:tcW w:w="5113" w:type="dxa"/>
            <w:tcBorders>
              <w:top w:val="nil"/>
              <w:left w:val="nil"/>
              <w:bottom w:val="single" w:sz="4" w:space="0" w:color="auto"/>
              <w:right w:val="single" w:sz="4" w:space="0" w:color="auto"/>
            </w:tcBorders>
            <w:shd w:val="clear" w:color="auto" w:fill="FFFFFF" w:themeFill="background1"/>
            <w:noWrap/>
            <w:vAlign w:val="bottom"/>
            <w:hideMark/>
          </w:tcPr>
          <w:p w:rsidR="00F22AE6" w:rsidRDefault="00F22AE6" w:rsidP="00F22AE6">
            <w:pPr>
              <w:rPr>
                <w:noProof/>
                <w:sz w:val="18"/>
                <w:szCs w:val="18"/>
              </w:rPr>
            </w:pPr>
            <w:r>
              <w:rPr>
                <w:b/>
                <w:bCs/>
                <w:noProof/>
                <w:sz w:val="18"/>
                <w:szCs w:val="18"/>
              </w:rPr>
              <w:t>Izrada projektne dokumentacije:  Izvođački projekti za lokalne puteve</w:t>
            </w:r>
          </w:p>
        </w:tc>
        <w:tc>
          <w:tcPr>
            <w:tcW w:w="1613" w:type="dxa"/>
            <w:tcBorders>
              <w:top w:val="nil"/>
              <w:left w:val="nil"/>
              <w:bottom w:val="single" w:sz="4" w:space="0" w:color="auto"/>
              <w:right w:val="single" w:sz="4" w:space="0" w:color="auto"/>
            </w:tcBorders>
            <w:shd w:val="clear" w:color="auto" w:fill="FFFFFF" w:themeFill="background1"/>
            <w:vAlign w:val="bottom"/>
          </w:tcPr>
          <w:p w:rsidR="00F22AE6" w:rsidRDefault="00F22AE6" w:rsidP="00F22AE6">
            <w:pPr>
              <w:jc w:val="right"/>
              <w:rPr>
                <w:noProof/>
                <w:sz w:val="18"/>
                <w:szCs w:val="18"/>
              </w:rPr>
            </w:pPr>
          </w:p>
        </w:tc>
        <w:tc>
          <w:tcPr>
            <w:tcW w:w="1416" w:type="dxa"/>
            <w:tcBorders>
              <w:top w:val="nil"/>
              <w:left w:val="nil"/>
              <w:bottom w:val="single" w:sz="4" w:space="0" w:color="auto"/>
              <w:right w:val="single" w:sz="4" w:space="0" w:color="auto"/>
            </w:tcBorders>
            <w:shd w:val="clear" w:color="auto" w:fill="FFFFFF" w:themeFill="background1"/>
            <w:vAlign w:val="bottom"/>
          </w:tcPr>
          <w:p w:rsidR="00F22AE6" w:rsidRDefault="00F22AE6" w:rsidP="00F22AE6">
            <w:pPr>
              <w:jc w:val="right"/>
              <w:rPr>
                <w:noProof/>
                <w:sz w:val="18"/>
                <w:szCs w:val="18"/>
              </w:rPr>
            </w:pPr>
          </w:p>
        </w:tc>
        <w:tc>
          <w:tcPr>
            <w:tcW w:w="1210"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 xml:space="preserve">                    -      </w:t>
            </w:r>
          </w:p>
        </w:tc>
      </w:tr>
      <w:tr w:rsidR="00F22AE6" w:rsidTr="00F22AE6">
        <w:trPr>
          <w:trHeight w:val="300"/>
        </w:trPr>
        <w:tc>
          <w:tcPr>
            <w:tcW w:w="1134" w:type="dxa"/>
            <w:tcBorders>
              <w:top w:val="nil"/>
              <w:left w:val="single" w:sz="4" w:space="0" w:color="auto"/>
              <w:bottom w:val="single" w:sz="4" w:space="0" w:color="auto"/>
              <w:right w:val="single" w:sz="4" w:space="0" w:color="auto"/>
            </w:tcBorders>
            <w:shd w:val="clear" w:color="auto" w:fill="FFFFFF" w:themeFill="background1"/>
            <w:noWrap/>
            <w:vAlign w:val="bottom"/>
          </w:tcPr>
          <w:p w:rsidR="00F22AE6" w:rsidRDefault="00F22AE6" w:rsidP="00F22AE6">
            <w:pPr>
              <w:jc w:val="center"/>
              <w:rPr>
                <w:noProof/>
                <w:sz w:val="18"/>
                <w:szCs w:val="18"/>
              </w:rPr>
            </w:pPr>
          </w:p>
        </w:tc>
        <w:tc>
          <w:tcPr>
            <w:tcW w:w="571" w:type="dxa"/>
            <w:tcBorders>
              <w:top w:val="nil"/>
              <w:left w:val="nil"/>
              <w:bottom w:val="single" w:sz="4" w:space="0" w:color="auto"/>
              <w:right w:val="single" w:sz="4" w:space="0" w:color="auto"/>
            </w:tcBorders>
            <w:shd w:val="clear" w:color="auto" w:fill="FFFFFF" w:themeFill="background1"/>
            <w:noWrap/>
            <w:vAlign w:val="bottom"/>
            <w:hideMark/>
          </w:tcPr>
          <w:p w:rsidR="00F22AE6" w:rsidRDefault="00F22AE6" w:rsidP="00F22AE6">
            <w:pPr>
              <w:jc w:val="center"/>
              <w:rPr>
                <w:noProof/>
                <w:sz w:val="18"/>
                <w:szCs w:val="18"/>
              </w:rPr>
            </w:pPr>
            <w:r>
              <w:rPr>
                <w:noProof/>
                <w:sz w:val="18"/>
                <w:szCs w:val="18"/>
              </w:rPr>
              <w:t> </w:t>
            </w:r>
          </w:p>
        </w:tc>
        <w:tc>
          <w:tcPr>
            <w:tcW w:w="5113" w:type="dxa"/>
            <w:tcBorders>
              <w:top w:val="nil"/>
              <w:left w:val="nil"/>
              <w:bottom w:val="single" w:sz="4" w:space="0" w:color="auto"/>
              <w:right w:val="single" w:sz="4" w:space="0" w:color="auto"/>
            </w:tcBorders>
            <w:shd w:val="clear" w:color="auto" w:fill="FFFFFF" w:themeFill="background1"/>
            <w:noWrap/>
            <w:vAlign w:val="bottom"/>
            <w:hideMark/>
          </w:tcPr>
          <w:p w:rsidR="00F22AE6" w:rsidRDefault="00F22AE6" w:rsidP="00F22AE6">
            <w:pPr>
              <w:rPr>
                <w:noProof/>
                <w:sz w:val="18"/>
                <w:szCs w:val="18"/>
              </w:rPr>
            </w:pPr>
            <w:r>
              <w:rPr>
                <w:noProof/>
                <w:sz w:val="18"/>
                <w:szCs w:val="18"/>
              </w:rPr>
              <w:t xml:space="preserve">Ukupna vrednost projekta: </w:t>
            </w:r>
          </w:p>
        </w:tc>
        <w:tc>
          <w:tcPr>
            <w:tcW w:w="1613" w:type="dxa"/>
            <w:tcBorders>
              <w:top w:val="nil"/>
              <w:left w:val="nil"/>
              <w:bottom w:val="single" w:sz="4" w:space="0" w:color="auto"/>
              <w:right w:val="single" w:sz="4" w:space="0" w:color="auto"/>
            </w:tcBorders>
            <w:shd w:val="clear" w:color="auto" w:fill="FFFFFF" w:themeFill="background1"/>
            <w:vAlign w:val="bottom"/>
            <w:hideMark/>
          </w:tcPr>
          <w:p w:rsidR="00F22AE6" w:rsidRDefault="00F22AE6" w:rsidP="00F22AE6">
            <w:pPr>
              <w:jc w:val="right"/>
              <w:rPr>
                <w:b/>
                <w:noProof/>
                <w:sz w:val="18"/>
                <w:szCs w:val="18"/>
              </w:rPr>
            </w:pPr>
            <w:r>
              <w:rPr>
                <w:b/>
                <w:noProof/>
                <w:sz w:val="18"/>
                <w:szCs w:val="18"/>
              </w:rPr>
              <w:t>1.500.000</w:t>
            </w:r>
          </w:p>
        </w:tc>
        <w:tc>
          <w:tcPr>
            <w:tcW w:w="1416" w:type="dxa"/>
            <w:tcBorders>
              <w:top w:val="nil"/>
              <w:left w:val="nil"/>
              <w:bottom w:val="single" w:sz="4" w:space="0" w:color="auto"/>
              <w:right w:val="single" w:sz="4" w:space="0" w:color="auto"/>
            </w:tcBorders>
            <w:shd w:val="clear" w:color="auto" w:fill="FFFFFF" w:themeFill="background1"/>
            <w:vAlign w:val="bottom"/>
          </w:tcPr>
          <w:p w:rsidR="00F22AE6" w:rsidRDefault="00F22AE6" w:rsidP="00F22AE6">
            <w:pPr>
              <w:jc w:val="right"/>
              <w:rPr>
                <w:noProof/>
                <w:sz w:val="18"/>
                <w:szCs w:val="18"/>
              </w:rPr>
            </w:pPr>
          </w:p>
        </w:tc>
        <w:tc>
          <w:tcPr>
            <w:tcW w:w="1210"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 </w:t>
            </w:r>
          </w:p>
        </w:tc>
      </w:tr>
      <w:tr w:rsidR="00F22AE6" w:rsidTr="00F22AE6">
        <w:trPr>
          <w:trHeight w:val="300"/>
        </w:trPr>
        <w:tc>
          <w:tcPr>
            <w:tcW w:w="1134" w:type="dxa"/>
            <w:tcBorders>
              <w:top w:val="nil"/>
              <w:left w:val="single" w:sz="4" w:space="0" w:color="auto"/>
              <w:bottom w:val="single" w:sz="4" w:space="0" w:color="auto"/>
              <w:right w:val="single" w:sz="4" w:space="0" w:color="auto"/>
            </w:tcBorders>
            <w:shd w:val="clear" w:color="auto" w:fill="FFFFFF" w:themeFill="background1"/>
            <w:noWrap/>
            <w:vAlign w:val="bottom"/>
          </w:tcPr>
          <w:p w:rsidR="00F22AE6" w:rsidRDefault="00F22AE6" w:rsidP="00F22AE6">
            <w:pPr>
              <w:jc w:val="center"/>
              <w:rPr>
                <w:noProof/>
                <w:sz w:val="18"/>
                <w:szCs w:val="18"/>
              </w:rPr>
            </w:pPr>
          </w:p>
        </w:tc>
        <w:tc>
          <w:tcPr>
            <w:tcW w:w="571" w:type="dxa"/>
            <w:tcBorders>
              <w:top w:val="nil"/>
              <w:left w:val="nil"/>
              <w:bottom w:val="single" w:sz="4" w:space="0" w:color="auto"/>
              <w:right w:val="single" w:sz="4" w:space="0" w:color="auto"/>
            </w:tcBorders>
            <w:shd w:val="clear" w:color="auto" w:fill="FFFFFF" w:themeFill="background1"/>
            <w:noWrap/>
            <w:vAlign w:val="bottom"/>
            <w:hideMark/>
          </w:tcPr>
          <w:p w:rsidR="00F22AE6" w:rsidRDefault="00F22AE6" w:rsidP="00F22AE6">
            <w:pPr>
              <w:jc w:val="center"/>
              <w:rPr>
                <w:noProof/>
                <w:sz w:val="18"/>
                <w:szCs w:val="18"/>
              </w:rPr>
            </w:pPr>
            <w:r>
              <w:rPr>
                <w:noProof/>
                <w:sz w:val="18"/>
                <w:szCs w:val="18"/>
              </w:rPr>
              <w:t> </w:t>
            </w:r>
          </w:p>
        </w:tc>
        <w:tc>
          <w:tcPr>
            <w:tcW w:w="5113" w:type="dxa"/>
            <w:tcBorders>
              <w:top w:val="nil"/>
              <w:left w:val="nil"/>
              <w:bottom w:val="single" w:sz="4" w:space="0" w:color="auto"/>
              <w:right w:val="single" w:sz="4" w:space="0" w:color="auto"/>
            </w:tcBorders>
            <w:shd w:val="clear" w:color="auto" w:fill="FFFFFF" w:themeFill="background1"/>
            <w:noWrap/>
            <w:vAlign w:val="bottom"/>
            <w:hideMark/>
          </w:tcPr>
          <w:p w:rsidR="00F22AE6" w:rsidRDefault="00F22AE6" w:rsidP="00F22AE6">
            <w:pPr>
              <w:rPr>
                <w:noProof/>
                <w:sz w:val="18"/>
                <w:szCs w:val="18"/>
              </w:rPr>
            </w:pPr>
            <w:r>
              <w:rPr>
                <w:noProof/>
                <w:sz w:val="18"/>
                <w:szCs w:val="18"/>
              </w:rPr>
              <w:t>Izvori finansiranja:</w:t>
            </w:r>
          </w:p>
        </w:tc>
        <w:tc>
          <w:tcPr>
            <w:tcW w:w="1613" w:type="dxa"/>
            <w:tcBorders>
              <w:top w:val="nil"/>
              <w:left w:val="nil"/>
              <w:bottom w:val="single" w:sz="4" w:space="0" w:color="auto"/>
              <w:right w:val="single" w:sz="4" w:space="0" w:color="auto"/>
            </w:tcBorders>
            <w:shd w:val="clear" w:color="auto" w:fill="FFFFFF" w:themeFill="background1"/>
            <w:vAlign w:val="bottom"/>
          </w:tcPr>
          <w:p w:rsidR="00F22AE6" w:rsidRDefault="00F22AE6" w:rsidP="00F22AE6">
            <w:pPr>
              <w:jc w:val="right"/>
              <w:rPr>
                <w:noProof/>
                <w:sz w:val="18"/>
                <w:szCs w:val="18"/>
              </w:rPr>
            </w:pPr>
          </w:p>
        </w:tc>
        <w:tc>
          <w:tcPr>
            <w:tcW w:w="1416" w:type="dxa"/>
            <w:tcBorders>
              <w:top w:val="nil"/>
              <w:left w:val="nil"/>
              <w:bottom w:val="single" w:sz="4" w:space="0" w:color="auto"/>
              <w:right w:val="single" w:sz="4" w:space="0" w:color="auto"/>
            </w:tcBorders>
            <w:shd w:val="clear" w:color="auto" w:fill="FFFFFF" w:themeFill="background1"/>
            <w:vAlign w:val="bottom"/>
          </w:tcPr>
          <w:p w:rsidR="00F22AE6" w:rsidRDefault="00F22AE6" w:rsidP="00F22AE6">
            <w:pPr>
              <w:jc w:val="right"/>
              <w:rPr>
                <w:noProof/>
                <w:sz w:val="18"/>
                <w:szCs w:val="18"/>
              </w:rPr>
            </w:pPr>
          </w:p>
        </w:tc>
        <w:tc>
          <w:tcPr>
            <w:tcW w:w="1210"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 </w:t>
            </w:r>
          </w:p>
        </w:tc>
      </w:tr>
      <w:tr w:rsidR="00F22AE6" w:rsidTr="00F22AE6">
        <w:trPr>
          <w:trHeight w:val="300"/>
        </w:trPr>
        <w:tc>
          <w:tcPr>
            <w:tcW w:w="1134" w:type="dxa"/>
            <w:tcBorders>
              <w:top w:val="nil"/>
              <w:left w:val="single" w:sz="4" w:space="0" w:color="auto"/>
              <w:bottom w:val="single" w:sz="4" w:space="0" w:color="auto"/>
              <w:right w:val="single" w:sz="4" w:space="0" w:color="auto"/>
            </w:tcBorders>
            <w:shd w:val="clear" w:color="auto" w:fill="FFFFFF" w:themeFill="background1"/>
            <w:noWrap/>
            <w:vAlign w:val="bottom"/>
          </w:tcPr>
          <w:p w:rsidR="00F22AE6" w:rsidRDefault="00F22AE6" w:rsidP="00F22AE6">
            <w:pPr>
              <w:jc w:val="center"/>
              <w:rPr>
                <w:noProof/>
                <w:sz w:val="18"/>
                <w:szCs w:val="18"/>
              </w:rPr>
            </w:pPr>
          </w:p>
        </w:tc>
        <w:tc>
          <w:tcPr>
            <w:tcW w:w="571" w:type="dxa"/>
            <w:tcBorders>
              <w:top w:val="nil"/>
              <w:left w:val="nil"/>
              <w:bottom w:val="single" w:sz="4" w:space="0" w:color="auto"/>
              <w:right w:val="single" w:sz="4" w:space="0" w:color="auto"/>
            </w:tcBorders>
            <w:shd w:val="clear" w:color="auto" w:fill="FFFFFF" w:themeFill="background1"/>
            <w:noWrap/>
            <w:vAlign w:val="bottom"/>
            <w:hideMark/>
          </w:tcPr>
          <w:p w:rsidR="00F22AE6" w:rsidRDefault="00F22AE6" w:rsidP="00F22AE6">
            <w:pPr>
              <w:jc w:val="center"/>
              <w:rPr>
                <w:noProof/>
                <w:sz w:val="18"/>
                <w:szCs w:val="18"/>
              </w:rPr>
            </w:pPr>
            <w:r>
              <w:rPr>
                <w:noProof/>
                <w:sz w:val="18"/>
                <w:szCs w:val="18"/>
              </w:rPr>
              <w:t> </w:t>
            </w:r>
          </w:p>
        </w:tc>
        <w:tc>
          <w:tcPr>
            <w:tcW w:w="5113" w:type="dxa"/>
            <w:tcBorders>
              <w:top w:val="nil"/>
              <w:left w:val="nil"/>
              <w:bottom w:val="single" w:sz="4" w:space="0" w:color="auto"/>
              <w:right w:val="single" w:sz="4" w:space="0" w:color="auto"/>
            </w:tcBorders>
            <w:shd w:val="clear" w:color="auto" w:fill="FFFFFF" w:themeFill="background1"/>
            <w:noWrap/>
            <w:vAlign w:val="bottom"/>
            <w:hideMark/>
          </w:tcPr>
          <w:p w:rsidR="00F22AE6" w:rsidRDefault="00F22AE6" w:rsidP="00F22AE6">
            <w:pPr>
              <w:rPr>
                <w:noProof/>
                <w:sz w:val="18"/>
                <w:szCs w:val="18"/>
              </w:rPr>
            </w:pPr>
            <w:r>
              <w:rPr>
                <w:noProof/>
                <w:sz w:val="18"/>
                <w:szCs w:val="18"/>
              </w:rPr>
              <w:t>-  tekućih prihoda</w:t>
            </w:r>
          </w:p>
        </w:tc>
        <w:tc>
          <w:tcPr>
            <w:tcW w:w="1613" w:type="dxa"/>
            <w:tcBorders>
              <w:top w:val="nil"/>
              <w:left w:val="nil"/>
              <w:bottom w:val="single" w:sz="4" w:space="0" w:color="auto"/>
              <w:right w:val="single" w:sz="4" w:space="0" w:color="auto"/>
            </w:tcBorders>
            <w:shd w:val="clear" w:color="auto" w:fill="FFFFFF" w:themeFill="background1"/>
            <w:vAlign w:val="bottom"/>
            <w:hideMark/>
          </w:tcPr>
          <w:p w:rsidR="00F22AE6" w:rsidRDefault="00F22AE6" w:rsidP="00F22AE6">
            <w:pPr>
              <w:jc w:val="right"/>
              <w:rPr>
                <w:noProof/>
                <w:sz w:val="18"/>
                <w:szCs w:val="18"/>
              </w:rPr>
            </w:pPr>
            <w:r>
              <w:rPr>
                <w:noProof/>
                <w:sz w:val="18"/>
                <w:szCs w:val="18"/>
              </w:rPr>
              <w:t>1.500.000</w:t>
            </w:r>
          </w:p>
        </w:tc>
        <w:tc>
          <w:tcPr>
            <w:tcW w:w="1416" w:type="dxa"/>
            <w:tcBorders>
              <w:top w:val="nil"/>
              <w:left w:val="nil"/>
              <w:bottom w:val="single" w:sz="4" w:space="0" w:color="auto"/>
              <w:right w:val="single" w:sz="4" w:space="0" w:color="auto"/>
            </w:tcBorders>
            <w:shd w:val="clear" w:color="auto" w:fill="FFFFFF" w:themeFill="background1"/>
            <w:vAlign w:val="bottom"/>
          </w:tcPr>
          <w:p w:rsidR="00F22AE6" w:rsidRDefault="00F22AE6" w:rsidP="00F22AE6">
            <w:pPr>
              <w:jc w:val="right"/>
              <w:rPr>
                <w:noProof/>
                <w:sz w:val="18"/>
                <w:szCs w:val="18"/>
              </w:rPr>
            </w:pPr>
          </w:p>
        </w:tc>
        <w:tc>
          <w:tcPr>
            <w:tcW w:w="1210"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 </w:t>
            </w:r>
          </w:p>
        </w:tc>
      </w:tr>
      <w:tr w:rsidR="00F22AE6" w:rsidTr="00F22AE6">
        <w:trPr>
          <w:trHeight w:val="300"/>
        </w:trPr>
        <w:tc>
          <w:tcPr>
            <w:tcW w:w="1134"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22AE6" w:rsidRDefault="00F22AE6" w:rsidP="00F22AE6">
            <w:pPr>
              <w:jc w:val="center"/>
              <w:rPr>
                <w:noProof/>
                <w:sz w:val="18"/>
                <w:szCs w:val="18"/>
              </w:rPr>
            </w:pPr>
            <w:r>
              <w:rPr>
                <w:noProof/>
                <w:sz w:val="18"/>
                <w:szCs w:val="18"/>
              </w:rPr>
              <w:t>511</w:t>
            </w:r>
          </w:p>
        </w:tc>
        <w:tc>
          <w:tcPr>
            <w:tcW w:w="571" w:type="dxa"/>
            <w:tcBorders>
              <w:top w:val="nil"/>
              <w:left w:val="nil"/>
              <w:bottom w:val="single" w:sz="4" w:space="0" w:color="auto"/>
              <w:right w:val="single" w:sz="4" w:space="0" w:color="auto"/>
            </w:tcBorders>
            <w:shd w:val="clear" w:color="auto" w:fill="FFFFFF" w:themeFill="background1"/>
            <w:noWrap/>
            <w:vAlign w:val="bottom"/>
            <w:hideMark/>
          </w:tcPr>
          <w:p w:rsidR="00F22AE6" w:rsidRDefault="00F22AE6" w:rsidP="00F22AE6">
            <w:pPr>
              <w:jc w:val="center"/>
              <w:rPr>
                <w:b/>
                <w:noProof/>
                <w:sz w:val="18"/>
                <w:szCs w:val="18"/>
              </w:rPr>
            </w:pPr>
            <w:r>
              <w:rPr>
                <w:b/>
                <w:noProof/>
                <w:sz w:val="18"/>
                <w:szCs w:val="18"/>
              </w:rPr>
              <w:t>13</w:t>
            </w:r>
          </w:p>
        </w:tc>
        <w:tc>
          <w:tcPr>
            <w:tcW w:w="5113" w:type="dxa"/>
            <w:tcBorders>
              <w:top w:val="nil"/>
              <w:left w:val="nil"/>
              <w:bottom w:val="single" w:sz="4" w:space="0" w:color="auto"/>
              <w:right w:val="single" w:sz="4" w:space="0" w:color="auto"/>
            </w:tcBorders>
            <w:noWrap/>
            <w:vAlign w:val="bottom"/>
            <w:hideMark/>
          </w:tcPr>
          <w:p w:rsidR="00F22AE6" w:rsidRDefault="00F22AE6" w:rsidP="00F22AE6">
            <w:pPr>
              <w:rPr>
                <w:b/>
                <w:noProof/>
                <w:sz w:val="18"/>
                <w:szCs w:val="18"/>
              </w:rPr>
            </w:pPr>
            <w:r>
              <w:rPr>
                <w:b/>
                <w:noProof/>
                <w:sz w:val="18"/>
                <w:szCs w:val="18"/>
              </w:rPr>
              <w:t>Unapređenje bezbednosti saobraćaja</w:t>
            </w:r>
          </w:p>
        </w:tc>
        <w:tc>
          <w:tcPr>
            <w:tcW w:w="1613" w:type="dxa"/>
            <w:tcBorders>
              <w:top w:val="nil"/>
              <w:left w:val="nil"/>
              <w:bottom w:val="single" w:sz="4" w:space="0" w:color="auto"/>
              <w:right w:val="single" w:sz="4" w:space="0" w:color="auto"/>
            </w:tcBorders>
            <w:shd w:val="clear" w:color="auto" w:fill="FFFFFF" w:themeFill="background1"/>
            <w:vAlign w:val="bottom"/>
          </w:tcPr>
          <w:p w:rsidR="00F22AE6" w:rsidRDefault="00F22AE6" w:rsidP="00F22AE6">
            <w:pPr>
              <w:jc w:val="right"/>
              <w:rPr>
                <w:noProof/>
                <w:sz w:val="18"/>
                <w:szCs w:val="18"/>
              </w:rPr>
            </w:pPr>
          </w:p>
        </w:tc>
        <w:tc>
          <w:tcPr>
            <w:tcW w:w="1416" w:type="dxa"/>
            <w:tcBorders>
              <w:top w:val="nil"/>
              <w:left w:val="nil"/>
              <w:bottom w:val="single" w:sz="4" w:space="0" w:color="auto"/>
              <w:right w:val="single" w:sz="4" w:space="0" w:color="auto"/>
            </w:tcBorders>
            <w:shd w:val="clear" w:color="auto" w:fill="FFFFFF" w:themeFill="background1"/>
            <w:vAlign w:val="bottom"/>
          </w:tcPr>
          <w:p w:rsidR="00F22AE6" w:rsidRDefault="00F22AE6" w:rsidP="00F22AE6">
            <w:pPr>
              <w:jc w:val="right"/>
              <w:rPr>
                <w:noProof/>
                <w:sz w:val="18"/>
                <w:szCs w:val="18"/>
              </w:rPr>
            </w:pPr>
          </w:p>
        </w:tc>
        <w:tc>
          <w:tcPr>
            <w:tcW w:w="1210"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 xml:space="preserve">                    -      </w:t>
            </w:r>
          </w:p>
        </w:tc>
      </w:tr>
      <w:tr w:rsidR="00F22AE6" w:rsidTr="00F22AE6">
        <w:trPr>
          <w:trHeight w:val="300"/>
        </w:trPr>
        <w:tc>
          <w:tcPr>
            <w:tcW w:w="1134" w:type="dxa"/>
            <w:tcBorders>
              <w:top w:val="nil"/>
              <w:left w:val="single" w:sz="4" w:space="0" w:color="auto"/>
              <w:bottom w:val="single" w:sz="4" w:space="0" w:color="auto"/>
              <w:right w:val="single" w:sz="4" w:space="0" w:color="auto"/>
            </w:tcBorders>
            <w:shd w:val="clear" w:color="auto" w:fill="FFFFFF" w:themeFill="background1"/>
            <w:noWrap/>
            <w:vAlign w:val="bottom"/>
          </w:tcPr>
          <w:p w:rsidR="00F22AE6" w:rsidRDefault="00F22AE6" w:rsidP="00F22AE6">
            <w:pPr>
              <w:jc w:val="center"/>
              <w:rPr>
                <w:noProof/>
                <w:sz w:val="18"/>
                <w:szCs w:val="18"/>
              </w:rPr>
            </w:pPr>
          </w:p>
        </w:tc>
        <w:tc>
          <w:tcPr>
            <w:tcW w:w="571" w:type="dxa"/>
            <w:tcBorders>
              <w:top w:val="nil"/>
              <w:left w:val="nil"/>
              <w:bottom w:val="single" w:sz="4" w:space="0" w:color="auto"/>
              <w:right w:val="single" w:sz="4" w:space="0" w:color="auto"/>
            </w:tcBorders>
            <w:shd w:val="clear" w:color="auto" w:fill="FFFFFF" w:themeFill="background1"/>
            <w:noWrap/>
            <w:vAlign w:val="bottom"/>
            <w:hideMark/>
          </w:tcPr>
          <w:p w:rsidR="00F22AE6" w:rsidRDefault="00F22AE6" w:rsidP="00F22AE6">
            <w:pPr>
              <w:jc w:val="center"/>
              <w:rPr>
                <w:noProof/>
                <w:sz w:val="18"/>
                <w:szCs w:val="18"/>
              </w:rPr>
            </w:pPr>
            <w:r>
              <w:rPr>
                <w:noProof/>
                <w:sz w:val="18"/>
                <w:szCs w:val="18"/>
              </w:rPr>
              <w:t> </w:t>
            </w:r>
          </w:p>
        </w:tc>
        <w:tc>
          <w:tcPr>
            <w:tcW w:w="5113" w:type="dxa"/>
            <w:tcBorders>
              <w:top w:val="nil"/>
              <w:left w:val="nil"/>
              <w:bottom w:val="single" w:sz="4" w:space="0" w:color="auto"/>
              <w:right w:val="single" w:sz="4" w:space="0" w:color="auto"/>
            </w:tcBorders>
            <w:noWrap/>
            <w:vAlign w:val="bottom"/>
            <w:hideMark/>
          </w:tcPr>
          <w:p w:rsidR="00F22AE6" w:rsidRDefault="00F22AE6" w:rsidP="00F22AE6">
            <w:pPr>
              <w:rPr>
                <w:noProof/>
                <w:sz w:val="18"/>
                <w:szCs w:val="18"/>
              </w:rPr>
            </w:pPr>
            <w:r>
              <w:rPr>
                <w:noProof/>
                <w:sz w:val="18"/>
                <w:szCs w:val="18"/>
              </w:rPr>
              <w:t xml:space="preserve">Ukupna vrednost projekta: </w:t>
            </w:r>
          </w:p>
        </w:tc>
        <w:tc>
          <w:tcPr>
            <w:tcW w:w="1613" w:type="dxa"/>
            <w:tcBorders>
              <w:top w:val="nil"/>
              <w:left w:val="nil"/>
              <w:bottom w:val="single" w:sz="4" w:space="0" w:color="auto"/>
              <w:right w:val="single" w:sz="4" w:space="0" w:color="auto"/>
            </w:tcBorders>
            <w:shd w:val="clear" w:color="auto" w:fill="FFFFFF" w:themeFill="background1"/>
            <w:vAlign w:val="bottom"/>
            <w:hideMark/>
          </w:tcPr>
          <w:p w:rsidR="00F22AE6" w:rsidRDefault="00F22AE6" w:rsidP="00F22AE6">
            <w:pPr>
              <w:jc w:val="right"/>
              <w:rPr>
                <w:b/>
                <w:noProof/>
                <w:sz w:val="18"/>
                <w:szCs w:val="18"/>
              </w:rPr>
            </w:pPr>
            <w:r>
              <w:rPr>
                <w:b/>
                <w:noProof/>
                <w:sz w:val="18"/>
                <w:szCs w:val="18"/>
              </w:rPr>
              <w:t>300.000</w:t>
            </w:r>
          </w:p>
        </w:tc>
        <w:tc>
          <w:tcPr>
            <w:tcW w:w="1416" w:type="dxa"/>
            <w:tcBorders>
              <w:top w:val="nil"/>
              <w:left w:val="nil"/>
              <w:bottom w:val="single" w:sz="4" w:space="0" w:color="auto"/>
              <w:right w:val="single" w:sz="4" w:space="0" w:color="auto"/>
            </w:tcBorders>
            <w:shd w:val="clear" w:color="auto" w:fill="FFFFFF" w:themeFill="background1"/>
            <w:vAlign w:val="bottom"/>
          </w:tcPr>
          <w:p w:rsidR="00F22AE6" w:rsidRDefault="00F22AE6" w:rsidP="00F22AE6">
            <w:pPr>
              <w:jc w:val="right"/>
              <w:rPr>
                <w:noProof/>
                <w:sz w:val="18"/>
                <w:szCs w:val="18"/>
              </w:rPr>
            </w:pPr>
          </w:p>
        </w:tc>
        <w:tc>
          <w:tcPr>
            <w:tcW w:w="1210"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 </w:t>
            </w:r>
          </w:p>
        </w:tc>
      </w:tr>
      <w:tr w:rsidR="00F22AE6" w:rsidTr="00F22AE6">
        <w:trPr>
          <w:trHeight w:val="300"/>
        </w:trPr>
        <w:tc>
          <w:tcPr>
            <w:tcW w:w="1134" w:type="dxa"/>
            <w:tcBorders>
              <w:top w:val="nil"/>
              <w:left w:val="single" w:sz="4" w:space="0" w:color="auto"/>
              <w:bottom w:val="single" w:sz="4" w:space="0" w:color="auto"/>
              <w:right w:val="single" w:sz="4" w:space="0" w:color="auto"/>
            </w:tcBorders>
            <w:shd w:val="clear" w:color="auto" w:fill="FFFFFF" w:themeFill="background1"/>
            <w:noWrap/>
            <w:vAlign w:val="bottom"/>
          </w:tcPr>
          <w:p w:rsidR="00F22AE6" w:rsidRDefault="00F22AE6" w:rsidP="00F22AE6">
            <w:pPr>
              <w:jc w:val="center"/>
              <w:rPr>
                <w:noProof/>
                <w:sz w:val="18"/>
                <w:szCs w:val="18"/>
              </w:rPr>
            </w:pPr>
          </w:p>
        </w:tc>
        <w:tc>
          <w:tcPr>
            <w:tcW w:w="571" w:type="dxa"/>
            <w:tcBorders>
              <w:top w:val="nil"/>
              <w:left w:val="nil"/>
              <w:bottom w:val="single" w:sz="4" w:space="0" w:color="auto"/>
              <w:right w:val="single" w:sz="4" w:space="0" w:color="auto"/>
            </w:tcBorders>
            <w:shd w:val="clear" w:color="auto" w:fill="FFFFFF" w:themeFill="background1"/>
            <w:noWrap/>
            <w:vAlign w:val="bottom"/>
            <w:hideMark/>
          </w:tcPr>
          <w:p w:rsidR="00F22AE6" w:rsidRDefault="00F22AE6" w:rsidP="00F22AE6">
            <w:pPr>
              <w:jc w:val="center"/>
              <w:rPr>
                <w:noProof/>
                <w:sz w:val="18"/>
                <w:szCs w:val="18"/>
              </w:rPr>
            </w:pPr>
            <w:r>
              <w:rPr>
                <w:noProof/>
                <w:sz w:val="18"/>
                <w:szCs w:val="18"/>
              </w:rPr>
              <w:t> </w:t>
            </w:r>
          </w:p>
        </w:tc>
        <w:tc>
          <w:tcPr>
            <w:tcW w:w="5113" w:type="dxa"/>
            <w:tcBorders>
              <w:top w:val="nil"/>
              <w:left w:val="nil"/>
              <w:bottom w:val="single" w:sz="4" w:space="0" w:color="auto"/>
              <w:right w:val="single" w:sz="4" w:space="0" w:color="auto"/>
            </w:tcBorders>
            <w:shd w:val="clear" w:color="auto" w:fill="FFFFFF" w:themeFill="background1"/>
            <w:noWrap/>
            <w:vAlign w:val="bottom"/>
            <w:hideMark/>
          </w:tcPr>
          <w:p w:rsidR="00F22AE6" w:rsidRDefault="00F22AE6" w:rsidP="00F22AE6">
            <w:pPr>
              <w:rPr>
                <w:noProof/>
                <w:sz w:val="18"/>
                <w:szCs w:val="18"/>
              </w:rPr>
            </w:pPr>
            <w:r>
              <w:rPr>
                <w:noProof/>
                <w:sz w:val="18"/>
                <w:szCs w:val="18"/>
              </w:rPr>
              <w:t>Izvori finansiranja:</w:t>
            </w:r>
          </w:p>
        </w:tc>
        <w:tc>
          <w:tcPr>
            <w:tcW w:w="1613" w:type="dxa"/>
            <w:tcBorders>
              <w:top w:val="nil"/>
              <w:left w:val="nil"/>
              <w:bottom w:val="single" w:sz="4" w:space="0" w:color="auto"/>
              <w:right w:val="single" w:sz="4" w:space="0" w:color="auto"/>
            </w:tcBorders>
            <w:shd w:val="clear" w:color="auto" w:fill="FFFFFF" w:themeFill="background1"/>
            <w:vAlign w:val="bottom"/>
          </w:tcPr>
          <w:p w:rsidR="00F22AE6" w:rsidRDefault="00F22AE6" w:rsidP="00F22AE6">
            <w:pPr>
              <w:jc w:val="right"/>
              <w:rPr>
                <w:noProof/>
                <w:sz w:val="18"/>
                <w:szCs w:val="18"/>
              </w:rPr>
            </w:pPr>
          </w:p>
        </w:tc>
        <w:tc>
          <w:tcPr>
            <w:tcW w:w="1416" w:type="dxa"/>
            <w:tcBorders>
              <w:top w:val="nil"/>
              <w:left w:val="nil"/>
              <w:bottom w:val="single" w:sz="4" w:space="0" w:color="auto"/>
              <w:right w:val="single" w:sz="4" w:space="0" w:color="auto"/>
            </w:tcBorders>
            <w:shd w:val="clear" w:color="auto" w:fill="FFFFFF" w:themeFill="background1"/>
            <w:vAlign w:val="bottom"/>
          </w:tcPr>
          <w:p w:rsidR="00F22AE6" w:rsidRDefault="00F22AE6" w:rsidP="00F22AE6">
            <w:pPr>
              <w:jc w:val="right"/>
              <w:rPr>
                <w:noProof/>
                <w:sz w:val="18"/>
                <w:szCs w:val="18"/>
              </w:rPr>
            </w:pPr>
          </w:p>
        </w:tc>
        <w:tc>
          <w:tcPr>
            <w:tcW w:w="1210"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 </w:t>
            </w:r>
          </w:p>
        </w:tc>
      </w:tr>
      <w:tr w:rsidR="00F22AE6" w:rsidTr="00F22AE6">
        <w:trPr>
          <w:trHeight w:val="300"/>
        </w:trPr>
        <w:tc>
          <w:tcPr>
            <w:tcW w:w="1134" w:type="dxa"/>
            <w:tcBorders>
              <w:top w:val="nil"/>
              <w:left w:val="single" w:sz="4" w:space="0" w:color="auto"/>
              <w:bottom w:val="single" w:sz="4" w:space="0" w:color="auto"/>
              <w:right w:val="single" w:sz="4" w:space="0" w:color="auto"/>
            </w:tcBorders>
            <w:shd w:val="clear" w:color="auto" w:fill="FFFFFF" w:themeFill="background1"/>
            <w:noWrap/>
            <w:vAlign w:val="bottom"/>
          </w:tcPr>
          <w:p w:rsidR="00F22AE6" w:rsidRDefault="00F22AE6" w:rsidP="00F22AE6">
            <w:pPr>
              <w:jc w:val="center"/>
              <w:rPr>
                <w:noProof/>
                <w:sz w:val="18"/>
                <w:szCs w:val="18"/>
              </w:rPr>
            </w:pPr>
          </w:p>
        </w:tc>
        <w:tc>
          <w:tcPr>
            <w:tcW w:w="571" w:type="dxa"/>
            <w:tcBorders>
              <w:top w:val="nil"/>
              <w:left w:val="nil"/>
              <w:bottom w:val="single" w:sz="4" w:space="0" w:color="auto"/>
              <w:right w:val="single" w:sz="4" w:space="0" w:color="auto"/>
            </w:tcBorders>
            <w:shd w:val="clear" w:color="auto" w:fill="FFFFFF" w:themeFill="background1"/>
            <w:noWrap/>
            <w:vAlign w:val="bottom"/>
            <w:hideMark/>
          </w:tcPr>
          <w:p w:rsidR="00F22AE6" w:rsidRDefault="00F22AE6" w:rsidP="00F22AE6">
            <w:pPr>
              <w:jc w:val="center"/>
              <w:rPr>
                <w:noProof/>
                <w:sz w:val="18"/>
                <w:szCs w:val="18"/>
              </w:rPr>
            </w:pPr>
            <w:r>
              <w:rPr>
                <w:noProof/>
                <w:sz w:val="18"/>
                <w:szCs w:val="18"/>
              </w:rPr>
              <w:t> </w:t>
            </w:r>
          </w:p>
        </w:tc>
        <w:tc>
          <w:tcPr>
            <w:tcW w:w="5113" w:type="dxa"/>
            <w:tcBorders>
              <w:top w:val="nil"/>
              <w:left w:val="nil"/>
              <w:bottom w:val="single" w:sz="4" w:space="0" w:color="auto"/>
              <w:right w:val="single" w:sz="4" w:space="0" w:color="auto"/>
            </w:tcBorders>
            <w:shd w:val="clear" w:color="auto" w:fill="FFFFFF" w:themeFill="background1"/>
            <w:noWrap/>
            <w:vAlign w:val="bottom"/>
            <w:hideMark/>
          </w:tcPr>
          <w:p w:rsidR="00F22AE6" w:rsidRDefault="00F22AE6" w:rsidP="00F22AE6">
            <w:pPr>
              <w:rPr>
                <w:noProof/>
                <w:sz w:val="18"/>
                <w:szCs w:val="18"/>
              </w:rPr>
            </w:pPr>
            <w:r>
              <w:rPr>
                <w:noProof/>
                <w:sz w:val="18"/>
                <w:szCs w:val="18"/>
              </w:rPr>
              <w:t>-  tekućih prihoda</w:t>
            </w:r>
          </w:p>
        </w:tc>
        <w:tc>
          <w:tcPr>
            <w:tcW w:w="1613" w:type="dxa"/>
            <w:tcBorders>
              <w:top w:val="nil"/>
              <w:left w:val="nil"/>
              <w:bottom w:val="single" w:sz="4" w:space="0" w:color="auto"/>
              <w:right w:val="single" w:sz="4" w:space="0" w:color="auto"/>
            </w:tcBorders>
            <w:shd w:val="clear" w:color="auto" w:fill="FFFFFF" w:themeFill="background1"/>
            <w:vAlign w:val="bottom"/>
            <w:hideMark/>
          </w:tcPr>
          <w:p w:rsidR="00F22AE6" w:rsidRDefault="00F22AE6" w:rsidP="00F22AE6">
            <w:pPr>
              <w:jc w:val="right"/>
              <w:rPr>
                <w:noProof/>
                <w:sz w:val="18"/>
                <w:szCs w:val="18"/>
              </w:rPr>
            </w:pPr>
            <w:r>
              <w:rPr>
                <w:noProof/>
                <w:sz w:val="18"/>
                <w:szCs w:val="18"/>
              </w:rPr>
              <w:t>300.000</w:t>
            </w:r>
          </w:p>
        </w:tc>
        <w:tc>
          <w:tcPr>
            <w:tcW w:w="1416" w:type="dxa"/>
            <w:tcBorders>
              <w:top w:val="nil"/>
              <w:left w:val="nil"/>
              <w:bottom w:val="single" w:sz="4" w:space="0" w:color="auto"/>
              <w:right w:val="single" w:sz="4" w:space="0" w:color="auto"/>
            </w:tcBorders>
            <w:shd w:val="clear" w:color="auto" w:fill="FFFFFF" w:themeFill="background1"/>
            <w:vAlign w:val="bottom"/>
          </w:tcPr>
          <w:p w:rsidR="00F22AE6" w:rsidRDefault="00F22AE6" w:rsidP="00F22AE6">
            <w:pPr>
              <w:jc w:val="right"/>
              <w:rPr>
                <w:noProof/>
                <w:sz w:val="18"/>
                <w:szCs w:val="18"/>
              </w:rPr>
            </w:pPr>
          </w:p>
        </w:tc>
        <w:tc>
          <w:tcPr>
            <w:tcW w:w="1210"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 </w:t>
            </w:r>
          </w:p>
        </w:tc>
      </w:tr>
      <w:tr w:rsidR="00F22AE6" w:rsidTr="00F22AE6">
        <w:trPr>
          <w:trHeight w:val="300"/>
        </w:trPr>
        <w:tc>
          <w:tcPr>
            <w:tcW w:w="1134"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22AE6" w:rsidRDefault="00F22AE6" w:rsidP="00F22AE6">
            <w:pPr>
              <w:jc w:val="center"/>
              <w:rPr>
                <w:noProof/>
                <w:sz w:val="18"/>
                <w:szCs w:val="18"/>
              </w:rPr>
            </w:pPr>
            <w:r>
              <w:rPr>
                <w:noProof/>
                <w:sz w:val="18"/>
                <w:szCs w:val="18"/>
              </w:rPr>
              <w:t>511</w:t>
            </w:r>
          </w:p>
        </w:tc>
        <w:tc>
          <w:tcPr>
            <w:tcW w:w="571" w:type="dxa"/>
            <w:tcBorders>
              <w:top w:val="nil"/>
              <w:left w:val="nil"/>
              <w:bottom w:val="single" w:sz="4" w:space="0" w:color="auto"/>
              <w:right w:val="single" w:sz="4" w:space="0" w:color="auto"/>
            </w:tcBorders>
            <w:shd w:val="clear" w:color="auto" w:fill="FFFFFF" w:themeFill="background1"/>
            <w:noWrap/>
            <w:vAlign w:val="bottom"/>
            <w:hideMark/>
          </w:tcPr>
          <w:p w:rsidR="00F22AE6" w:rsidRDefault="00F22AE6" w:rsidP="00F22AE6">
            <w:pPr>
              <w:jc w:val="center"/>
              <w:rPr>
                <w:b/>
                <w:noProof/>
                <w:sz w:val="18"/>
                <w:szCs w:val="18"/>
              </w:rPr>
            </w:pPr>
            <w:r>
              <w:rPr>
                <w:b/>
                <w:noProof/>
                <w:sz w:val="18"/>
                <w:szCs w:val="18"/>
              </w:rPr>
              <w:t>14. </w:t>
            </w:r>
          </w:p>
        </w:tc>
        <w:tc>
          <w:tcPr>
            <w:tcW w:w="5113" w:type="dxa"/>
            <w:tcBorders>
              <w:top w:val="nil"/>
              <w:left w:val="nil"/>
              <w:bottom w:val="single" w:sz="4" w:space="0" w:color="auto"/>
              <w:right w:val="single" w:sz="4" w:space="0" w:color="auto"/>
            </w:tcBorders>
            <w:shd w:val="clear" w:color="auto" w:fill="FFFFFF" w:themeFill="background1"/>
            <w:noWrap/>
            <w:vAlign w:val="bottom"/>
            <w:hideMark/>
          </w:tcPr>
          <w:p w:rsidR="00F22AE6" w:rsidRDefault="00F22AE6" w:rsidP="00F22AE6">
            <w:pPr>
              <w:rPr>
                <w:b/>
                <w:noProof/>
                <w:sz w:val="18"/>
                <w:szCs w:val="18"/>
              </w:rPr>
            </w:pPr>
            <w:r>
              <w:rPr>
                <w:b/>
                <w:noProof/>
                <w:sz w:val="18"/>
                <w:szCs w:val="18"/>
              </w:rPr>
              <w:t>Uređenje javne površine- zabavni  park za decu (lam.I)</w:t>
            </w:r>
          </w:p>
        </w:tc>
        <w:tc>
          <w:tcPr>
            <w:tcW w:w="1613" w:type="dxa"/>
            <w:tcBorders>
              <w:top w:val="nil"/>
              <w:left w:val="nil"/>
              <w:bottom w:val="single" w:sz="4" w:space="0" w:color="auto"/>
              <w:right w:val="single" w:sz="4" w:space="0" w:color="auto"/>
            </w:tcBorders>
            <w:shd w:val="clear" w:color="auto" w:fill="FFFFFF" w:themeFill="background1"/>
            <w:vAlign w:val="bottom"/>
          </w:tcPr>
          <w:p w:rsidR="00F22AE6" w:rsidRDefault="00F22AE6" w:rsidP="00F22AE6">
            <w:pPr>
              <w:jc w:val="right"/>
              <w:rPr>
                <w:noProof/>
                <w:sz w:val="18"/>
                <w:szCs w:val="18"/>
              </w:rPr>
            </w:pPr>
          </w:p>
        </w:tc>
        <w:tc>
          <w:tcPr>
            <w:tcW w:w="1416" w:type="dxa"/>
            <w:tcBorders>
              <w:top w:val="nil"/>
              <w:left w:val="nil"/>
              <w:bottom w:val="single" w:sz="4" w:space="0" w:color="auto"/>
              <w:right w:val="single" w:sz="4" w:space="0" w:color="auto"/>
            </w:tcBorders>
            <w:shd w:val="clear" w:color="auto" w:fill="FFFFFF" w:themeFill="background1"/>
            <w:vAlign w:val="bottom"/>
            <w:hideMark/>
          </w:tcPr>
          <w:p w:rsidR="00F22AE6" w:rsidRDefault="00F22AE6" w:rsidP="00F22AE6">
            <w:pPr>
              <w:jc w:val="right"/>
              <w:rPr>
                <w:noProof/>
                <w:sz w:val="18"/>
                <w:szCs w:val="18"/>
              </w:rPr>
            </w:pPr>
            <w:r>
              <w:rPr>
                <w:noProof/>
                <w:sz w:val="18"/>
                <w:szCs w:val="18"/>
              </w:rPr>
              <w:t>-</w:t>
            </w:r>
          </w:p>
        </w:tc>
        <w:tc>
          <w:tcPr>
            <w:tcW w:w="1210"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 </w:t>
            </w:r>
          </w:p>
        </w:tc>
      </w:tr>
      <w:tr w:rsidR="00F22AE6" w:rsidTr="00F22AE6">
        <w:trPr>
          <w:trHeight w:val="300"/>
        </w:trPr>
        <w:tc>
          <w:tcPr>
            <w:tcW w:w="1134" w:type="dxa"/>
            <w:tcBorders>
              <w:top w:val="nil"/>
              <w:left w:val="single" w:sz="4" w:space="0" w:color="auto"/>
              <w:bottom w:val="single" w:sz="4" w:space="0" w:color="auto"/>
              <w:right w:val="single" w:sz="4" w:space="0" w:color="auto"/>
            </w:tcBorders>
            <w:shd w:val="clear" w:color="auto" w:fill="FFFFFF" w:themeFill="background1"/>
            <w:noWrap/>
            <w:vAlign w:val="bottom"/>
          </w:tcPr>
          <w:p w:rsidR="00F22AE6" w:rsidRDefault="00F22AE6" w:rsidP="00F22AE6">
            <w:pPr>
              <w:rPr>
                <w:noProof/>
                <w:sz w:val="18"/>
                <w:szCs w:val="18"/>
              </w:rPr>
            </w:pPr>
          </w:p>
        </w:tc>
        <w:tc>
          <w:tcPr>
            <w:tcW w:w="571" w:type="dxa"/>
            <w:tcBorders>
              <w:top w:val="nil"/>
              <w:left w:val="nil"/>
              <w:bottom w:val="single" w:sz="4" w:space="0" w:color="auto"/>
              <w:right w:val="single" w:sz="4" w:space="0" w:color="auto"/>
            </w:tcBorders>
            <w:shd w:val="clear" w:color="auto" w:fill="FFFFFF" w:themeFill="background1"/>
            <w:noWrap/>
            <w:vAlign w:val="bottom"/>
          </w:tcPr>
          <w:p w:rsidR="00F22AE6" w:rsidRDefault="00F22AE6" w:rsidP="00F22AE6">
            <w:pPr>
              <w:jc w:val="center"/>
              <w:rPr>
                <w:noProof/>
                <w:sz w:val="18"/>
                <w:szCs w:val="18"/>
              </w:rPr>
            </w:pPr>
          </w:p>
        </w:tc>
        <w:tc>
          <w:tcPr>
            <w:tcW w:w="5113" w:type="dxa"/>
            <w:tcBorders>
              <w:top w:val="nil"/>
              <w:left w:val="nil"/>
              <w:bottom w:val="single" w:sz="4" w:space="0" w:color="auto"/>
              <w:right w:val="single" w:sz="4" w:space="0" w:color="auto"/>
            </w:tcBorders>
            <w:shd w:val="clear" w:color="auto" w:fill="FFFFFF" w:themeFill="background1"/>
            <w:noWrap/>
            <w:vAlign w:val="bottom"/>
            <w:hideMark/>
          </w:tcPr>
          <w:p w:rsidR="00F22AE6" w:rsidRDefault="00F22AE6" w:rsidP="00F22AE6">
            <w:pPr>
              <w:rPr>
                <w:noProof/>
                <w:sz w:val="18"/>
                <w:szCs w:val="18"/>
              </w:rPr>
            </w:pPr>
            <w:r>
              <w:rPr>
                <w:noProof/>
                <w:sz w:val="18"/>
                <w:szCs w:val="18"/>
              </w:rPr>
              <w:t>Ukupna vrednost projekta:</w:t>
            </w:r>
          </w:p>
        </w:tc>
        <w:tc>
          <w:tcPr>
            <w:tcW w:w="1613" w:type="dxa"/>
            <w:tcBorders>
              <w:top w:val="nil"/>
              <w:left w:val="nil"/>
              <w:bottom w:val="single" w:sz="4" w:space="0" w:color="auto"/>
              <w:right w:val="single" w:sz="4" w:space="0" w:color="auto"/>
            </w:tcBorders>
            <w:shd w:val="clear" w:color="auto" w:fill="FFFFFF" w:themeFill="background1"/>
            <w:vAlign w:val="bottom"/>
            <w:hideMark/>
          </w:tcPr>
          <w:p w:rsidR="00F22AE6" w:rsidRDefault="00F22AE6" w:rsidP="00F22AE6">
            <w:pPr>
              <w:jc w:val="right"/>
              <w:rPr>
                <w:b/>
                <w:noProof/>
                <w:sz w:val="18"/>
                <w:szCs w:val="18"/>
              </w:rPr>
            </w:pPr>
            <w:r>
              <w:rPr>
                <w:b/>
                <w:noProof/>
                <w:sz w:val="18"/>
                <w:szCs w:val="18"/>
              </w:rPr>
              <w:t>450.000</w:t>
            </w:r>
          </w:p>
        </w:tc>
        <w:tc>
          <w:tcPr>
            <w:tcW w:w="1416" w:type="dxa"/>
            <w:tcBorders>
              <w:top w:val="nil"/>
              <w:left w:val="nil"/>
              <w:bottom w:val="single" w:sz="4" w:space="0" w:color="auto"/>
              <w:right w:val="single" w:sz="4" w:space="0" w:color="auto"/>
            </w:tcBorders>
            <w:shd w:val="clear" w:color="auto" w:fill="FFFFFF" w:themeFill="background1"/>
            <w:vAlign w:val="bottom"/>
          </w:tcPr>
          <w:p w:rsidR="00F22AE6" w:rsidRDefault="00F22AE6" w:rsidP="00F22AE6">
            <w:pPr>
              <w:jc w:val="right"/>
              <w:rPr>
                <w:noProof/>
                <w:sz w:val="18"/>
                <w:szCs w:val="18"/>
              </w:rPr>
            </w:pPr>
          </w:p>
        </w:tc>
        <w:tc>
          <w:tcPr>
            <w:tcW w:w="1210"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r>
      <w:tr w:rsidR="00F22AE6" w:rsidTr="00F22AE6">
        <w:trPr>
          <w:trHeight w:val="273"/>
        </w:trPr>
        <w:tc>
          <w:tcPr>
            <w:tcW w:w="1134" w:type="dxa"/>
            <w:tcBorders>
              <w:top w:val="nil"/>
              <w:left w:val="single" w:sz="4" w:space="0" w:color="auto"/>
              <w:bottom w:val="single" w:sz="4" w:space="0" w:color="auto"/>
              <w:right w:val="single" w:sz="4" w:space="0" w:color="auto"/>
            </w:tcBorders>
            <w:shd w:val="clear" w:color="auto" w:fill="FFFFFF" w:themeFill="background1"/>
            <w:noWrap/>
            <w:vAlign w:val="bottom"/>
          </w:tcPr>
          <w:p w:rsidR="00F22AE6" w:rsidRDefault="00F22AE6" w:rsidP="00F22AE6">
            <w:pPr>
              <w:rPr>
                <w:noProof/>
                <w:sz w:val="18"/>
                <w:szCs w:val="18"/>
              </w:rPr>
            </w:pPr>
          </w:p>
        </w:tc>
        <w:tc>
          <w:tcPr>
            <w:tcW w:w="571" w:type="dxa"/>
            <w:tcBorders>
              <w:top w:val="nil"/>
              <w:left w:val="nil"/>
              <w:bottom w:val="single" w:sz="4" w:space="0" w:color="auto"/>
              <w:right w:val="single" w:sz="4" w:space="0" w:color="auto"/>
            </w:tcBorders>
            <w:shd w:val="clear" w:color="auto" w:fill="FFFFFF" w:themeFill="background1"/>
            <w:noWrap/>
            <w:vAlign w:val="bottom"/>
          </w:tcPr>
          <w:p w:rsidR="00F22AE6" w:rsidRDefault="00F22AE6" w:rsidP="00F22AE6">
            <w:pPr>
              <w:jc w:val="center"/>
              <w:rPr>
                <w:noProof/>
                <w:sz w:val="18"/>
                <w:szCs w:val="18"/>
              </w:rPr>
            </w:pPr>
          </w:p>
        </w:tc>
        <w:tc>
          <w:tcPr>
            <w:tcW w:w="5113" w:type="dxa"/>
            <w:tcBorders>
              <w:top w:val="nil"/>
              <w:left w:val="nil"/>
              <w:bottom w:val="single" w:sz="4" w:space="0" w:color="auto"/>
              <w:right w:val="single" w:sz="4" w:space="0" w:color="auto"/>
            </w:tcBorders>
            <w:shd w:val="clear" w:color="auto" w:fill="FFFFFF" w:themeFill="background1"/>
            <w:noWrap/>
            <w:vAlign w:val="bottom"/>
            <w:hideMark/>
          </w:tcPr>
          <w:p w:rsidR="00F22AE6" w:rsidRDefault="00F22AE6" w:rsidP="00F22AE6">
            <w:pPr>
              <w:rPr>
                <w:noProof/>
                <w:sz w:val="18"/>
                <w:szCs w:val="18"/>
              </w:rPr>
            </w:pPr>
            <w:r>
              <w:rPr>
                <w:noProof/>
                <w:sz w:val="18"/>
                <w:szCs w:val="18"/>
              </w:rPr>
              <w:t>- iz tekućih prihoda</w:t>
            </w:r>
          </w:p>
        </w:tc>
        <w:tc>
          <w:tcPr>
            <w:tcW w:w="1613" w:type="dxa"/>
            <w:tcBorders>
              <w:top w:val="nil"/>
              <w:left w:val="nil"/>
              <w:bottom w:val="single" w:sz="4" w:space="0" w:color="auto"/>
              <w:right w:val="single" w:sz="4" w:space="0" w:color="auto"/>
            </w:tcBorders>
            <w:shd w:val="clear" w:color="auto" w:fill="FFFFFF" w:themeFill="background1"/>
            <w:vAlign w:val="bottom"/>
            <w:hideMark/>
          </w:tcPr>
          <w:p w:rsidR="00F22AE6" w:rsidRDefault="00F22AE6" w:rsidP="00F22AE6">
            <w:pPr>
              <w:jc w:val="right"/>
              <w:rPr>
                <w:noProof/>
                <w:sz w:val="18"/>
                <w:szCs w:val="18"/>
              </w:rPr>
            </w:pPr>
            <w:r>
              <w:rPr>
                <w:noProof/>
                <w:sz w:val="18"/>
                <w:szCs w:val="18"/>
              </w:rPr>
              <w:t>450.000</w:t>
            </w:r>
          </w:p>
        </w:tc>
        <w:tc>
          <w:tcPr>
            <w:tcW w:w="1416" w:type="dxa"/>
            <w:tcBorders>
              <w:top w:val="nil"/>
              <w:left w:val="nil"/>
              <w:bottom w:val="single" w:sz="4" w:space="0" w:color="auto"/>
              <w:right w:val="single" w:sz="4" w:space="0" w:color="auto"/>
            </w:tcBorders>
            <w:shd w:val="clear" w:color="auto" w:fill="FFFFFF" w:themeFill="background1"/>
            <w:vAlign w:val="bottom"/>
          </w:tcPr>
          <w:p w:rsidR="00F22AE6" w:rsidRDefault="00F22AE6" w:rsidP="00F22AE6">
            <w:pPr>
              <w:jc w:val="right"/>
              <w:rPr>
                <w:noProof/>
                <w:sz w:val="18"/>
                <w:szCs w:val="18"/>
              </w:rPr>
            </w:pPr>
          </w:p>
          <w:p w:rsidR="00F22AE6" w:rsidRDefault="00F22AE6" w:rsidP="00F22AE6">
            <w:pPr>
              <w:jc w:val="right"/>
              <w:rPr>
                <w:noProof/>
                <w:sz w:val="18"/>
                <w:szCs w:val="18"/>
              </w:rPr>
            </w:pPr>
            <w:r>
              <w:rPr>
                <w:noProof/>
                <w:sz w:val="18"/>
                <w:szCs w:val="18"/>
              </w:rPr>
              <w:t>-</w:t>
            </w:r>
          </w:p>
        </w:tc>
        <w:tc>
          <w:tcPr>
            <w:tcW w:w="1210"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w:t>
            </w:r>
          </w:p>
        </w:tc>
      </w:tr>
      <w:tr w:rsidR="00F22AE6" w:rsidTr="00F22AE6">
        <w:trPr>
          <w:trHeight w:val="273"/>
        </w:trPr>
        <w:tc>
          <w:tcPr>
            <w:tcW w:w="1134"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22AE6" w:rsidRDefault="00F22AE6" w:rsidP="00F22AE6">
            <w:pPr>
              <w:jc w:val="center"/>
              <w:rPr>
                <w:noProof/>
                <w:sz w:val="18"/>
                <w:szCs w:val="18"/>
              </w:rPr>
            </w:pPr>
            <w:r>
              <w:rPr>
                <w:noProof/>
                <w:sz w:val="18"/>
                <w:szCs w:val="18"/>
              </w:rPr>
              <w:t>511</w:t>
            </w:r>
          </w:p>
        </w:tc>
        <w:tc>
          <w:tcPr>
            <w:tcW w:w="571" w:type="dxa"/>
            <w:tcBorders>
              <w:top w:val="nil"/>
              <w:left w:val="nil"/>
              <w:bottom w:val="single" w:sz="4" w:space="0" w:color="auto"/>
              <w:right w:val="single" w:sz="4" w:space="0" w:color="auto"/>
            </w:tcBorders>
            <w:shd w:val="clear" w:color="auto" w:fill="FFFFFF" w:themeFill="background1"/>
            <w:noWrap/>
            <w:vAlign w:val="bottom"/>
            <w:hideMark/>
          </w:tcPr>
          <w:p w:rsidR="00F22AE6" w:rsidRDefault="00F22AE6" w:rsidP="00F22AE6">
            <w:pPr>
              <w:jc w:val="center"/>
              <w:rPr>
                <w:b/>
                <w:noProof/>
                <w:sz w:val="18"/>
                <w:szCs w:val="18"/>
              </w:rPr>
            </w:pPr>
            <w:r>
              <w:rPr>
                <w:b/>
                <w:noProof/>
                <w:sz w:val="18"/>
                <w:szCs w:val="18"/>
              </w:rPr>
              <w:t>15</w:t>
            </w:r>
          </w:p>
        </w:tc>
        <w:tc>
          <w:tcPr>
            <w:tcW w:w="5113" w:type="dxa"/>
            <w:tcBorders>
              <w:top w:val="nil"/>
              <w:left w:val="nil"/>
              <w:bottom w:val="single" w:sz="4" w:space="0" w:color="auto"/>
              <w:right w:val="single" w:sz="4" w:space="0" w:color="auto"/>
            </w:tcBorders>
            <w:shd w:val="clear" w:color="auto" w:fill="FFFFFF" w:themeFill="background1"/>
            <w:noWrap/>
            <w:vAlign w:val="bottom"/>
            <w:hideMark/>
          </w:tcPr>
          <w:p w:rsidR="00F22AE6" w:rsidRDefault="00F22AE6" w:rsidP="00F22AE6">
            <w:pPr>
              <w:rPr>
                <w:b/>
                <w:noProof/>
                <w:sz w:val="18"/>
                <w:szCs w:val="18"/>
                <w:lang w:val="sr-Latn-CS"/>
              </w:rPr>
            </w:pPr>
            <w:r>
              <w:rPr>
                <w:b/>
                <w:noProof/>
                <w:sz w:val="18"/>
                <w:szCs w:val="18"/>
              </w:rPr>
              <w:t xml:space="preserve">Izgradnja mokrih </w:t>
            </w:r>
            <w:r>
              <w:rPr>
                <w:b/>
                <w:noProof/>
                <w:sz w:val="18"/>
                <w:szCs w:val="18"/>
                <w:lang w:val="sr-Latn-CS"/>
              </w:rPr>
              <w:t>čvorova  u Centar za azil</w:t>
            </w:r>
          </w:p>
        </w:tc>
        <w:tc>
          <w:tcPr>
            <w:tcW w:w="1613" w:type="dxa"/>
            <w:tcBorders>
              <w:top w:val="nil"/>
              <w:left w:val="nil"/>
              <w:bottom w:val="single" w:sz="4" w:space="0" w:color="auto"/>
              <w:right w:val="single" w:sz="4" w:space="0" w:color="auto"/>
            </w:tcBorders>
            <w:shd w:val="clear" w:color="auto" w:fill="FFFFFF" w:themeFill="background1"/>
            <w:vAlign w:val="bottom"/>
          </w:tcPr>
          <w:p w:rsidR="00F22AE6" w:rsidRDefault="00F22AE6" w:rsidP="00F22AE6">
            <w:pPr>
              <w:jc w:val="right"/>
              <w:rPr>
                <w:noProof/>
                <w:sz w:val="18"/>
                <w:szCs w:val="18"/>
              </w:rPr>
            </w:pPr>
          </w:p>
        </w:tc>
        <w:tc>
          <w:tcPr>
            <w:tcW w:w="1416" w:type="dxa"/>
            <w:tcBorders>
              <w:top w:val="nil"/>
              <w:left w:val="nil"/>
              <w:bottom w:val="single" w:sz="4" w:space="0" w:color="auto"/>
              <w:right w:val="single" w:sz="4" w:space="0" w:color="auto"/>
            </w:tcBorders>
            <w:shd w:val="clear" w:color="auto" w:fill="FFFFFF" w:themeFill="background1"/>
            <w:vAlign w:val="bottom"/>
          </w:tcPr>
          <w:p w:rsidR="00F22AE6" w:rsidRDefault="00F22AE6" w:rsidP="00F22AE6">
            <w:pPr>
              <w:jc w:val="right"/>
              <w:rPr>
                <w:noProof/>
                <w:sz w:val="18"/>
                <w:szCs w:val="18"/>
              </w:rPr>
            </w:pPr>
          </w:p>
        </w:tc>
        <w:tc>
          <w:tcPr>
            <w:tcW w:w="1210"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 xml:space="preserve">                    -      </w:t>
            </w:r>
          </w:p>
        </w:tc>
      </w:tr>
      <w:tr w:rsidR="00F22AE6" w:rsidTr="00F22AE6">
        <w:trPr>
          <w:trHeight w:val="273"/>
        </w:trPr>
        <w:tc>
          <w:tcPr>
            <w:tcW w:w="1134" w:type="dxa"/>
            <w:tcBorders>
              <w:top w:val="nil"/>
              <w:left w:val="single" w:sz="4" w:space="0" w:color="auto"/>
              <w:bottom w:val="single" w:sz="4" w:space="0" w:color="auto"/>
              <w:right w:val="single" w:sz="4" w:space="0" w:color="auto"/>
            </w:tcBorders>
            <w:shd w:val="clear" w:color="auto" w:fill="FFFFFF" w:themeFill="background1"/>
            <w:noWrap/>
            <w:vAlign w:val="bottom"/>
          </w:tcPr>
          <w:p w:rsidR="00F22AE6" w:rsidRDefault="00F22AE6" w:rsidP="00F22AE6">
            <w:pPr>
              <w:rPr>
                <w:noProof/>
                <w:sz w:val="18"/>
                <w:szCs w:val="18"/>
              </w:rPr>
            </w:pPr>
          </w:p>
        </w:tc>
        <w:tc>
          <w:tcPr>
            <w:tcW w:w="571" w:type="dxa"/>
            <w:tcBorders>
              <w:top w:val="nil"/>
              <w:left w:val="nil"/>
              <w:bottom w:val="single" w:sz="4" w:space="0" w:color="auto"/>
              <w:right w:val="single" w:sz="4" w:space="0" w:color="auto"/>
            </w:tcBorders>
            <w:shd w:val="clear" w:color="auto" w:fill="FFFFFF" w:themeFill="background1"/>
            <w:noWrap/>
            <w:vAlign w:val="bottom"/>
            <w:hideMark/>
          </w:tcPr>
          <w:p w:rsidR="00F22AE6" w:rsidRDefault="00F22AE6" w:rsidP="00F22AE6">
            <w:pPr>
              <w:jc w:val="center"/>
              <w:rPr>
                <w:noProof/>
                <w:sz w:val="18"/>
                <w:szCs w:val="18"/>
              </w:rPr>
            </w:pPr>
            <w:r>
              <w:rPr>
                <w:noProof/>
                <w:sz w:val="18"/>
                <w:szCs w:val="18"/>
              </w:rPr>
              <w:t> </w:t>
            </w:r>
          </w:p>
        </w:tc>
        <w:tc>
          <w:tcPr>
            <w:tcW w:w="5113" w:type="dxa"/>
            <w:tcBorders>
              <w:top w:val="nil"/>
              <w:left w:val="nil"/>
              <w:bottom w:val="single" w:sz="4" w:space="0" w:color="auto"/>
              <w:right w:val="single" w:sz="4" w:space="0" w:color="auto"/>
            </w:tcBorders>
            <w:shd w:val="clear" w:color="auto" w:fill="FFFFFF" w:themeFill="background1"/>
            <w:noWrap/>
            <w:vAlign w:val="bottom"/>
            <w:hideMark/>
          </w:tcPr>
          <w:p w:rsidR="00F22AE6" w:rsidRDefault="00F22AE6" w:rsidP="00F22AE6">
            <w:pPr>
              <w:rPr>
                <w:noProof/>
                <w:sz w:val="18"/>
                <w:szCs w:val="18"/>
              </w:rPr>
            </w:pPr>
            <w:r>
              <w:rPr>
                <w:noProof/>
                <w:sz w:val="18"/>
                <w:szCs w:val="18"/>
              </w:rPr>
              <w:t xml:space="preserve">Ukupna vrednost projekta: </w:t>
            </w:r>
          </w:p>
        </w:tc>
        <w:tc>
          <w:tcPr>
            <w:tcW w:w="1613" w:type="dxa"/>
            <w:tcBorders>
              <w:top w:val="nil"/>
              <w:left w:val="nil"/>
              <w:bottom w:val="single" w:sz="4" w:space="0" w:color="auto"/>
              <w:right w:val="single" w:sz="4" w:space="0" w:color="auto"/>
            </w:tcBorders>
            <w:shd w:val="clear" w:color="auto" w:fill="FFFFFF" w:themeFill="background1"/>
            <w:vAlign w:val="bottom"/>
            <w:hideMark/>
          </w:tcPr>
          <w:p w:rsidR="00F22AE6" w:rsidRDefault="00F22AE6" w:rsidP="00F22AE6">
            <w:pPr>
              <w:jc w:val="right"/>
              <w:rPr>
                <w:b/>
                <w:noProof/>
                <w:sz w:val="18"/>
                <w:szCs w:val="18"/>
              </w:rPr>
            </w:pPr>
            <w:r>
              <w:rPr>
                <w:b/>
                <w:noProof/>
                <w:sz w:val="18"/>
                <w:szCs w:val="18"/>
              </w:rPr>
              <w:t>1.000.000</w:t>
            </w:r>
          </w:p>
        </w:tc>
        <w:tc>
          <w:tcPr>
            <w:tcW w:w="1416" w:type="dxa"/>
            <w:tcBorders>
              <w:top w:val="nil"/>
              <w:left w:val="nil"/>
              <w:bottom w:val="single" w:sz="4" w:space="0" w:color="auto"/>
              <w:right w:val="single" w:sz="4" w:space="0" w:color="auto"/>
            </w:tcBorders>
            <w:shd w:val="clear" w:color="auto" w:fill="FFFFFF" w:themeFill="background1"/>
            <w:vAlign w:val="bottom"/>
          </w:tcPr>
          <w:p w:rsidR="00F22AE6" w:rsidRDefault="00F22AE6" w:rsidP="00F22AE6">
            <w:pPr>
              <w:jc w:val="right"/>
              <w:rPr>
                <w:noProof/>
                <w:sz w:val="18"/>
                <w:szCs w:val="18"/>
              </w:rPr>
            </w:pPr>
          </w:p>
        </w:tc>
        <w:tc>
          <w:tcPr>
            <w:tcW w:w="1210"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 </w:t>
            </w:r>
          </w:p>
        </w:tc>
      </w:tr>
      <w:tr w:rsidR="00F22AE6" w:rsidTr="00F22AE6">
        <w:trPr>
          <w:trHeight w:val="273"/>
        </w:trPr>
        <w:tc>
          <w:tcPr>
            <w:tcW w:w="1134" w:type="dxa"/>
            <w:tcBorders>
              <w:top w:val="nil"/>
              <w:left w:val="single" w:sz="4" w:space="0" w:color="auto"/>
              <w:bottom w:val="single" w:sz="4" w:space="0" w:color="auto"/>
              <w:right w:val="single" w:sz="4" w:space="0" w:color="auto"/>
            </w:tcBorders>
            <w:shd w:val="clear" w:color="auto" w:fill="FFFFFF" w:themeFill="background1"/>
            <w:noWrap/>
            <w:vAlign w:val="bottom"/>
          </w:tcPr>
          <w:p w:rsidR="00F22AE6" w:rsidRDefault="00F22AE6" w:rsidP="00F22AE6">
            <w:pPr>
              <w:rPr>
                <w:noProof/>
                <w:sz w:val="18"/>
                <w:szCs w:val="18"/>
              </w:rPr>
            </w:pPr>
          </w:p>
        </w:tc>
        <w:tc>
          <w:tcPr>
            <w:tcW w:w="571" w:type="dxa"/>
            <w:tcBorders>
              <w:top w:val="nil"/>
              <w:left w:val="nil"/>
              <w:bottom w:val="single" w:sz="4" w:space="0" w:color="auto"/>
              <w:right w:val="single" w:sz="4" w:space="0" w:color="auto"/>
            </w:tcBorders>
            <w:shd w:val="clear" w:color="auto" w:fill="FFFFFF" w:themeFill="background1"/>
            <w:noWrap/>
            <w:vAlign w:val="bottom"/>
            <w:hideMark/>
          </w:tcPr>
          <w:p w:rsidR="00F22AE6" w:rsidRDefault="00F22AE6" w:rsidP="00F22AE6">
            <w:pPr>
              <w:jc w:val="center"/>
              <w:rPr>
                <w:noProof/>
                <w:sz w:val="18"/>
                <w:szCs w:val="18"/>
              </w:rPr>
            </w:pPr>
            <w:r>
              <w:rPr>
                <w:noProof/>
                <w:sz w:val="18"/>
                <w:szCs w:val="18"/>
              </w:rPr>
              <w:t> </w:t>
            </w:r>
          </w:p>
        </w:tc>
        <w:tc>
          <w:tcPr>
            <w:tcW w:w="5113" w:type="dxa"/>
            <w:tcBorders>
              <w:top w:val="nil"/>
              <w:left w:val="nil"/>
              <w:bottom w:val="single" w:sz="4" w:space="0" w:color="auto"/>
              <w:right w:val="single" w:sz="4" w:space="0" w:color="auto"/>
            </w:tcBorders>
            <w:shd w:val="clear" w:color="auto" w:fill="FFFFFF" w:themeFill="background1"/>
            <w:noWrap/>
            <w:vAlign w:val="bottom"/>
            <w:hideMark/>
          </w:tcPr>
          <w:p w:rsidR="00F22AE6" w:rsidRDefault="00F22AE6" w:rsidP="00F22AE6">
            <w:pPr>
              <w:rPr>
                <w:noProof/>
                <w:sz w:val="18"/>
                <w:szCs w:val="18"/>
              </w:rPr>
            </w:pPr>
            <w:r>
              <w:rPr>
                <w:noProof/>
                <w:sz w:val="18"/>
                <w:szCs w:val="18"/>
              </w:rPr>
              <w:t>Izvori finansiranja:</w:t>
            </w:r>
          </w:p>
        </w:tc>
        <w:tc>
          <w:tcPr>
            <w:tcW w:w="1613" w:type="dxa"/>
            <w:tcBorders>
              <w:top w:val="nil"/>
              <w:left w:val="nil"/>
              <w:bottom w:val="single" w:sz="4" w:space="0" w:color="auto"/>
              <w:right w:val="single" w:sz="4" w:space="0" w:color="auto"/>
            </w:tcBorders>
            <w:shd w:val="clear" w:color="auto" w:fill="FFFFFF" w:themeFill="background1"/>
            <w:vAlign w:val="bottom"/>
          </w:tcPr>
          <w:p w:rsidR="00F22AE6" w:rsidRDefault="00F22AE6" w:rsidP="00F22AE6">
            <w:pPr>
              <w:jc w:val="right"/>
              <w:rPr>
                <w:noProof/>
                <w:sz w:val="18"/>
                <w:szCs w:val="18"/>
              </w:rPr>
            </w:pPr>
          </w:p>
        </w:tc>
        <w:tc>
          <w:tcPr>
            <w:tcW w:w="1416" w:type="dxa"/>
            <w:tcBorders>
              <w:top w:val="nil"/>
              <w:left w:val="nil"/>
              <w:bottom w:val="single" w:sz="4" w:space="0" w:color="auto"/>
              <w:right w:val="single" w:sz="4" w:space="0" w:color="auto"/>
            </w:tcBorders>
            <w:shd w:val="clear" w:color="auto" w:fill="FFFFFF" w:themeFill="background1"/>
            <w:vAlign w:val="bottom"/>
          </w:tcPr>
          <w:p w:rsidR="00F22AE6" w:rsidRDefault="00F22AE6" w:rsidP="00F22AE6">
            <w:pPr>
              <w:jc w:val="right"/>
              <w:rPr>
                <w:noProof/>
                <w:sz w:val="18"/>
                <w:szCs w:val="18"/>
              </w:rPr>
            </w:pPr>
          </w:p>
        </w:tc>
        <w:tc>
          <w:tcPr>
            <w:tcW w:w="1210"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 </w:t>
            </w:r>
          </w:p>
        </w:tc>
      </w:tr>
      <w:tr w:rsidR="00F22AE6" w:rsidTr="00F22AE6">
        <w:trPr>
          <w:trHeight w:val="273"/>
        </w:trPr>
        <w:tc>
          <w:tcPr>
            <w:tcW w:w="1134" w:type="dxa"/>
            <w:tcBorders>
              <w:top w:val="nil"/>
              <w:left w:val="single" w:sz="4" w:space="0" w:color="auto"/>
              <w:bottom w:val="single" w:sz="4" w:space="0" w:color="auto"/>
              <w:right w:val="single" w:sz="4" w:space="0" w:color="auto"/>
            </w:tcBorders>
            <w:shd w:val="clear" w:color="auto" w:fill="FFFFFF" w:themeFill="background1"/>
            <w:noWrap/>
            <w:vAlign w:val="bottom"/>
          </w:tcPr>
          <w:p w:rsidR="00F22AE6" w:rsidRDefault="00F22AE6" w:rsidP="00F22AE6">
            <w:pPr>
              <w:rPr>
                <w:noProof/>
                <w:sz w:val="18"/>
                <w:szCs w:val="18"/>
              </w:rPr>
            </w:pPr>
          </w:p>
        </w:tc>
        <w:tc>
          <w:tcPr>
            <w:tcW w:w="571" w:type="dxa"/>
            <w:tcBorders>
              <w:top w:val="nil"/>
              <w:left w:val="nil"/>
              <w:bottom w:val="single" w:sz="4" w:space="0" w:color="auto"/>
              <w:right w:val="single" w:sz="4" w:space="0" w:color="auto"/>
            </w:tcBorders>
            <w:shd w:val="clear" w:color="auto" w:fill="FFFFFF" w:themeFill="background1"/>
            <w:noWrap/>
            <w:vAlign w:val="bottom"/>
            <w:hideMark/>
          </w:tcPr>
          <w:p w:rsidR="00F22AE6" w:rsidRDefault="00F22AE6" w:rsidP="00F22AE6">
            <w:pPr>
              <w:jc w:val="center"/>
              <w:rPr>
                <w:noProof/>
                <w:sz w:val="18"/>
                <w:szCs w:val="18"/>
              </w:rPr>
            </w:pPr>
            <w:r>
              <w:rPr>
                <w:noProof/>
                <w:sz w:val="18"/>
                <w:szCs w:val="18"/>
              </w:rPr>
              <w:t> </w:t>
            </w:r>
          </w:p>
        </w:tc>
        <w:tc>
          <w:tcPr>
            <w:tcW w:w="5113" w:type="dxa"/>
            <w:tcBorders>
              <w:top w:val="nil"/>
              <w:left w:val="nil"/>
              <w:bottom w:val="single" w:sz="4" w:space="0" w:color="auto"/>
              <w:right w:val="single" w:sz="4" w:space="0" w:color="auto"/>
            </w:tcBorders>
            <w:shd w:val="clear" w:color="auto" w:fill="FFFFFF" w:themeFill="background1"/>
            <w:noWrap/>
            <w:vAlign w:val="bottom"/>
            <w:hideMark/>
          </w:tcPr>
          <w:p w:rsidR="00F22AE6" w:rsidRDefault="00F22AE6" w:rsidP="00F22AE6">
            <w:pPr>
              <w:rPr>
                <w:noProof/>
                <w:sz w:val="18"/>
                <w:szCs w:val="18"/>
              </w:rPr>
            </w:pPr>
            <w:r>
              <w:rPr>
                <w:noProof/>
                <w:sz w:val="18"/>
                <w:szCs w:val="18"/>
              </w:rPr>
              <w:t>-  tekućih prihoda</w:t>
            </w:r>
          </w:p>
        </w:tc>
        <w:tc>
          <w:tcPr>
            <w:tcW w:w="1613" w:type="dxa"/>
            <w:tcBorders>
              <w:top w:val="nil"/>
              <w:left w:val="nil"/>
              <w:bottom w:val="single" w:sz="4" w:space="0" w:color="auto"/>
              <w:right w:val="single" w:sz="4" w:space="0" w:color="auto"/>
            </w:tcBorders>
            <w:shd w:val="clear" w:color="auto" w:fill="FFFFFF" w:themeFill="background1"/>
            <w:vAlign w:val="bottom"/>
            <w:hideMark/>
          </w:tcPr>
          <w:p w:rsidR="00F22AE6" w:rsidRDefault="00F22AE6" w:rsidP="00F22AE6">
            <w:pPr>
              <w:jc w:val="right"/>
              <w:rPr>
                <w:noProof/>
                <w:sz w:val="18"/>
                <w:szCs w:val="18"/>
              </w:rPr>
            </w:pPr>
            <w:r>
              <w:rPr>
                <w:noProof/>
                <w:sz w:val="18"/>
                <w:szCs w:val="18"/>
              </w:rPr>
              <w:t>1.000.000</w:t>
            </w:r>
          </w:p>
        </w:tc>
        <w:tc>
          <w:tcPr>
            <w:tcW w:w="1416" w:type="dxa"/>
            <w:tcBorders>
              <w:top w:val="nil"/>
              <w:left w:val="nil"/>
              <w:bottom w:val="single" w:sz="4" w:space="0" w:color="auto"/>
              <w:right w:val="single" w:sz="4" w:space="0" w:color="auto"/>
            </w:tcBorders>
            <w:shd w:val="clear" w:color="auto" w:fill="FFFFFF" w:themeFill="background1"/>
            <w:vAlign w:val="bottom"/>
          </w:tcPr>
          <w:p w:rsidR="00F22AE6" w:rsidRDefault="00F22AE6" w:rsidP="00F22AE6">
            <w:pPr>
              <w:jc w:val="right"/>
              <w:rPr>
                <w:noProof/>
                <w:sz w:val="18"/>
                <w:szCs w:val="18"/>
              </w:rPr>
            </w:pPr>
          </w:p>
        </w:tc>
        <w:tc>
          <w:tcPr>
            <w:tcW w:w="1210"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 </w:t>
            </w:r>
          </w:p>
        </w:tc>
      </w:tr>
      <w:tr w:rsidR="00F22AE6" w:rsidTr="00F22AE6">
        <w:trPr>
          <w:trHeight w:val="300"/>
        </w:trPr>
        <w:tc>
          <w:tcPr>
            <w:tcW w:w="1134" w:type="dxa"/>
            <w:tcBorders>
              <w:top w:val="nil"/>
              <w:left w:val="single" w:sz="4" w:space="0" w:color="auto"/>
              <w:bottom w:val="single" w:sz="4" w:space="0" w:color="auto"/>
              <w:right w:val="single" w:sz="4" w:space="0" w:color="auto"/>
            </w:tcBorders>
            <w:shd w:val="clear" w:color="auto" w:fill="FFFFFF" w:themeFill="background1"/>
            <w:noWrap/>
            <w:vAlign w:val="bottom"/>
          </w:tcPr>
          <w:p w:rsidR="00F22AE6" w:rsidRDefault="00F22AE6" w:rsidP="00F22AE6">
            <w:pPr>
              <w:rPr>
                <w:noProof/>
                <w:sz w:val="18"/>
                <w:szCs w:val="18"/>
              </w:rPr>
            </w:pPr>
          </w:p>
        </w:tc>
        <w:tc>
          <w:tcPr>
            <w:tcW w:w="571" w:type="dxa"/>
            <w:tcBorders>
              <w:top w:val="nil"/>
              <w:left w:val="nil"/>
              <w:bottom w:val="single" w:sz="4" w:space="0" w:color="auto"/>
              <w:right w:val="single" w:sz="4" w:space="0" w:color="auto"/>
            </w:tcBorders>
            <w:shd w:val="clear" w:color="auto" w:fill="FFFFFF" w:themeFill="background1"/>
            <w:noWrap/>
            <w:vAlign w:val="bottom"/>
          </w:tcPr>
          <w:p w:rsidR="00F22AE6" w:rsidRDefault="00F22AE6" w:rsidP="00F22AE6">
            <w:pPr>
              <w:jc w:val="center"/>
              <w:rPr>
                <w:noProof/>
                <w:sz w:val="18"/>
                <w:szCs w:val="18"/>
              </w:rPr>
            </w:pPr>
          </w:p>
        </w:tc>
        <w:tc>
          <w:tcPr>
            <w:tcW w:w="5113" w:type="dxa"/>
            <w:tcBorders>
              <w:top w:val="nil"/>
              <w:left w:val="nil"/>
              <w:bottom w:val="single" w:sz="4" w:space="0" w:color="auto"/>
              <w:right w:val="single" w:sz="4" w:space="0" w:color="auto"/>
            </w:tcBorders>
            <w:shd w:val="clear" w:color="auto" w:fill="FFFFFF" w:themeFill="background1"/>
            <w:noWrap/>
            <w:vAlign w:val="bottom"/>
            <w:hideMark/>
          </w:tcPr>
          <w:p w:rsidR="00F22AE6" w:rsidRDefault="00F22AE6" w:rsidP="00F22AE6">
            <w:pPr>
              <w:rPr>
                <w:noProof/>
                <w:sz w:val="20"/>
                <w:szCs w:val="20"/>
              </w:rPr>
            </w:pPr>
            <w:r>
              <w:rPr>
                <w:b/>
                <w:noProof/>
                <w:sz w:val="20"/>
                <w:szCs w:val="20"/>
              </w:rPr>
              <w:t>UKUPNO A.  ( 511 )</w:t>
            </w:r>
          </w:p>
        </w:tc>
        <w:tc>
          <w:tcPr>
            <w:tcW w:w="1613" w:type="dxa"/>
            <w:tcBorders>
              <w:top w:val="nil"/>
              <w:left w:val="nil"/>
              <w:bottom w:val="single" w:sz="4" w:space="0" w:color="auto"/>
              <w:right w:val="single" w:sz="4" w:space="0" w:color="auto"/>
            </w:tcBorders>
            <w:shd w:val="clear" w:color="auto" w:fill="FFFFFF" w:themeFill="background1"/>
            <w:vAlign w:val="bottom"/>
            <w:hideMark/>
          </w:tcPr>
          <w:p w:rsidR="00F22AE6" w:rsidRDefault="00F22AE6" w:rsidP="00F22AE6">
            <w:pPr>
              <w:jc w:val="right"/>
              <w:rPr>
                <w:b/>
                <w:noProof/>
                <w:sz w:val="20"/>
                <w:szCs w:val="20"/>
              </w:rPr>
            </w:pPr>
            <w:r>
              <w:rPr>
                <w:b/>
                <w:noProof/>
                <w:sz w:val="20"/>
                <w:szCs w:val="20"/>
              </w:rPr>
              <w:t xml:space="preserve">311.523.300      </w:t>
            </w:r>
          </w:p>
        </w:tc>
        <w:tc>
          <w:tcPr>
            <w:tcW w:w="1416" w:type="dxa"/>
            <w:tcBorders>
              <w:top w:val="nil"/>
              <w:left w:val="nil"/>
              <w:bottom w:val="single" w:sz="4" w:space="0" w:color="auto"/>
              <w:right w:val="single" w:sz="4" w:space="0" w:color="auto"/>
            </w:tcBorders>
            <w:shd w:val="clear" w:color="auto" w:fill="FFFFFF" w:themeFill="background1"/>
            <w:vAlign w:val="bottom"/>
            <w:hideMark/>
          </w:tcPr>
          <w:p w:rsidR="00F22AE6" w:rsidRDefault="00F22AE6" w:rsidP="00F22AE6">
            <w:pPr>
              <w:jc w:val="right"/>
              <w:rPr>
                <w:noProof/>
                <w:sz w:val="18"/>
                <w:szCs w:val="18"/>
              </w:rPr>
            </w:pPr>
            <w:r>
              <w:rPr>
                <w:b/>
                <w:bCs/>
                <w:noProof/>
                <w:sz w:val="18"/>
                <w:szCs w:val="18"/>
              </w:rPr>
              <w:t xml:space="preserve">128.000.000      </w:t>
            </w:r>
          </w:p>
        </w:tc>
        <w:tc>
          <w:tcPr>
            <w:tcW w:w="1210"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r>
      <w:tr w:rsidR="00F22AE6" w:rsidTr="00F22AE6">
        <w:trPr>
          <w:trHeight w:val="300"/>
        </w:trPr>
        <w:tc>
          <w:tcPr>
            <w:tcW w:w="1134" w:type="dxa"/>
            <w:tcBorders>
              <w:top w:val="nil"/>
              <w:left w:val="single" w:sz="4" w:space="0" w:color="auto"/>
              <w:bottom w:val="single" w:sz="4" w:space="0" w:color="auto"/>
              <w:right w:val="single" w:sz="4" w:space="0" w:color="auto"/>
            </w:tcBorders>
            <w:shd w:val="clear" w:color="auto" w:fill="FFFFFF" w:themeFill="background1"/>
            <w:noWrap/>
            <w:vAlign w:val="bottom"/>
          </w:tcPr>
          <w:p w:rsidR="00F22AE6" w:rsidRDefault="00F22AE6" w:rsidP="00F22AE6">
            <w:pPr>
              <w:rPr>
                <w:noProof/>
                <w:sz w:val="18"/>
                <w:szCs w:val="18"/>
              </w:rPr>
            </w:pPr>
          </w:p>
        </w:tc>
        <w:tc>
          <w:tcPr>
            <w:tcW w:w="571" w:type="dxa"/>
            <w:tcBorders>
              <w:top w:val="nil"/>
              <w:left w:val="nil"/>
              <w:bottom w:val="single" w:sz="4" w:space="0" w:color="auto"/>
              <w:right w:val="single" w:sz="4" w:space="0" w:color="auto"/>
            </w:tcBorders>
            <w:shd w:val="clear" w:color="auto" w:fill="FFFFFF" w:themeFill="background1"/>
            <w:noWrap/>
            <w:vAlign w:val="bottom"/>
          </w:tcPr>
          <w:p w:rsidR="00F22AE6" w:rsidRDefault="00F22AE6" w:rsidP="00F22AE6">
            <w:pPr>
              <w:jc w:val="center"/>
              <w:rPr>
                <w:noProof/>
                <w:sz w:val="18"/>
                <w:szCs w:val="18"/>
              </w:rPr>
            </w:pPr>
          </w:p>
        </w:tc>
        <w:tc>
          <w:tcPr>
            <w:tcW w:w="5113" w:type="dxa"/>
            <w:tcBorders>
              <w:top w:val="nil"/>
              <w:left w:val="nil"/>
              <w:bottom w:val="single" w:sz="4" w:space="0" w:color="auto"/>
              <w:right w:val="single" w:sz="4" w:space="0" w:color="auto"/>
            </w:tcBorders>
            <w:shd w:val="clear" w:color="auto" w:fill="FFFFFF" w:themeFill="background1"/>
            <w:noWrap/>
            <w:vAlign w:val="bottom"/>
          </w:tcPr>
          <w:p w:rsidR="00F22AE6" w:rsidRDefault="00F22AE6" w:rsidP="00F22AE6">
            <w:pPr>
              <w:rPr>
                <w:b/>
                <w:noProof/>
                <w:sz w:val="18"/>
                <w:szCs w:val="18"/>
              </w:rPr>
            </w:pPr>
          </w:p>
        </w:tc>
        <w:tc>
          <w:tcPr>
            <w:tcW w:w="1613" w:type="dxa"/>
            <w:tcBorders>
              <w:top w:val="nil"/>
              <w:left w:val="nil"/>
              <w:bottom w:val="single" w:sz="4" w:space="0" w:color="auto"/>
              <w:right w:val="single" w:sz="4" w:space="0" w:color="auto"/>
            </w:tcBorders>
            <w:shd w:val="clear" w:color="auto" w:fill="FFFFFF" w:themeFill="background1"/>
            <w:vAlign w:val="bottom"/>
          </w:tcPr>
          <w:p w:rsidR="00F22AE6" w:rsidRDefault="00F22AE6" w:rsidP="00F22AE6">
            <w:pPr>
              <w:jc w:val="right"/>
              <w:rPr>
                <w:noProof/>
                <w:sz w:val="18"/>
                <w:szCs w:val="18"/>
              </w:rPr>
            </w:pPr>
          </w:p>
        </w:tc>
        <w:tc>
          <w:tcPr>
            <w:tcW w:w="1416" w:type="dxa"/>
            <w:tcBorders>
              <w:top w:val="nil"/>
              <w:left w:val="nil"/>
              <w:bottom w:val="single" w:sz="4" w:space="0" w:color="auto"/>
              <w:right w:val="single" w:sz="4" w:space="0" w:color="auto"/>
            </w:tcBorders>
            <w:shd w:val="clear" w:color="auto" w:fill="FFFFFF" w:themeFill="background1"/>
            <w:vAlign w:val="bottom"/>
          </w:tcPr>
          <w:p w:rsidR="00F22AE6" w:rsidRDefault="00F22AE6" w:rsidP="00F22AE6">
            <w:pPr>
              <w:jc w:val="right"/>
              <w:rPr>
                <w:noProof/>
                <w:sz w:val="18"/>
                <w:szCs w:val="18"/>
              </w:rPr>
            </w:pPr>
          </w:p>
        </w:tc>
        <w:tc>
          <w:tcPr>
            <w:tcW w:w="1210"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hideMark/>
          </w:tcPr>
          <w:p w:rsidR="00F22AE6" w:rsidRDefault="00F22AE6" w:rsidP="00F22AE6">
            <w:pPr>
              <w:rPr>
                <w:sz w:val="20"/>
                <w:szCs w:val="20"/>
                <w:lang w:val="en-US"/>
              </w:rPr>
            </w:pPr>
          </w:p>
        </w:tc>
        <w:tc>
          <w:tcPr>
            <w:tcW w:w="571" w:type="dxa"/>
            <w:tcBorders>
              <w:top w:val="nil"/>
              <w:left w:val="nil"/>
              <w:bottom w:val="single" w:sz="4" w:space="0" w:color="auto"/>
              <w:right w:val="single" w:sz="4" w:space="0" w:color="auto"/>
            </w:tcBorders>
            <w:noWrap/>
            <w:vAlign w:val="bottom"/>
            <w:hideMark/>
          </w:tcPr>
          <w:p w:rsidR="00F22AE6" w:rsidRDefault="00F22AE6" w:rsidP="00F22AE6">
            <w:pPr>
              <w:rPr>
                <w:sz w:val="20"/>
                <w:szCs w:val="20"/>
                <w:lang w:val="en-US"/>
              </w:rPr>
            </w:pPr>
          </w:p>
        </w:tc>
        <w:tc>
          <w:tcPr>
            <w:tcW w:w="5113" w:type="dxa"/>
            <w:tcBorders>
              <w:top w:val="nil"/>
              <w:left w:val="nil"/>
              <w:bottom w:val="single" w:sz="4" w:space="0" w:color="auto"/>
              <w:right w:val="single" w:sz="4" w:space="0" w:color="auto"/>
            </w:tcBorders>
            <w:noWrap/>
            <w:vAlign w:val="bottom"/>
            <w:hideMark/>
          </w:tcPr>
          <w:p w:rsidR="00F22AE6" w:rsidRDefault="00F22AE6" w:rsidP="00F22AE6">
            <w:pPr>
              <w:rPr>
                <w:b/>
                <w:noProof/>
                <w:sz w:val="18"/>
                <w:szCs w:val="18"/>
              </w:rPr>
            </w:pPr>
            <w:r>
              <w:rPr>
                <w:b/>
                <w:noProof/>
                <w:sz w:val="18"/>
                <w:szCs w:val="18"/>
              </w:rPr>
              <w:t>B. OSTALI KAPITALNI IZDACI</w:t>
            </w:r>
          </w:p>
        </w:tc>
        <w:tc>
          <w:tcPr>
            <w:tcW w:w="1613" w:type="dxa"/>
            <w:tcBorders>
              <w:top w:val="nil"/>
              <w:left w:val="nil"/>
              <w:bottom w:val="single" w:sz="4" w:space="0" w:color="auto"/>
              <w:right w:val="single" w:sz="4" w:space="0" w:color="auto"/>
            </w:tcBorders>
            <w:vAlign w:val="bottom"/>
            <w:hideMark/>
          </w:tcPr>
          <w:p w:rsidR="00F22AE6" w:rsidRDefault="00F22AE6" w:rsidP="00F22AE6">
            <w:pPr>
              <w:rPr>
                <w:sz w:val="20"/>
                <w:szCs w:val="20"/>
                <w:lang w:val="en-US"/>
              </w:rPr>
            </w:pPr>
          </w:p>
        </w:tc>
        <w:tc>
          <w:tcPr>
            <w:tcW w:w="1416" w:type="dxa"/>
            <w:tcBorders>
              <w:top w:val="nil"/>
              <w:left w:val="nil"/>
              <w:bottom w:val="single" w:sz="4" w:space="0" w:color="auto"/>
              <w:right w:val="single" w:sz="4" w:space="0" w:color="auto"/>
            </w:tcBorders>
            <w:vAlign w:val="bottom"/>
            <w:hideMark/>
          </w:tcPr>
          <w:p w:rsidR="00F22AE6" w:rsidRDefault="00F22AE6" w:rsidP="00F22AE6">
            <w:pPr>
              <w:rPr>
                <w:sz w:val="20"/>
                <w:szCs w:val="20"/>
                <w:lang w:val="en-US"/>
              </w:rPr>
            </w:pPr>
          </w:p>
        </w:tc>
        <w:tc>
          <w:tcPr>
            <w:tcW w:w="1210" w:type="dxa"/>
            <w:tcBorders>
              <w:top w:val="nil"/>
              <w:left w:val="nil"/>
              <w:bottom w:val="single" w:sz="4" w:space="0" w:color="auto"/>
              <w:right w:val="single" w:sz="4" w:space="0" w:color="auto"/>
            </w:tcBorders>
            <w:vAlign w:val="bottom"/>
            <w:hideMark/>
          </w:tcPr>
          <w:p w:rsidR="00F22AE6" w:rsidRDefault="00F22AE6" w:rsidP="00F22AE6">
            <w:pPr>
              <w:rPr>
                <w:sz w:val="20"/>
                <w:szCs w:val="20"/>
                <w:lang w:val="en-US"/>
              </w:rPr>
            </w:pP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tcPr>
          <w:p w:rsidR="00F22AE6" w:rsidRDefault="00F22AE6" w:rsidP="00F22AE6">
            <w:pPr>
              <w:rPr>
                <w:noProof/>
                <w:sz w:val="18"/>
                <w:szCs w:val="18"/>
              </w:rPr>
            </w:pPr>
          </w:p>
        </w:tc>
        <w:tc>
          <w:tcPr>
            <w:tcW w:w="571" w:type="dxa"/>
            <w:tcBorders>
              <w:top w:val="nil"/>
              <w:left w:val="nil"/>
              <w:bottom w:val="single" w:sz="4" w:space="0" w:color="auto"/>
              <w:right w:val="single" w:sz="4" w:space="0" w:color="auto"/>
            </w:tcBorders>
            <w:noWrap/>
            <w:vAlign w:val="bottom"/>
          </w:tcPr>
          <w:p w:rsidR="00F22AE6" w:rsidRDefault="00F22AE6" w:rsidP="00F22AE6">
            <w:pPr>
              <w:jc w:val="center"/>
              <w:rPr>
                <w:noProof/>
                <w:sz w:val="18"/>
                <w:szCs w:val="18"/>
              </w:rPr>
            </w:pPr>
          </w:p>
        </w:tc>
        <w:tc>
          <w:tcPr>
            <w:tcW w:w="5113" w:type="dxa"/>
            <w:tcBorders>
              <w:top w:val="nil"/>
              <w:left w:val="nil"/>
              <w:bottom w:val="single" w:sz="4" w:space="0" w:color="auto"/>
              <w:right w:val="single" w:sz="4" w:space="0" w:color="auto"/>
            </w:tcBorders>
            <w:noWrap/>
            <w:vAlign w:val="bottom"/>
            <w:hideMark/>
          </w:tcPr>
          <w:p w:rsidR="00F22AE6" w:rsidRDefault="00F22AE6" w:rsidP="00F22AE6">
            <w:pPr>
              <w:rPr>
                <w:b/>
                <w:noProof/>
                <w:sz w:val="18"/>
                <w:szCs w:val="18"/>
              </w:rPr>
            </w:pPr>
            <w:r>
              <w:rPr>
                <w:b/>
                <w:noProof/>
                <w:sz w:val="18"/>
                <w:szCs w:val="18"/>
              </w:rPr>
              <w:t>Mašine i oprema</w:t>
            </w:r>
          </w:p>
        </w:tc>
        <w:tc>
          <w:tcPr>
            <w:tcW w:w="1613"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c>
          <w:tcPr>
            <w:tcW w:w="1416"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c>
          <w:tcPr>
            <w:tcW w:w="1210"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hideMark/>
          </w:tcPr>
          <w:p w:rsidR="00F22AE6" w:rsidRDefault="00F22AE6" w:rsidP="00F22AE6">
            <w:pPr>
              <w:rPr>
                <w:noProof/>
                <w:sz w:val="18"/>
                <w:szCs w:val="18"/>
              </w:rPr>
            </w:pPr>
            <w:r>
              <w:rPr>
                <w:noProof/>
                <w:sz w:val="18"/>
                <w:szCs w:val="18"/>
              </w:rPr>
              <w:t>512</w:t>
            </w:r>
          </w:p>
        </w:tc>
        <w:tc>
          <w:tcPr>
            <w:tcW w:w="571" w:type="dxa"/>
            <w:tcBorders>
              <w:top w:val="nil"/>
              <w:left w:val="nil"/>
              <w:bottom w:val="single" w:sz="4" w:space="0" w:color="auto"/>
              <w:right w:val="single" w:sz="4" w:space="0" w:color="auto"/>
            </w:tcBorders>
            <w:noWrap/>
            <w:vAlign w:val="bottom"/>
            <w:hideMark/>
          </w:tcPr>
          <w:p w:rsidR="00F22AE6" w:rsidRDefault="00F22AE6" w:rsidP="00F22AE6">
            <w:pPr>
              <w:jc w:val="center"/>
              <w:rPr>
                <w:b/>
                <w:noProof/>
                <w:sz w:val="18"/>
                <w:szCs w:val="18"/>
              </w:rPr>
            </w:pPr>
            <w:r>
              <w:rPr>
                <w:b/>
                <w:noProof/>
                <w:sz w:val="18"/>
                <w:szCs w:val="18"/>
              </w:rPr>
              <w:t>1</w:t>
            </w:r>
          </w:p>
        </w:tc>
        <w:tc>
          <w:tcPr>
            <w:tcW w:w="5113" w:type="dxa"/>
            <w:tcBorders>
              <w:top w:val="nil"/>
              <w:left w:val="nil"/>
              <w:bottom w:val="single" w:sz="4" w:space="0" w:color="auto"/>
              <w:right w:val="single" w:sz="4" w:space="0" w:color="auto"/>
            </w:tcBorders>
            <w:noWrap/>
            <w:vAlign w:val="bottom"/>
            <w:hideMark/>
          </w:tcPr>
          <w:p w:rsidR="00F22AE6" w:rsidRDefault="00F22AE6" w:rsidP="00F22AE6">
            <w:pPr>
              <w:rPr>
                <w:b/>
                <w:noProof/>
                <w:sz w:val="18"/>
                <w:szCs w:val="18"/>
              </w:rPr>
            </w:pPr>
            <w:r>
              <w:rPr>
                <w:b/>
                <w:noProof/>
                <w:sz w:val="18"/>
                <w:szCs w:val="18"/>
              </w:rPr>
              <w:t>Admnistrativna oprema</w:t>
            </w:r>
          </w:p>
        </w:tc>
        <w:tc>
          <w:tcPr>
            <w:tcW w:w="1613" w:type="dxa"/>
            <w:tcBorders>
              <w:top w:val="nil"/>
              <w:left w:val="nil"/>
              <w:bottom w:val="single" w:sz="4" w:space="0" w:color="auto"/>
              <w:right w:val="single" w:sz="4" w:space="0" w:color="auto"/>
            </w:tcBorders>
            <w:vAlign w:val="bottom"/>
            <w:hideMark/>
          </w:tcPr>
          <w:p w:rsidR="00F22AE6" w:rsidRDefault="00F22AE6" w:rsidP="00F22AE6">
            <w:pPr>
              <w:jc w:val="right"/>
              <w:rPr>
                <w:b/>
                <w:noProof/>
                <w:sz w:val="18"/>
                <w:szCs w:val="18"/>
              </w:rPr>
            </w:pPr>
            <w:r>
              <w:rPr>
                <w:b/>
                <w:noProof/>
                <w:sz w:val="18"/>
                <w:szCs w:val="18"/>
              </w:rPr>
              <w:t>2.033.993</w:t>
            </w:r>
          </w:p>
        </w:tc>
        <w:tc>
          <w:tcPr>
            <w:tcW w:w="1416"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c>
          <w:tcPr>
            <w:tcW w:w="1210"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tcPr>
          <w:p w:rsidR="00F22AE6" w:rsidRDefault="00F22AE6" w:rsidP="00F22AE6">
            <w:pPr>
              <w:rPr>
                <w:noProof/>
                <w:sz w:val="18"/>
                <w:szCs w:val="18"/>
              </w:rPr>
            </w:pPr>
          </w:p>
        </w:tc>
        <w:tc>
          <w:tcPr>
            <w:tcW w:w="571" w:type="dxa"/>
            <w:tcBorders>
              <w:top w:val="nil"/>
              <w:left w:val="nil"/>
              <w:bottom w:val="single" w:sz="4" w:space="0" w:color="auto"/>
              <w:right w:val="single" w:sz="4" w:space="0" w:color="auto"/>
            </w:tcBorders>
            <w:noWrap/>
            <w:vAlign w:val="bottom"/>
          </w:tcPr>
          <w:p w:rsidR="00F22AE6" w:rsidRDefault="00F22AE6" w:rsidP="00F22AE6">
            <w:pPr>
              <w:jc w:val="center"/>
              <w:rPr>
                <w:noProof/>
                <w:sz w:val="18"/>
                <w:szCs w:val="18"/>
              </w:rPr>
            </w:pPr>
          </w:p>
        </w:tc>
        <w:tc>
          <w:tcPr>
            <w:tcW w:w="5113" w:type="dxa"/>
            <w:tcBorders>
              <w:top w:val="nil"/>
              <w:left w:val="nil"/>
              <w:bottom w:val="single" w:sz="4" w:space="0" w:color="auto"/>
              <w:right w:val="single" w:sz="4" w:space="0" w:color="auto"/>
            </w:tcBorders>
            <w:noWrap/>
            <w:vAlign w:val="bottom"/>
            <w:hideMark/>
          </w:tcPr>
          <w:p w:rsidR="00F22AE6" w:rsidRDefault="00F22AE6" w:rsidP="00F22AE6">
            <w:pPr>
              <w:rPr>
                <w:noProof/>
                <w:sz w:val="18"/>
                <w:szCs w:val="18"/>
              </w:rPr>
            </w:pPr>
            <w:r>
              <w:rPr>
                <w:noProof/>
                <w:sz w:val="18"/>
                <w:szCs w:val="18"/>
              </w:rPr>
              <w:t>Izvori finansiranja:</w:t>
            </w:r>
          </w:p>
        </w:tc>
        <w:tc>
          <w:tcPr>
            <w:tcW w:w="1613"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c>
          <w:tcPr>
            <w:tcW w:w="1416"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c>
          <w:tcPr>
            <w:tcW w:w="1210"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tcPr>
          <w:p w:rsidR="00F22AE6" w:rsidRDefault="00F22AE6" w:rsidP="00F22AE6">
            <w:pPr>
              <w:rPr>
                <w:noProof/>
                <w:sz w:val="18"/>
                <w:szCs w:val="18"/>
              </w:rPr>
            </w:pPr>
          </w:p>
        </w:tc>
        <w:tc>
          <w:tcPr>
            <w:tcW w:w="571" w:type="dxa"/>
            <w:tcBorders>
              <w:top w:val="nil"/>
              <w:left w:val="nil"/>
              <w:bottom w:val="single" w:sz="4" w:space="0" w:color="auto"/>
              <w:right w:val="single" w:sz="4" w:space="0" w:color="auto"/>
            </w:tcBorders>
            <w:noWrap/>
            <w:vAlign w:val="bottom"/>
          </w:tcPr>
          <w:p w:rsidR="00F22AE6" w:rsidRDefault="00F22AE6" w:rsidP="00F22AE6">
            <w:pPr>
              <w:jc w:val="center"/>
              <w:rPr>
                <w:noProof/>
                <w:sz w:val="18"/>
                <w:szCs w:val="18"/>
              </w:rPr>
            </w:pPr>
          </w:p>
        </w:tc>
        <w:tc>
          <w:tcPr>
            <w:tcW w:w="5113" w:type="dxa"/>
            <w:tcBorders>
              <w:top w:val="nil"/>
              <w:left w:val="nil"/>
              <w:bottom w:val="single" w:sz="4" w:space="0" w:color="auto"/>
              <w:right w:val="single" w:sz="4" w:space="0" w:color="auto"/>
            </w:tcBorders>
            <w:noWrap/>
            <w:vAlign w:val="bottom"/>
            <w:hideMark/>
          </w:tcPr>
          <w:p w:rsidR="00F22AE6" w:rsidRDefault="00F22AE6" w:rsidP="00F22AE6">
            <w:pPr>
              <w:rPr>
                <w:noProof/>
                <w:sz w:val="18"/>
                <w:szCs w:val="18"/>
              </w:rPr>
            </w:pPr>
            <w:r>
              <w:rPr>
                <w:noProof/>
                <w:sz w:val="18"/>
                <w:szCs w:val="18"/>
              </w:rPr>
              <w:t>- iz tekućih prihoda</w:t>
            </w:r>
          </w:p>
        </w:tc>
        <w:tc>
          <w:tcPr>
            <w:tcW w:w="1613"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1.768.313</w:t>
            </w:r>
          </w:p>
        </w:tc>
        <w:tc>
          <w:tcPr>
            <w:tcW w:w="1416"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c>
          <w:tcPr>
            <w:tcW w:w="1210"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tcPr>
          <w:p w:rsidR="00F22AE6" w:rsidRDefault="00F22AE6" w:rsidP="00F22AE6">
            <w:pPr>
              <w:rPr>
                <w:noProof/>
                <w:sz w:val="18"/>
                <w:szCs w:val="18"/>
              </w:rPr>
            </w:pPr>
          </w:p>
        </w:tc>
        <w:tc>
          <w:tcPr>
            <w:tcW w:w="571" w:type="dxa"/>
            <w:tcBorders>
              <w:top w:val="nil"/>
              <w:left w:val="nil"/>
              <w:bottom w:val="single" w:sz="4" w:space="0" w:color="auto"/>
              <w:right w:val="single" w:sz="4" w:space="0" w:color="auto"/>
            </w:tcBorders>
            <w:noWrap/>
            <w:vAlign w:val="bottom"/>
          </w:tcPr>
          <w:p w:rsidR="00F22AE6" w:rsidRDefault="00F22AE6" w:rsidP="00F22AE6">
            <w:pPr>
              <w:jc w:val="center"/>
              <w:rPr>
                <w:noProof/>
                <w:sz w:val="18"/>
                <w:szCs w:val="18"/>
              </w:rPr>
            </w:pPr>
          </w:p>
        </w:tc>
        <w:tc>
          <w:tcPr>
            <w:tcW w:w="5113" w:type="dxa"/>
            <w:tcBorders>
              <w:top w:val="nil"/>
              <w:left w:val="nil"/>
              <w:bottom w:val="single" w:sz="4" w:space="0" w:color="auto"/>
              <w:right w:val="single" w:sz="4" w:space="0" w:color="auto"/>
            </w:tcBorders>
            <w:noWrap/>
            <w:vAlign w:val="bottom"/>
            <w:hideMark/>
          </w:tcPr>
          <w:p w:rsidR="00F22AE6" w:rsidRDefault="00F22AE6" w:rsidP="00F22AE6">
            <w:pPr>
              <w:rPr>
                <w:noProof/>
                <w:sz w:val="18"/>
                <w:szCs w:val="18"/>
              </w:rPr>
            </w:pPr>
            <w:r>
              <w:rPr>
                <w:noProof/>
                <w:sz w:val="18"/>
                <w:szCs w:val="18"/>
              </w:rPr>
              <w:t>.- Donacije me</w:t>
            </w:r>
            <w:r>
              <w:rPr>
                <w:noProof/>
                <w:sz w:val="18"/>
                <w:szCs w:val="18"/>
                <w:lang w:val="sr-Latn-CS"/>
              </w:rPr>
              <w:t>đunarodnih organizacija</w:t>
            </w:r>
          </w:p>
        </w:tc>
        <w:tc>
          <w:tcPr>
            <w:tcW w:w="1613"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265.680</w:t>
            </w:r>
          </w:p>
        </w:tc>
        <w:tc>
          <w:tcPr>
            <w:tcW w:w="1416"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c>
          <w:tcPr>
            <w:tcW w:w="1210"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hideMark/>
          </w:tcPr>
          <w:p w:rsidR="00F22AE6" w:rsidRDefault="00F22AE6" w:rsidP="00F22AE6">
            <w:pPr>
              <w:rPr>
                <w:noProof/>
                <w:sz w:val="18"/>
                <w:szCs w:val="18"/>
              </w:rPr>
            </w:pPr>
            <w:r>
              <w:rPr>
                <w:noProof/>
                <w:sz w:val="18"/>
                <w:szCs w:val="18"/>
              </w:rPr>
              <w:t>512</w:t>
            </w:r>
          </w:p>
        </w:tc>
        <w:tc>
          <w:tcPr>
            <w:tcW w:w="571" w:type="dxa"/>
            <w:tcBorders>
              <w:top w:val="nil"/>
              <w:left w:val="nil"/>
              <w:bottom w:val="single" w:sz="4" w:space="0" w:color="auto"/>
              <w:right w:val="single" w:sz="4" w:space="0" w:color="auto"/>
            </w:tcBorders>
            <w:noWrap/>
            <w:vAlign w:val="bottom"/>
            <w:hideMark/>
          </w:tcPr>
          <w:p w:rsidR="00F22AE6" w:rsidRDefault="00F22AE6" w:rsidP="00F22AE6">
            <w:pPr>
              <w:jc w:val="center"/>
              <w:rPr>
                <w:b/>
                <w:noProof/>
                <w:sz w:val="18"/>
                <w:szCs w:val="18"/>
              </w:rPr>
            </w:pPr>
            <w:r>
              <w:rPr>
                <w:b/>
                <w:noProof/>
                <w:sz w:val="18"/>
                <w:szCs w:val="18"/>
              </w:rPr>
              <w:t>2</w:t>
            </w:r>
          </w:p>
        </w:tc>
        <w:tc>
          <w:tcPr>
            <w:tcW w:w="5113" w:type="dxa"/>
            <w:tcBorders>
              <w:top w:val="nil"/>
              <w:left w:val="nil"/>
              <w:bottom w:val="single" w:sz="4" w:space="0" w:color="auto"/>
              <w:right w:val="single" w:sz="4" w:space="0" w:color="auto"/>
            </w:tcBorders>
            <w:noWrap/>
            <w:vAlign w:val="bottom"/>
            <w:hideMark/>
          </w:tcPr>
          <w:p w:rsidR="00F22AE6" w:rsidRDefault="00F22AE6" w:rsidP="00F22AE6">
            <w:pPr>
              <w:rPr>
                <w:b/>
                <w:noProof/>
                <w:sz w:val="18"/>
                <w:szCs w:val="18"/>
              </w:rPr>
            </w:pPr>
            <w:r>
              <w:rPr>
                <w:b/>
                <w:noProof/>
                <w:sz w:val="18"/>
                <w:szCs w:val="18"/>
              </w:rPr>
              <w:t>Mašine i oprema- Fond za razvoj poljoprivrede</w:t>
            </w:r>
          </w:p>
        </w:tc>
        <w:tc>
          <w:tcPr>
            <w:tcW w:w="1613" w:type="dxa"/>
            <w:tcBorders>
              <w:top w:val="nil"/>
              <w:left w:val="nil"/>
              <w:bottom w:val="single" w:sz="4" w:space="0" w:color="auto"/>
              <w:right w:val="single" w:sz="4" w:space="0" w:color="auto"/>
            </w:tcBorders>
            <w:vAlign w:val="bottom"/>
            <w:hideMark/>
          </w:tcPr>
          <w:p w:rsidR="00F22AE6" w:rsidRDefault="00F22AE6" w:rsidP="00F22AE6">
            <w:pPr>
              <w:jc w:val="right"/>
              <w:rPr>
                <w:b/>
                <w:noProof/>
                <w:sz w:val="18"/>
                <w:szCs w:val="18"/>
              </w:rPr>
            </w:pPr>
            <w:r>
              <w:rPr>
                <w:b/>
                <w:noProof/>
                <w:sz w:val="18"/>
                <w:szCs w:val="18"/>
              </w:rPr>
              <w:t>17.000.000</w:t>
            </w:r>
          </w:p>
        </w:tc>
        <w:tc>
          <w:tcPr>
            <w:tcW w:w="1416"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c>
          <w:tcPr>
            <w:tcW w:w="1210"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tcPr>
          <w:p w:rsidR="00F22AE6" w:rsidRDefault="00F22AE6" w:rsidP="00F22AE6">
            <w:pPr>
              <w:rPr>
                <w:noProof/>
                <w:sz w:val="18"/>
                <w:szCs w:val="18"/>
              </w:rPr>
            </w:pPr>
          </w:p>
        </w:tc>
        <w:tc>
          <w:tcPr>
            <w:tcW w:w="571" w:type="dxa"/>
            <w:tcBorders>
              <w:top w:val="nil"/>
              <w:left w:val="nil"/>
              <w:bottom w:val="single" w:sz="4" w:space="0" w:color="auto"/>
              <w:right w:val="single" w:sz="4" w:space="0" w:color="auto"/>
            </w:tcBorders>
            <w:noWrap/>
            <w:vAlign w:val="bottom"/>
          </w:tcPr>
          <w:p w:rsidR="00F22AE6" w:rsidRDefault="00F22AE6" w:rsidP="00F22AE6">
            <w:pPr>
              <w:jc w:val="center"/>
              <w:rPr>
                <w:noProof/>
                <w:sz w:val="18"/>
                <w:szCs w:val="18"/>
              </w:rPr>
            </w:pPr>
          </w:p>
        </w:tc>
        <w:tc>
          <w:tcPr>
            <w:tcW w:w="5113" w:type="dxa"/>
            <w:tcBorders>
              <w:top w:val="nil"/>
              <w:left w:val="nil"/>
              <w:bottom w:val="single" w:sz="4" w:space="0" w:color="auto"/>
              <w:right w:val="single" w:sz="4" w:space="0" w:color="auto"/>
            </w:tcBorders>
            <w:noWrap/>
            <w:vAlign w:val="bottom"/>
            <w:hideMark/>
          </w:tcPr>
          <w:p w:rsidR="00F22AE6" w:rsidRDefault="00F22AE6" w:rsidP="00F22AE6">
            <w:pPr>
              <w:rPr>
                <w:noProof/>
                <w:sz w:val="18"/>
                <w:szCs w:val="18"/>
              </w:rPr>
            </w:pPr>
            <w:r>
              <w:rPr>
                <w:noProof/>
                <w:sz w:val="18"/>
                <w:szCs w:val="18"/>
              </w:rPr>
              <w:t>Izvori finansiranja:</w:t>
            </w:r>
          </w:p>
        </w:tc>
        <w:tc>
          <w:tcPr>
            <w:tcW w:w="1613"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c>
          <w:tcPr>
            <w:tcW w:w="1416"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c>
          <w:tcPr>
            <w:tcW w:w="1210"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tcPr>
          <w:p w:rsidR="00F22AE6" w:rsidRDefault="00F22AE6" w:rsidP="00F22AE6">
            <w:pPr>
              <w:rPr>
                <w:noProof/>
                <w:sz w:val="18"/>
                <w:szCs w:val="18"/>
              </w:rPr>
            </w:pPr>
          </w:p>
        </w:tc>
        <w:tc>
          <w:tcPr>
            <w:tcW w:w="571" w:type="dxa"/>
            <w:tcBorders>
              <w:top w:val="nil"/>
              <w:left w:val="nil"/>
              <w:bottom w:val="single" w:sz="4" w:space="0" w:color="auto"/>
              <w:right w:val="single" w:sz="4" w:space="0" w:color="auto"/>
            </w:tcBorders>
            <w:noWrap/>
            <w:vAlign w:val="bottom"/>
          </w:tcPr>
          <w:p w:rsidR="00F22AE6" w:rsidRDefault="00F22AE6" w:rsidP="00F22AE6">
            <w:pPr>
              <w:jc w:val="center"/>
              <w:rPr>
                <w:noProof/>
                <w:sz w:val="18"/>
                <w:szCs w:val="18"/>
              </w:rPr>
            </w:pPr>
          </w:p>
        </w:tc>
        <w:tc>
          <w:tcPr>
            <w:tcW w:w="5113" w:type="dxa"/>
            <w:tcBorders>
              <w:top w:val="nil"/>
              <w:left w:val="nil"/>
              <w:bottom w:val="single" w:sz="4" w:space="0" w:color="auto"/>
              <w:right w:val="single" w:sz="4" w:space="0" w:color="auto"/>
            </w:tcBorders>
            <w:noWrap/>
            <w:vAlign w:val="bottom"/>
            <w:hideMark/>
          </w:tcPr>
          <w:p w:rsidR="00F22AE6" w:rsidRDefault="00F22AE6" w:rsidP="00F22AE6">
            <w:pPr>
              <w:rPr>
                <w:noProof/>
                <w:sz w:val="18"/>
                <w:szCs w:val="18"/>
              </w:rPr>
            </w:pPr>
            <w:r>
              <w:rPr>
                <w:noProof/>
                <w:sz w:val="18"/>
                <w:szCs w:val="18"/>
              </w:rPr>
              <w:t>- iz tekućih prihoda</w:t>
            </w:r>
          </w:p>
        </w:tc>
        <w:tc>
          <w:tcPr>
            <w:tcW w:w="1613"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17.000.000</w:t>
            </w:r>
          </w:p>
        </w:tc>
        <w:tc>
          <w:tcPr>
            <w:tcW w:w="1416"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c>
          <w:tcPr>
            <w:tcW w:w="1210"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hideMark/>
          </w:tcPr>
          <w:p w:rsidR="00F22AE6" w:rsidRDefault="00F22AE6" w:rsidP="00F22AE6">
            <w:pPr>
              <w:rPr>
                <w:noProof/>
                <w:sz w:val="18"/>
                <w:szCs w:val="18"/>
              </w:rPr>
            </w:pPr>
            <w:r>
              <w:rPr>
                <w:noProof/>
                <w:sz w:val="18"/>
                <w:szCs w:val="18"/>
              </w:rPr>
              <w:t>512</w:t>
            </w:r>
          </w:p>
        </w:tc>
        <w:tc>
          <w:tcPr>
            <w:tcW w:w="571" w:type="dxa"/>
            <w:tcBorders>
              <w:top w:val="nil"/>
              <w:left w:val="nil"/>
              <w:bottom w:val="single" w:sz="4" w:space="0" w:color="auto"/>
              <w:right w:val="single" w:sz="4" w:space="0" w:color="auto"/>
            </w:tcBorders>
            <w:noWrap/>
            <w:vAlign w:val="bottom"/>
            <w:hideMark/>
          </w:tcPr>
          <w:p w:rsidR="00F22AE6" w:rsidRDefault="00F22AE6" w:rsidP="00F22AE6">
            <w:pPr>
              <w:jc w:val="center"/>
              <w:rPr>
                <w:b/>
                <w:noProof/>
                <w:sz w:val="18"/>
                <w:szCs w:val="18"/>
              </w:rPr>
            </w:pPr>
            <w:r>
              <w:rPr>
                <w:b/>
                <w:noProof/>
                <w:sz w:val="18"/>
                <w:szCs w:val="18"/>
              </w:rPr>
              <w:t>3</w:t>
            </w:r>
          </w:p>
        </w:tc>
        <w:tc>
          <w:tcPr>
            <w:tcW w:w="5113" w:type="dxa"/>
            <w:tcBorders>
              <w:top w:val="nil"/>
              <w:left w:val="nil"/>
              <w:bottom w:val="single" w:sz="4" w:space="0" w:color="auto"/>
              <w:right w:val="single" w:sz="4" w:space="0" w:color="auto"/>
            </w:tcBorders>
            <w:noWrap/>
            <w:vAlign w:val="bottom"/>
            <w:hideMark/>
          </w:tcPr>
          <w:p w:rsidR="00F22AE6" w:rsidRDefault="00F22AE6" w:rsidP="00F22AE6">
            <w:pPr>
              <w:rPr>
                <w:b/>
                <w:noProof/>
                <w:sz w:val="18"/>
                <w:szCs w:val="18"/>
              </w:rPr>
            </w:pPr>
            <w:r>
              <w:rPr>
                <w:b/>
                <w:noProof/>
                <w:sz w:val="18"/>
                <w:szCs w:val="18"/>
              </w:rPr>
              <w:t>Oprema za javnu rasvetu</w:t>
            </w:r>
          </w:p>
        </w:tc>
        <w:tc>
          <w:tcPr>
            <w:tcW w:w="1613"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b/>
                <w:noProof/>
                <w:sz w:val="18"/>
                <w:szCs w:val="18"/>
              </w:rPr>
              <w:t>5.288.000</w:t>
            </w:r>
          </w:p>
        </w:tc>
        <w:tc>
          <w:tcPr>
            <w:tcW w:w="1416"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c>
          <w:tcPr>
            <w:tcW w:w="1210"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tcPr>
          <w:p w:rsidR="00F22AE6" w:rsidRDefault="00F22AE6" w:rsidP="00F22AE6">
            <w:pPr>
              <w:rPr>
                <w:noProof/>
                <w:sz w:val="18"/>
                <w:szCs w:val="18"/>
              </w:rPr>
            </w:pPr>
          </w:p>
        </w:tc>
        <w:tc>
          <w:tcPr>
            <w:tcW w:w="571" w:type="dxa"/>
            <w:tcBorders>
              <w:top w:val="nil"/>
              <w:left w:val="nil"/>
              <w:bottom w:val="single" w:sz="4" w:space="0" w:color="auto"/>
              <w:right w:val="single" w:sz="4" w:space="0" w:color="auto"/>
            </w:tcBorders>
            <w:noWrap/>
            <w:vAlign w:val="bottom"/>
          </w:tcPr>
          <w:p w:rsidR="00F22AE6" w:rsidRDefault="00F22AE6" w:rsidP="00F22AE6">
            <w:pPr>
              <w:jc w:val="center"/>
              <w:rPr>
                <w:noProof/>
                <w:sz w:val="18"/>
                <w:szCs w:val="18"/>
              </w:rPr>
            </w:pPr>
          </w:p>
        </w:tc>
        <w:tc>
          <w:tcPr>
            <w:tcW w:w="5113" w:type="dxa"/>
            <w:tcBorders>
              <w:top w:val="nil"/>
              <w:left w:val="nil"/>
              <w:bottom w:val="single" w:sz="4" w:space="0" w:color="auto"/>
              <w:right w:val="single" w:sz="4" w:space="0" w:color="auto"/>
            </w:tcBorders>
            <w:noWrap/>
            <w:vAlign w:val="bottom"/>
            <w:hideMark/>
          </w:tcPr>
          <w:p w:rsidR="00F22AE6" w:rsidRDefault="00F22AE6" w:rsidP="00F22AE6">
            <w:pPr>
              <w:rPr>
                <w:noProof/>
                <w:sz w:val="18"/>
                <w:szCs w:val="18"/>
              </w:rPr>
            </w:pPr>
            <w:r>
              <w:rPr>
                <w:noProof/>
                <w:sz w:val="18"/>
                <w:szCs w:val="18"/>
              </w:rPr>
              <w:t>Izvori finansiranja:</w:t>
            </w:r>
          </w:p>
        </w:tc>
        <w:tc>
          <w:tcPr>
            <w:tcW w:w="1613" w:type="dxa"/>
            <w:tcBorders>
              <w:top w:val="nil"/>
              <w:left w:val="nil"/>
              <w:bottom w:val="single" w:sz="4" w:space="0" w:color="auto"/>
              <w:right w:val="single" w:sz="4" w:space="0" w:color="auto"/>
            </w:tcBorders>
            <w:vAlign w:val="bottom"/>
          </w:tcPr>
          <w:p w:rsidR="00F22AE6" w:rsidRDefault="00F22AE6" w:rsidP="00F22AE6">
            <w:pPr>
              <w:jc w:val="right"/>
              <w:rPr>
                <w:b/>
                <w:noProof/>
                <w:sz w:val="18"/>
                <w:szCs w:val="18"/>
              </w:rPr>
            </w:pPr>
          </w:p>
        </w:tc>
        <w:tc>
          <w:tcPr>
            <w:tcW w:w="1416"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c>
          <w:tcPr>
            <w:tcW w:w="1210"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tcPr>
          <w:p w:rsidR="00F22AE6" w:rsidRDefault="00F22AE6" w:rsidP="00F22AE6">
            <w:pPr>
              <w:rPr>
                <w:noProof/>
                <w:sz w:val="18"/>
                <w:szCs w:val="18"/>
              </w:rPr>
            </w:pPr>
          </w:p>
        </w:tc>
        <w:tc>
          <w:tcPr>
            <w:tcW w:w="571" w:type="dxa"/>
            <w:tcBorders>
              <w:top w:val="nil"/>
              <w:left w:val="nil"/>
              <w:bottom w:val="single" w:sz="4" w:space="0" w:color="auto"/>
              <w:right w:val="single" w:sz="4" w:space="0" w:color="auto"/>
            </w:tcBorders>
            <w:noWrap/>
            <w:vAlign w:val="bottom"/>
          </w:tcPr>
          <w:p w:rsidR="00F22AE6" w:rsidRDefault="00F22AE6" w:rsidP="00F22AE6">
            <w:pPr>
              <w:jc w:val="center"/>
              <w:rPr>
                <w:noProof/>
                <w:sz w:val="18"/>
                <w:szCs w:val="18"/>
              </w:rPr>
            </w:pPr>
          </w:p>
        </w:tc>
        <w:tc>
          <w:tcPr>
            <w:tcW w:w="5113" w:type="dxa"/>
            <w:tcBorders>
              <w:top w:val="nil"/>
              <w:left w:val="nil"/>
              <w:bottom w:val="single" w:sz="4" w:space="0" w:color="auto"/>
              <w:right w:val="single" w:sz="4" w:space="0" w:color="auto"/>
            </w:tcBorders>
            <w:noWrap/>
            <w:vAlign w:val="bottom"/>
            <w:hideMark/>
          </w:tcPr>
          <w:p w:rsidR="00F22AE6" w:rsidRDefault="00F22AE6" w:rsidP="00F22AE6">
            <w:pPr>
              <w:rPr>
                <w:noProof/>
                <w:sz w:val="18"/>
                <w:szCs w:val="18"/>
              </w:rPr>
            </w:pPr>
            <w:r>
              <w:rPr>
                <w:noProof/>
                <w:sz w:val="18"/>
                <w:szCs w:val="18"/>
              </w:rPr>
              <w:t>- iz tekućih prihoda</w:t>
            </w:r>
          </w:p>
        </w:tc>
        <w:tc>
          <w:tcPr>
            <w:tcW w:w="1613"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6"/>
                <w:szCs w:val="16"/>
              </w:rPr>
              <w:t>5.288.000</w:t>
            </w:r>
          </w:p>
        </w:tc>
        <w:tc>
          <w:tcPr>
            <w:tcW w:w="1416"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c>
          <w:tcPr>
            <w:tcW w:w="1210"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hideMark/>
          </w:tcPr>
          <w:p w:rsidR="00F22AE6" w:rsidRDefault="00F22AE6" w:rsidP="00F22AE6">
            <w:pPr>
              <w:rPr>
                <w:noProof/>
                <w:sz w:val="18"/>
                <w:szCs w:val="18"/>
              </w:rPr>
            </w:pPr>
            <w:r>
              <w:rPr>
                <w:noProof/>
                <w:sz w:val="18"/>
                <w:szCs w:val="18"/>
              </w:rPr>
              <w:t>512</w:t>
            </w:r>
          </w:p>
        </w:tc>
        <w:tc>
          <w:tcPr>
            <w:tcW w:w="571" w:type="dxa"/>
            <w:tcBorders>
              <w:top w:val="nil"/>
              <w:left w:val="nil"/>
              <w:bottom w:val="single" w:sz="4" w:space="0" w:color="auto"/>
              <w:right w:val="single" w:sz="4" w:space="0" w:color="auto"/>
            </w:tcBorders>
            <w:noWrap/>
            <w:vAlign w:val="bottom"/>
            <w:hideMark/>
          </w:tcPr>
          <w:p w:rsidR="00F22AE6" w:rsidRDefault="00F22AE6" w:rsidP="00F22AE6">
            <w:pPr>
              <w:jc w:val="center"/>
              <w:rPr>
                <w:b/>
                <w:noProof/>
                <w:sz w:val="18"/>
                <w:szCs w:val="18"/>
              </w:rPr>
            </w:pPr>
            <w:r>
              <w:rPr>
                <w:b/>
                <w:noProof/>
                <w:sz w:val="18"/>
                <w:szCs w:val="18"/>
              </w:rPr>
              <w:t>4</w:t>
            </w:r>
          </w:p>
        </w:tc>
        <w:tc>
          <w:tcPr>
            <w:tcW w:w="5113" w:type="dxa"/>
            <w:tcBorders>
              <w:top w:val="nil"/>
              <w:left w:val="nil"/>
              <w:bottom w:val="single" w:sz="4" w:space="0" w:color="auto"/>
              <w:right w:val="single" w:sz="4" w:space="0" w:color="auto"/>
            </w:tcBorders>
            <w:noWrap/>
            <w:vAlign w:val="bottom"/>
            <w:hideMark/>
          </w:tcPr>
          <w:p w:rsidR="00F22AE6" w:rsidRDefault="00F22AE6" w:rsidP="00F22AE6">
            <w:pPr>
              <w:rPr>
                <w:b/>
                <w:noProof/>
                <w:sz w:val="18"/>
                <w:szCs w:val="18"/>
              </w:rPr>
            </w:pPr>
            <w:r>
              <w:rPr>
                <w:b/>
                <w:noProof/>
                <w:sz w:val="18"/>
                <w:szCs w:val="18"/>
              </w:rPr>
              <w:t>Nabavka i ugradnja kotla u P.U.Habiba Stočevica</w:t>
            </w:r>
          </w:p>
        </w:tc>
        <w:tc>
          <w:tcPr>
            <w:tcW w:w="1613"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c>
          <w:tcPr>
            <w:tcW w:w="1416"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 xml:space="preserve">                      -      </w:t>
            </w:r>
          </w:p>
        </w:tc>
        <w:tc>
          <w:tcPr>
            <w:tcW w:w="1210"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 xml:space="preserve">                    -      </w:t>
            </w: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hideMark/>
          </w:tcPr>
          <w:p w:rsidR="00F22AE6" w:rsidRDefault="00F22AE6" w:rsidP="00F22AE6">
            <w:pPr>
              <w:rPr>
                <w:noProof/>
                <w:sz w:val="18"/>
                <w:szCs w:val="18"/>
              </w:rPr>
            </w:pPr>
            <w:r>
              <w:rPr>
                <w:noProof/>
                <w:sz w:val="18"/>
                <w:szCs w:val="18"/>
              </w:rPr>
              <w:t> </w:t>
            </w:r>
          </w:p>
        </w:tc>
        <w:tc>
          <w:tcPr>
            <w:tcW w:w="571" w:type="dxa"/>
            <w:tcBorders>
              <w:top w:val="nil"/>
              <w:left w:val="nil"/>
              <w:bottom w:val="single" w:sz="4" w:space="0" w:color="auto"/>
              <w:right w:val="single" w:sz="4" w:space="0" w:color="auto"/>
            </w:tcBorders>
            <w:noWrap/>
            <w:vAlign w:val="bottom"/>
            <w:hideMark/>
          </w:tcPr>
          <w:p w:rsidR="00F22AE6" w:rsidRDefault="00F22AE6" w:rsidP="00F22AE6">
            <w:pPr>
              <w:jc w:val="center"/>
              <w:rPr>
                <w:noProof/>
                <w:sz w:val="18"/>
                <w:szCs w:val="18"/>
              </w:rPr>
            </w:pPr>
            <w:r>
              <w:rPr>
                <w:noProof/>
                <w:sz w:val="18"/>
                <w:szCs w:val="18"/>
              </w:rPr>
              <w:t> </w:t>
            </w:r>
          </w:p>
        </w:tc>
        <w:tc>
          <w:tcPr>
            <w:tcW w:w="5113" w:type="dxa"/>
            <w:tcBorders>
              <w:top w:val="nil"/>
              <w:left w:val="nil"/>
              <w:bottom w:val="single" w:sz="4" w:space="0" w:color="auto"/>
              <w:right w:val="single" w:sz="4" w:space="0" w:color="auto"/>
            </w:tcBorders>
            <w:noWrap/>
            <w:vAlign w:val="bottom"/>
            <w:hideMark/>
          </w:tcPr>
          <w:p w:rsidR="00F22AE6" w:rsidRDefault="00F22AE6" w:rsidP="00F22AE6">
            <w:pPr>
              <w:rPr>
                <w:noProof/>
                <w:sz w:val="18"/>
                <w:szCs w:val="18"/>
              </w:rPr>
            </w:pPr>
            <w:r>
              <w:rPr>
                <w:noProof/>
                <w:sz w:val="18"/>
                <w:szCs w:val="18"/>
              </w:rPr>
              <w:t xml:space="preserve">Ukupna vrednost projekta: </w:t>
            </w:r>
          </w:p>
        </w:tc>
        <w:tc>
          <w:tcPr>
            <w:tcW w:w="1613" w:type="dxa"/>
            <w:tcBorders>
              <w:top w:val="nil"/>
              <w:left w:val="nil"/>
              <w:bottom w:val="single" w:sz="4" w:space="0" w:color="auto"/>
              <w:right w:val="single" w:sz="4" w:space="0" w:color="auto"/>
            </w:tcBorders>
            <w:vAlign w:val="bottom"/>
            <w:hideMark/>
          </w:tcPr>
          <w:p w:rsidR="00F22AE6" w:rsidRDefault="00F22AE6" w:rsidP="00F22AE6">
            <w:pPr>
              <w:jc w:val="right"/>
              <w:rPr>
                <w:b/>
                <w:noProof/>
                <w:sz w:val="18"/>
                <w:szCs w:val="18"/>
              </w:rPr>
            </w:pPr>
            <w:r>
              <w:rPr>
                <w:b/>
                <w:noProof/>
                <w:sz w:val="18"/>
                <w:szCs w:val="18"/>
              </w:rPr>
              <w:t>500.000</w:t>
            </w:r>
          </w:p>
        </w:tc>
        <w:tc>
          <w:tcPr>
            <w:tcW w:w="1416"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 </w:t>
            </w:r>
          </w:p>
        </w:tc>
        <w:tc>
          <w:tcPr>
            <w:tcW w:w="1210"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 </w:t>
            </w: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hideMark/>
          </w:tcPr>
          <w:p w:rsidR="00F22AE6" w:rsidRDefault="00F22AE6" w:rsidP="00F22AE6">
            <w:pPr>
              <w:rPr>
                <w:noProof/>
                <w:sz w:val="18"/>
                <w:szCs w:val="18"/>
              </w:rPr>
            </w:pPr>
            <w:r>
              <w:rPr>
                <w:noProof/>
                <w:sz w:val="18"/>
                <w:szCs w:val="18"/>
              </w:rPr>
              <w:t> </w:t>
            </w:r>
          </w:p>
        </w:tc>
        <w:tc>
          <w:tcPr>
            <w:tcW w:w="571" w:type="dxa"/>
            <w:tcBorders>
              <w:top w:val="nil"/>
              <w:left w:val="nil"/>
              <w:bottom w:val="single" w:sz="4" w:space="0" w:color="auto"/>
              <w:right w:val="single" w:sz="4" w:space="0" w:color="auto"/>
            </w:tcBorders>
            <w:noWrap/>
            <w:vAlign w:val="bottom"/>
            <w:hideMark/>
          </w:tcPr>
          <w:p w:rsidR="00F22AE6" w:rsidRDefault="00F22AE6" w:rsidP="00F22AE6">
            <w:pPr>
              <w:jc w:val="center"/>
              <w:rPr>
                <w:noProof/>
                <w:sz w:val="18"/>
                <w:szCs w:val="18"/>
              </w:rPr>
            </w:pPr>
            <w:r>
              <w:rPr>
                <w:noProof/>
                <w:sz w:val="18"/>
                <w:szCs w:val="18"/>
              </w:rPr>
              <w:t> </w:t>
            </w:r>
          </w:p>
        </w:tc>
        <w:tc>
          <w:tcPr>
            <w:tcW w:w="5113" w:type="dxa"/>
            <w:tcBorders>
              <w:top w:val="nil"/>
              <w:left w:val="nil"/>
              <w:bottom w:val="single" w:sz="4" w:space="0" w:color="auto"/>
              <w:right w:val="single" w:sz="4" w:space="0" w:color="auto"/>
            </w:tcBorders>
            <w:noWrap/>
            <w:vAlign w:val="bottom"/>
            <w:hideMark/>
          </w:tcPr>
          <w:p w:rsidR="00F22AE6" w:rsidRDefault="00F22AE6" w:rsidP="00F22AE6">
            <w:pPr>
              <w:rPr>
                <w:noProof/>
                <w:sz w:val="18"/>
                <w:szCs w:val="18"/>
              </w:rPr>
            </w:pPr>
            <w:r>
              <w:rPr>
                <w:noProof/>
                <w:sz w:val="18"/>
                <w:szCs w:val="18"/>
              </w:rPr>
              <w:t>Izvori finansiranja:</w:t>
            </w:r>
          </w:p>
        </w:tc>
        <w:tc>
          <w:tcPr>
            <w:tcW w:w="1613"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c>
          <w:tcPr>
            <w:tcW w:w="1416"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 </w:t>
            </w:r>
          </w:p>
        </w:tc>
        <w:tc>
          <w:tcPr>
            <w:tcW w:w="1210"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 </w:t>
            </w: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hideMark/>
          </w:tcPr>
          <w:p w:rsidR="00F22AE6" w:rsidRDefault="00F22AE6" w:rsidP="00F22AE6">
            <w:pPr>
              <w:rPr>
                <w:noProof/>
                <w:sz w:val="18"/>
                <w:szCs w:val="18"/>
              </w:rPr>
            </w:pPr>
            <w:r>
              <w:rPr>
                <w:noProof/>
                <w:sz w:val="18"/>
                <w:szCs w:val="18"/>
              </w:rPr>
              <w:t> </w:t>
            </w:r>
          </w:p>
        </w:tc>
        <w:tc>
          <w:tcPr>
            <w:tcW w:w="571" w:type="dxa"/>
            <w:tcBorders>
              <w:top w:val="nil"/>
              <w:left w:val="nil"/>
              <w:bottom w:val="single" w:sz="4" w:space="0" w:color="auto"/>
              <w:right w:val="single" w:sz="4" w:space="0" w:color="auto"/>
            </w:tcBorders>
            <w:noWrap/>
            <w:vAlign w:val="bottom"/>
            <w:hideMark/>
          </w:tcPr>
          <w:p w:rsidR="00F22AE6" w:rsidRDefault="00F22AE6" w:rsidP="00F22AE6">
            <w:pPr>
              <w:jc w:val="center"/>
              <w:rPr>
                <w:noProof/>
                <w:sz w:val="18"/>
                <w:szCs w:val="18"/>
              </w:rPr>
            </w:pPr>
            <w:r>
              <w:rPr>
                <w:noProof/>
                <w:sz w:val="18"/>
                <w:szCs w:val="18"/>
              </w:rPr>
              <w:t> </w:t>
            </w:r>
          </w:p>
        </w:tc>
        <w:tc>
          <w:tcPr>
            <w:tcW w:w="5113" w:type="dxa"/>
            <w:tcBorders>
              <w:top w:val="nil"/>
              <w:left w:val="nil"/>
              <w:bottom w:val="single" w:sz="4" w:space="0" w:color="auto"/>
              <w:right w:val="single" w:sz="4" w:space="0" w:color="auto"/>
            </w:tcBorders>
            <w:noWrap/>
            <w:vAlign w:val="bottom"/>
            <w:hideMark/>
          </w:tcPr>
          <w:p w:rsidR="00F22AE6" w:rsidRDefault="00F22AE6" w:rsidP="00F22AE6">
            <w:pPr>
              <w:rPr>
                <w:noProof/>
                <w:sz w:val="18"/>
                <w:szCs w:val="18"/>
              </w:rPr>
            </w:pPr>
            <w:r>
              <w:rPr>
                <w:noProof/>
                <w:sz w:val="18"/>
                <w:szCs w:val="18"/>
              </w:rPr>
              <w:t>- iz tekućih prihoda</w:t>
            </w:r>
          </w:p>
        </w:tc>
        <w:tc>
          <w:tcPr>
            <w:tcW w:w="1613"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500.000</w:t>
            </w:r>
          </w:p>
        </w:tc>
        <w:tc>
          <w:tcPr>
            <w:tcW w:w="1416"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 </w:t>
            </w:r>
          </w:p>
        </w:tc>
        <w:tc>
          <w:tcPr>
            <w:tcW w:w="1210"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 </w:t>
            </w: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hideMark/>
          </w:tcPr>
          <w:p w:rsidR="00F22AE6" w:rsidRDefault="00F22AE6" w:rsidP="00F22AE6">
            <w:pPr>
              <w:rPr>
                <w:noProof/>
                <w:sz w:val="18"/>
                <w:szCs w:val="18"/>
              </w:rPr>
            </w:pPr>
            <w:r>
              <w:rPr>
                <w:noProof/>
                <w:sz w:val="18"/>
                <w:szCs w:val="18"/>
              </w:rPr>
              <w:t>512</w:t>
            </w:r>
          </w:p>
        </w:tc>
        <w:tc>
          <w:tcPr>
            <w:tcW w:w="571" w:type="dxa"/>
            <w:tcBorders>
              <w:top w:val="nil"/>
              <w:left w:val="nil"/>
              <w:bottom w:val="single" w:sz="4" w:space="0" w:color="auto"/>
              <w:right w:val="single" w:sz="4" w:space="0" w:color="auto"/>
            </w:tcBorders>
            <w:noWrap/>
            <w:vAlign w:val="bottom"/>
            <w:hideMark/>
          </w:tcPr>
          <w:p w:rsidR="00F22AE6" w:rsidRDefault="00F22AE6" w:rsidP="00F22AE6">
            <w:pPr>
              <w:jc w:val="center"/>
              <w:rPr>
                <w:b/>
                <w:noProof/>
                <w:sz w:val="18"/>
                <w:szCs w:val="18"/>
              </w:rPr>
            </w:pPr>
            <w:r>
              <w:rPr>
                <w:b/>
                <w:noProof/>
                <w:sz w:val="18"/>
                <w:szCs w:val="18"/>
              </w:rPr>
              <w:t>5</w:t>
            </w:r>
          </w:p>
        </w:tc>
        <w:tc>
          <w:tcPr>
            <w:tcW w:w="5113" w:type="dxa"/>
            <w:tcBorders>
              <w:top w:val="nil"/>
              <w:left w:val="nil"/>
              <w:bottom w:val="single" w:sz="4" w:space="0" w:color="auto"/>
              <w:right w:val="single" w:sz="4" w:space="0" w:color="auto"/>
            </w:tcBorders>
            <w:noWrap/>
            <w:vAlign w:val="bottom"/>
            <w:hideMark/>
          </w:tcPr>
          <w:p w:rsidR="00F22AE6" w:rsidRDefault="00F22AE6" w:rsidP="00F22AE6">
            <w:pPr>
              <w:rPr>
                <w:noProof/>
                <w:sz w:val="18"/>
                <w:szCs w:val="18"/>
              </w:rPr>
            </w:pPr>
            <w:r>
              <w:rPr>
                <w:b/>
                <w:noProof/>
                <w:sz w:val="18"/>
                <w:szCs w:val="18"/>
              </w:rPr>
              <w:t>Admnistrativna oprema - Centar za azil</w:t>
            </w:r>
          </w:p>
        </w:tc>
        <w:tc>
          <w:tcPr>
            <w:tcW w:w="1613"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c>
          <w:tcPr>
            <w:tcW w:w="1416"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 xml:space="preserve">                      -      </w:t>
            </w:r>
          </w:p>
        </w:tc>
        <w:tc>
          <w:tcPr>
            <w:tcW w:w="1210"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 xml:space="preserve">                    -      </w:t>
            </w: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hideMark/>
          </w:tcPr>
          <w:p w:rsidR="00F22AE6" w:rsidRDefault="00F22AE6" w:rsidP="00F22AE6">
            <w:pPr>
              <w:rPr>
                <w:noProof/>
                <w:sz w:val="18"/>
                <w:szCs w:val="18"/>
              </w:rPr>
            </w:pPr>
            <w:r>
              <w:rPr>
                <w:noProof/>
                <w:sz w:val="18"/>
                <w:szCs w:val="18"/>
              </w:rPr>
              <w:t> </w:t>
            </w:r>
          </w:p>
        </w:tc>
        <w:tc>
          <w:tcPr>
            <w:tcW w:w="571" w:type="dxa"/>
            <w:tcBorders>
              <w:top w:val="nil"/>
              <w:left w:val="nil"/>
              <w:bottom w:val="single" w:sz="4" w:space="0" w:color="auto"/>
              <w:right w:val="single" w:sz="4" w:space="0" w:color="auto"/>
            </w:tcBorders>
            <w:noWrap/>
            <w:vAlign w:val="bottom"/>
            <w:hideMark/>
          </w:tcPr>
          <w:p w:rsidR="00F22AE6" w:rsidRDefault="00F22AE6" w:rsidP="00F22AE6">
            <w:pPr>
              <w:jc w:val="center"/>
              <w:rPr>
                <w:noProof/>
                <w:sz w:val="18"/>
                <w:szCs w:val="18"/>
              </w:rPr>
            </w:pPr>
            <w:r>
              <w:rPr>
                <w:noProof/>
                <w:sz w:val="18"/>
                <w:szCs w:val="18"/>
              </w:rPr>
              <w:t> </w:t>
            </w:r>
          </w:p>
        </w:tc>
        <w:tc>
          <w:tcPr>
            <w:tcW w:w="5113" w:type="dxa"/>
            <w:tcBorders>
              <w:top w:val="nil"/>
              <w:left w:val="nil"/>
              <w:bottom w:val="single" w:sz="4" w:space="0" w:color="auto"/>
              <w:right w:val="single" w:sz="4" w:space="0" w:color="auto"/>
            </w:tcBorders>
            <w:noWrap/>
            <w:vAlign w:val="bottom"/>
            <w:hideMark/>
          </w:tcPr>
          <w:p w:rsidR="00F22AE6" w:rsidRDefault="00F22AE6" w:rsidP="00F22AE6">
            <w:pPr>
              <w:rPr>
                <w:noProof/>
                <w:sz w:val="18"/>
                <w:szCs w:val="18"/>
              </w:rPr>
            </w:pPr>
            <w:r>
              <w:rPr>
                <w:noProof/>
                <w:sz w:val="18"/>
                <w:szCs w:val="18"/>
              </w:rPr>
              <w:t xml:space="preserve">Ukupna vrednost projekta: </w:t>
            </w:r>
          </w:p>
        </w:tc>
        <w:tc>
          <w:tcPr>
            <w:tcW w:w="1613" w:type="dxa"/>
            <w:tcBorders>
              <w:top w:val="nil"/>
              <w:left w:val="nil"/>
              <w:bottom w:val="single" w:sz="4" w:space="0" w:color="auto"/>
              <w:right w:val="single" w:sz="4" w:space="0" w:color="auto"/>
            </w:tcBorders>
            <w:vAlign w:val="bottom"/>
            <w:hideMark/>
          </w:tcPr>
          <w:p w:rsidR="00F22AE6" w:rsidRDefault="00F22AE6" w:rsidP="00F22AE6">
            <w:pPr>
              <w:jc w:val="right"/>
              <w:rPr>
                <w:b/>
                <w:noProof/>
                <w:sz w:val="18"/>
                <w:szCs w:val="18"/>
              </w:rPr>
            </w:pPr>
            <w:r>
              <w:rPr>
                <w:b/>
                <w:noProof/>
                <w:sz w:val="18"/>
                <w:szCs w:val="18"/>
              </w:rPr>
              <w:t>100.000</w:t>
            </w:r>
          </w:p>
        </w:tc>
        <w:tc>
          <w:tcPr>
            <w:tcW w:w="1416"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 </w:t>
            </w:r>
          </w:p>
        </w:tc>
        <w:tc>
          <w:tcPr>
            <w:tcW w:w="1210"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 </w:t>
            </w: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hideMark/>
          </w:tcPr>
          <w:p w:rsidR="00F22AE6" w:rsidRDefault="00F22AE6" w:rsidP="00F22AE6">
            <w:pPr>
              <w:rPr>
                <w:noProof/>
                <w:sz w:val="18"/>
                <w:szCs w:val="18"/>
              </w:rPr>
            </w:pPr>
            <w:r>
              <w:rPr>
                <w:noProof/>
                <w:sz w:val="18"/>
                <w:szCs w:val="18"/>
              </w:rPr>
              <w:t> </w:t>
            </w:r>
          </w:p>
        </w:tc>
        <w:tc>
          <w:tcPr>
            <w:tcW w:w="571" w:type="dxa"/>
            <w:tcBorders>
              <w:top w:val="nil"/>
              <w:left w:val="nil"/>
              <w:bottom w:val="single" w:sz="4" w:space="0" w:color="auto"/>
              <w:right w:val="single" w:sz="4" w:space="0" w:color="auto"/>
            </w:tcBorders>
            <w:noWrap/>
            <w:vAlign w:val="bottom"/>
            <w:hideMark/>
          </w:tcPr>
          <w:p w:rsidR="00F22AE6" w:rsidRDefault="00F22AE6" w:rsidP="00F22AE6">
            <w:pPr>
              <w:jc w:val="center"/>
              <w:rPr>
                <w:noProof/>
                <w:sz w:val="18"/>
                <w:szCs w:val="18"/>
              </w:rPr>
            </w:pPr>
            <w:r>
              <w:rPr>
                <w:noProof/>
                <w:sz w:val="18"/>
                <w:szCs w:val="18"/>
              </w:rPr>
              <w:t> </w:t>
            </w:r>
          </w:p>
        </w:tc>
        <w:tc>
          <w:tcPr>
            <w:tcW w:w="5113" w:type="dxa"/>
            <w:tcBorders>
              <w:top w:val="nil"/>
              <w:left w:val="nil"/>
              <w:bottom w:val="single" w:sz="4" w:space="0" w:color="auto"/>
              <w:right w:val="single" w:sz="4" w:space="0" w:color="auto"/>
            </w:tcBorders>
            <w:noWrap/>
            <w:vAlign w:val="bottom"/>
            <w:hideMark/>
          </w:tcPr>
          <w:p w:rsidR="00F22AE6" w:rsidRDefault="00F22AE6" w:rsidP="00F22AE6">
            <w:pPr>
              <w:rPr>
                <w:noProof/>
                <w:sz w:val="18"/>
                <w:szCs w:val="18"/>
              </w:rPr>
            </w:pPr>
            <w:r>
              <w:rPr>
                <w:noProof/>
                <w:sz w:val="18"/>
                <w:szCs w:val="18"/>
              </w:rPr>
              <w:t>Izvori finansiranja:</w:t>
            </w:r>
          </w:p>
        </w:tc>
        <w:tc>
          <w:tcPr>
            <w:tcW w:w="1613"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c>
          <w:tcPr>
            <w:tcW w:w="1416"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 </w:t>
            </w:r>
          </w:p>
        </w:tc>
        <w:tc>
          <w:tcPr>
            <w:tcW w:w="1210"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 </w:t>
            </w: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hideMark/>
          </w:tcPr>
          <w:p w:rsidR="00F22AE6" w:rsidRDefault="00F22AE6" w:rsidP="00F22AE6">
            <w:pPr>
              <w:rPr>
                <w:noProof/>
                <w:sz w:val="18"/>
                <w:szCs w:val="18"/>
              </w:rPr>
            </w:pPr>
            <w:r>
              <w:rPr>
                <w:noProof/>
                <w:sz w:val="18"/>
                <w:szCs w:val="18"/>
              </w:rPr>
              <w:t> </w:t>
            </w:r>
          </w:p>
        </w:tc>
        <w:tc>
          <w:tcPr>
            <w:tcW w:w="571" w:type="dxa"/>
            <w:tcBorders>
              <w:top w:val="nil"/>
              <w:left w:val="nil"/>
              <w:bottom w:val="single" w:sz="4" w:space="0" w:color="auto"/>
              <w:right w:val="single" w:sz="4" w:space="0" w:color="auto"/>
            </w:tcBorders>
            <w:noWrap/>
            <w:vAlign w:val="bottom"/>
            <w:hideMark/>
          </w:tcPr>
          <w:p w:rsidR="00F22AE6" w:rsidRDefault="00F22AE6" w:rsidP="00F22AE6">
            <w:pPr>
              <w:jc w:val="center"/>
              <w:rPr>
                <w:noProof/>
                <w:sz w:val="18"/>
                <w:szCs w:val="18"/>
              </w:rPr>
            </w:pPr>
            <w:r>
              <w:rPr>
                <w:noProof/>
                <w:sz w:val="18"/>
                <w:szCs w:val="18"/>
              </w:rPr>
              <w:t> </w:t>
            </w:r>
          </w:p>
        </w:tc>
        <w:tc>
          <w:tcPr>
            <w:tcW w:w="5113" w:type="dxa"/>
            <w:tcBorders>
              <w:top w:val="nil"/>
              <w:left w:val="nil"/>
              <w:bottom w:val="single" w:sz="4" w:space="0" w:color="auto"/>
              <w:right w:val="single" w:sz="4" w:space="0" w:color="auto"/>
            </w:tcBorders>
            <w:noWrap/>
            <w:vAlign w:val="bottom"/>
            <w:hideMark/>
          </w:tcPr>
          <w:p w:rsidR="00F22AE6" w:rsidRDefault="00F22AE6" w:rsidP="00F22AE6">
            <w:pPr>
              <w:rPr>
                <w:noProof/>
                <w:sz w:val="18"/>
                <w:szCs w:val="18"/>
              </w:rPr>
            </w:pPr>
            <w:r>
              <w:rPr>
                <w:noProof/>
                <w:sz w:val="18"/>
                <w:szCs w:val="18"/>
              </w:rPr>
              <w:t>- iz tekućih prihoda</w:t>
            </w:r>
          </w:p>
        </w:tc>
        <w:tc>
          <w:tcPr>
            <w:tcW w:w="1613"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100.000</w:t>
            </w:r>
          </w:p>
        </w:tc>
        <w:tc>
          <w:tcPr>
            <w:tcW w:w="1416"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 </w:t>
            </w:r>
          </w:p>
        </w:tc>
        <w:tc>
          <w:tcPr>
            <w:tcW w:w="1210"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 </w:t>
            </w: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tcPr>
          <w:p w:rsidR="00F22AE6" w:rsidRDefault="00F22AE6" w:rsidP="00F22AE6">
            <w:pPr>
              <w:rPr>
                <w:noProof/>
                <w:sz w:val="18"/>
                <w:szCs w:val="18"/>
              </w:rPr>
            </w:pPr>
          </w:p>
        </w:tc>
        <w:tc>
          <w:tcPr>
            <w:tcW w:w="571" w:type="dxa"/>
            <w:tcBorders>
              <w:top w:val="nil"/>
              <w:left w:val="nil"/>
              <w:bottom w:val="single" w:sz="4" w:space="0" w:color="auto"/>
              <w:right w:val="single" w:sz="4" w:space="0" w:color="auto"/>
            </w:tcBorders>
            <w:noWrap/>
            <w:vAlign w:val="bottom"/>
          </w:tcPr>
          <w:p w:rsidR="00F22AE6" w:rsidRDefault="00F22AE6" w:rsidP="00F22AE6">
            <w:pPr>
              <w:jc w:val="center"/>
              <w:rPr>
                <w:noProof/>
                <w:sz w:val="18"/>
                <w:szCs w:val="18"/>
              </w:rPr>
            </w:pPr>
          </w:p>
        </w:tc>
        <w:tc>
          <w:tcPr>
            <w:tcW w:w="5113" w:type="dxa"/>
            <w:tcBorders>
              <w:top w:val="nil"/>
              <w:left w:val="nil"/>
              <w:bottom w:val="single" w:sz="4" w:space="0" w:color="auto"/>
              <w:right w:val="single" w:sz="4" w:space="0" w:color="auto"/>
            </w:tcBorders>
            <w:noWrap/>
            <w:vAlign w:val="bottom"/>
            <w:hideMark/>
          </w:tcPr>
          <w:p w:rsidR="00F22AE6" w:rsidRDefault="00F22AE6" w:rsidP="00F22AE6">
            <w:pPr>
              <w:rPr>
                <w:b/>
                <w:noProof/>
                <w:sz w:val="20"/>
                <w:szCs w:val="20"/>
                <w:lang w:val="sr-Latn-CS"/>
              </w:rPr>
            </w:pPr>
            <w:r>
              <w:rPr>
                <w:b/>
                <w:noProof/>
                <w:sz w:val="20"/>
                <w:szCs w:val="20"/>
              </w:rPr>
              <w:t>UKUPNO B.  ( 512 )</w:t>
            </w:r>
          </w:p>
        </w:tc>
        <w:tc>
          <w:tcPr>
            <w:tcW w:w="1613" w:type="dxa"/>
            <w:tcBorders>
              <w:top w:val="nil"/>
              <w:left w:val="nil"/>
              <w:bottom w:val="single" w:sz="4" w:space="0" w:color="auto"/>
              <w:right w:val="single" w:sz="4" w:space="0" w:color="auto"/>
            </w:tcBorders>
            <w:vAlign w:val="bottom"/>
            <w:hideMark/>
          </w:tcPr>
          <w:p w:rsidR="00F22AE6" w:rsidRDefault="00F22AE6" w:rsidP="00F22AE6">
            <w:pPr>
              <w:jc w:val="right"/>
              <w:rPr>
                <w:noProof/>
                <w:sz w:val="20"/>
                <w:szCs w:val="20"/>
              </w:rPr>
            </w:pPr>
            <w:r>
              <w:rPr>
                <w:b/>
                <w:noProof/>
                <w:sz w:val="20"/>
                <w:szCs w:val="20"/>
              </w:rPr>
              <w:t>24.921.993</w:t>
            </w:r>
          </w:p>
        </w:tc>
        <w:tc>
          <w:tcPr>
            <w:tcW w:w="1416"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c>
          <w:tcPr>
            <w:tcW w:w="1210"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tcPr>
          <w:p w:rsidR="00F22AE6" w:rsidRDefault="00F22AE6" w:rsidP="00F22AE6">
            <w:pPr>
              <w:rPr>
                <w:noProof/>
                <w:sz w:val="18"/>
                <w:szCs w:val="18"/>
              </w:rPr>
            </w:pPr>
          </w:p>
        </w:tc>
        <w:tc>
          <w:tcPr>
            <w:tcW w:w="571" w:type="dxa"/>
            <w:tcBorders>
              <w:top w:val="nil"/>
              <w:left w:val="nil"/>
              <w:bottom w:val="single" w:sz="4" w:space="0" w:color="auto"/>
              <w:right w:val="single" w:sz="4" w:space="0" w:color="auto"/>
            </w:tcBorders>
            <w:noWrap/>
            <w:vAlign w:val="bottom"/>
          </w:tcPr>
          <w:p w:rsidR="00F22AE6" w:rsidRDefault="00F22AE6" w:rsidP="00F22AE6">
            <w:pPr>
              <w:jc w:val="center"/>
              <w:rPr>
                <w:noProof/>
                <w:sz w:val="18"/>
                <w:szCs w:val="18"/>
              </w:rPr>
            </w:pPr>
          </w:p>
        </w:tc>
        <w:tc>
          <w:tcPr>
            <w:tcW w:w="5113" w:type="dxa"/>
            <w:tcBorders>
              <w:top w:val="nil"/>
              <w:left w:val="nil"/>
              <w:bottom w:val="single" w:sz="4" w:space="0" w:color="auto"/>
              <w:right w:val="single" w:sz="4" w:space="0" w:color="auto"/>
            </w:tcBorders>
            <w:noWrap/>
            <w:vAlign w:val="bottom"/>
          </w:tcPr>
          <w:p w:rsidR="00F22AE6" w:rsidRDefault="00F22AE6" w:rsidP="00F22AE6">
            <w:pPr>
              <w:rPr>
                <w:b/>
                <w:noProof/>
                <w:sz w:val="18"/>
                <w:szCs w:val="18"/>
              </w:rPr>
            </w:pPr>
          </w:p>
        </w:tc>
        <w:tc>
          <w:tcPr>
            <w:tcW w:w="1613" w:type="dxa"/>
            <w:tcBorders>
              <w:top w:val="nil"/>
              <w:left w:val="nil"/>
              <w:bottom w:val="single" w:sz="4" w:space="0" w:color="auto"/>
              <w:right w:val="single" w:sz="4" w:space="0" w:color="auto"/>
            </w:tcBorders>
            <w:vAlign w:val="bottom"/>
          </w:tcPr>
          <w:p w:rsidR="00F22AE6" w:rsidRDefault="00F22AE6" w:rsidP="00F22AE6">
            <w:pPr>
              <w:jc w:val="right"/>
              <w:rPr>
                <w:b/>
                <w:noProof/>
                <w:sz w:val="18"/>
                <w:szCs w:val="18"/>
              </w:rPr>
            </w:pPr>
          </w:p>
        </w:tc>
        <w:tc>
          <w:tcPr>
            <w:tcW w:w="1416"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c>
          <w:tcPr>
            <w:tcW w:w="1210"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tcPr>
          <w:p w:rsidR="00F22AE6" w:rsidRDefault="00F22AE6" w:rsidP="00F22AE6">
            <w:pPr>
              <w:rPr>
                <w:noProof/>
                <w:sz w:val="18"/>
                <w:szCs w:val="18"/>
              </w:rPr>
            </w:pPr>
          </w:p>
        </w:tc>
        <w:tc>
          <w:tcPr>
            <w:tcW w:w="571" w:type="dxa"/>
            <w:tcBorders>
              <w:top w:val="nil"/>
              <w:left w:val="nil"/>
              <w:bottom w:val="single" w:sz="4" w:space="0" w:color="auto"/>
              <w:right w:val="single" w:sz="4" w:space="0" w:color="auto"/>
            </w:tcBorders>
            <w:noWrap/>
            <w:vAlign w:val="bottom"/>
          </w:tcPr>
          <w:p w:rsidR="00F22AE6" w:rsidRDefault="00F22AE6" w:rsidP="00F22AE6">
            <w:pPr>
              <w:jc w:val="center"/>
              <w:rPr>
                <w:noProof/>
                <w:sz w:val="18"/>
                <w:szCs w:val="18"/>
              </w:rPr>
            </w:pPr>
          </w:p>
        </w:tc>
        <w:tc>
          <w:tcPr>
            <w:tcW w:w="5113" w:type="dxa"/>
            <w:tcBorders>
              <w:top w:val="nil"/>
              <w:left w:val="nil"/>
              <w:bottom w:val="single" w:sz="4" w:space="0" w:color="auto"/>
              <w:right w:val="single" w:sz="4" w:space="0" w:color="auto"/>
            </w:tcBorders>
            <w:noWrap/>
            <w:vAlign w:val="bottom"/>
            <w:hideMark/>
          </w:tcPr>
          <w:p w:rsidR="00F22AE6" w:rsidRDefault="00F22AE6" w:rsidP="00F22AE6">
            <w:pPr>
              <w:rPr>
                <w:b/>
                <w:noProof/>
                <w:sz w:val="18"/>
                <w:szCs w:val="18"/>
              </w:rPr>
            </w:pPr>
            <w:r>
              <w:rPr>
                <w:b/>
                <w:noProof/>
                <w:sz w:val="18"/>
                <w:szCs w:val="18"/>
              </w:rPr>
              <w:t>C. NEMATERIJALNA IMOVINA</w:t>
            </w:r>
          </w:p>
        </w:tc>
        <w:tc>
          <w:tcPr>
            <w:tcW w:w="1613"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c>
          <w:tcPr>
            <w:tcW w:w="1416"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c>
          <w:tcPr>
            <w:tcW w:w="1210"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hideMark/>
          </w:tcPr>
          <w:p w:rsidR="00F22AE6" w:rsidRDefault="00F22AE6" w:rsidP="00F22AE6">
            <w:pPr>
              <w:rPr>
                <w:noProof/>
                <w:sz w:val="18"/>
                <w:szCs w:val="18"/>
              </w:rPr>
            </w:pPr>
            <w:r>
              <w:rPr>
                <w:noProof/>
                <w:sz w:val="18"/>
                <w:szCs w:val="18"/>
              </w:rPr>
              <w:t>515</w:t>
            </w:r>
          </w:p>
        </w:tc>
        <w:tc>
          <w:tcPr>
            <w:tcW w:w="571" w:type="dxa"/>
            <w:tcBorders>
              <w:top w:val="nil"/>
              <w:left w:val="nil"/>
              <w:bottom w:val="single" w:sz="4" w:space="0" w:color="auto"/>
              <w:right w:val="single" w:sz="4" w:space="0" w:color="auto"/>
            </w:tcBorders>
            <w:noWrap/>
            <w:vAlign w:val="bottom"/>
            <w:hideMark/>
          </w:tcPr>
          <w:p w:rsidR="00F22AE6" w:rsidRDefault="00F22AE6" w:rsidP="00F22AE6">
            <w:pPr>
              <w:jc w:val="center"/>
              <w:rPr>
                <w:b/>
                <w:noProof/>
                <w:sz w:val="18"/>
                <w:szCs w:val="18"/>
              </w:rPr>
            </w:pPr>
            <w:r>
              <w:rPr>
                <w:b/>
                <w:noProof/>
                <w:sz w:val="18"/>
                <w:szCs w:val="18"/>
              </w:rPr>
              <w:t>1</w:t>
            </w:r>
          </w:p>
        </w:tc>
        <w:tc>
          <w:tcPr>
            <w:tcW w:w="5113" w:type="dxa"/>
            <w:tcBorders>
              <w:top w:val="nil"/>
              <w:left w:val="nil"/>
              <w:bottom w:val="single" w:sz="4" w:space="0" w:color="auto"/>
              <w:right w:val="single" w:sz="4" w:space="0" w:color="auto"/>
            </w:tcBorders>
            <w:noWrap/>
            <w:vAlign w:val="bottom"/>
            <w:hideMark/>
          </w:tcPr>
          <w:p w:rsidR="00F22AE6" w:rsidRDefault="00F22AE6" w:rsidP="00F22AE6">
            <w:pPr>
              <w:rPr>
                <w:b/>
                <w:noProof/>
                <w:sz w:val="18"/>
                <w:szCs w:val="18"/>
              </w:rPr>
            </w:pPr>
            <w:r>
              <w:rPr>
                <w:b/>
                <w:noProof/>
                <w:sz w:val="18"/>
                <w:szCs w:val="18"/>
              </w:rPr>
              <w:t>Književna i umetnička dela – N.B. “Dr Ejup Mušović</w:t>
            </w:r>
          </w:p>
        </w:tc>
        <w:tc>
          <w:tcPr>
            <w:tcW w:w="1613" w:type="dxa"/>
            <w:tcBorders>
              <w:top w:val="nil"/>
              <w:left w:val="nil"/>
              <w:bottom w:val="single" w:sz="4" w:space="0" w:color="auto"/>
              <w:right w:val="single" w:sz="4" w:space="0" w:color="auto"/>
            </w:tcBorders>
            <w:vAlign w:val="bottom"/>
            <w:hideMark/>
          </w:tcPr>
          <w:p w:rsidR="00F22AE6" w:rsidRDefault="00F22AE6" w:rsidP="00F22AE6">
            <w:pPr>
              <w:jc w:val="right"/>
              <w:rPr>
                <w:b/>
                <w:noProof/>
                <w:sz w:val="18"/>
                <w:szCs w:val="18"/>
              </w:rPr>
            </w:pPr>
            <w:r>
              <w:rPr>
                <w:b/>
                <w:noProof/>
                <w:sz w:val="18"/>
                <w:szCs w:val="18"/>
              </w:rPr>
              <w:t>50.000</w:t>
            </w:r>
          </w:p>
        </w:tc>
        <w:tc>
          <w:tcPr>
            <w:tcW w:w="1416"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c>
          <w:tcPr>
            <w:tcW w:w="1210"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tcPr>
          <w:p w:rsidR="00F22AE6" w:rsidRDefault="00F22AE6" w:rsidP="00F22AE6">
            <w:pPr>
              <w:rPr>
                <w:noProof/>
                <w:sz w:val="18"/>
                <w:szCs w:val="18"/>
              </w:rPr>
            </w:pPr>
          </w:p>
        </w:tc>
        <w:tc>
          <w:tcPr>
            <w:tcW w:w="571" w:type="dxa"/>
            <w:tcBorders>
              <w:top w:val="nil"/>
              <w:left w:val="nil"/>
              <w:bottom w:val="single" w:sz="4" w:space="0" w:color="auto"/>
              <w:right w:val="single" w:sz="4" w:space="0" w:color="auto"/>
            </w:tcBorders>
            <w:noWrap/>
            <w:vAlign w:val="bottom"/>
          </w:tcPr>
          <w:p w:rsidR="00F22AE6" w:rsidRDefault="00F22AE6" w:rsidP="00F22AE6">
            <w:pPr>
              <w:jc w:val="center"/>
              <w:rPr>
                <w:noProof/>
                <w:sz w:val="18"/>
                <w:szCs w:val="18"/>
              </w:rPr>
            </w:pPr>
          </w:p>
        </w:tc>
        <w:tc>
          <w:tcPr>
            <w:tcW w:w="5113" w:type="dxa"/>
            <w:tcBorders>
              <w:top w:val="nil"/>
              <w:left w:val="nil"/>
              <w:bottom w:val="single" w:sz="4" w:space="0" w:color="auto"/>
              <w:right w:val="single" w:sz="4" w:space="0" w:color="auto"/>
            </w:tcBorders>
            <w:noWrap/>
            <w:vAlign w:val="bottom"/>
            <w:hideMark/>
          </w:tcPr>
          <w:p w:rsidR="00F22AE6" w:rsidRDefault="00F22AE6" w:rsidP="00F22AE6">
            <w:pPr>
              <w:rPr>
                <w:noProof/>
                <w:sz w:val="18"/>
                <w:szCs w:val="18"/>
              </w:rPr>
            </w:pPr>
            <w:r>
              <w:rPr>
                <w:noProof/>
                <w:sz w:val="18"/>
                <w:szCs w:val="18"/>
              </w:rPr>
              <w:t>Izvori finansiranja:</w:t>
            </w:r>
          </w:p>
        </w:tc>
        <w:tc>
          <w:tcPr>
            <w:tcW w:w="1613"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c>
          <w:tcPr>
            <w:tcW w:w="1416"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c>
          <w:tcPr>
            <w:tcW w:w="1210"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tcPr>
          <w:p w:rsidR="00F22AE6" w:rsidRDefault="00F22AE6" w:rsidP="00F22AE6">
            <w:pPr>
              <w:rPr>
                <w:noProof/>
                <w:sz w:val="18"/>
                <w:szCs w:val="18"/>
              </w:rPr>
            </w:pPr>
          </w:p>
        </w:tc>
        <w:tc>
          <w:tcPr>
            <w:tcW w:w="571" w:type="dxa"/>
            <w:tcBorders>
              <w:top w:val="nil"/>
              <w:left w:val="nil"/>
              <w:bottom w:val="single" w:sz="4" w:space="0" w:color="auto"/>
              <w:right w:val="single" w:sz="4" w:space="0" w:color="auto"/>
            </w:tcBorders>
            <w:noWrap/>
            <w:vAlign w:val="bottom"/>
          </w:tcPr>
          <w:p w:rsidR="00F22AE6" w:rsidRDefault="00F22AE6" w:rsidP="00F22AE6">
            <w:pPr>
              <w:jc w:val="center"/>
              <w:rPr>
                <w:noProof/>
                <w:sz w:val="18"/>
                <w:szCs w:val="18"/>
              </w:rPr>
            </w:pPr>
          </w:p>
        </w:tc>
        <w:tc>
          <w:tcPr>
            <w:tcW w:w="5113" w:type="dxa"/>
            <w:tcBorders>
              <w:top w:val="nil"/>
              <w:left w:val="nil"/>
              <w:bottom w:val="single" w:sz="4" w:space="0" w:color="auto"/>
              <w:right w:val="single" w:sz="4" w:space="0" w:color="auto"/>
            </w:tcBorders>
            <w:noWrap/>
            <w:vAlign w:val="bottom"/>
            <w:hideMark/>
          </w:tcPr>
          <w:p w:rsidR="00F22AE6" w:rsidRDefault="00F22AE6" w:rsidP="00F22AE6">
            <w:pPr>
              <w:rPr>
                <w:noProof/>
                <w:sz w:val="18"/>
                <w:szCs w:val="18"/>
              </w:rPr>
            </w:pPr>
            <w:r>
              <w:rPr>
                <w:noProof/>
                <w:sz w:val="18"/>
                <w:szCs w:val="18"/>
              </w:rPr>
              <w:t>- iz tekućih prihoda</w:t>
            </w:r>
          </w:p>
        </w:tc>
        <w:tc>
          <w:tcPr>
            <w:tcW w:w="1613"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50.000</w:t>
            </w:r>
          </w:p>
        </w:tc>
        <w:tc>
          <w:tcPr>
            <w:tcW w:w="1416"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c>
          <w:tcPr>
            <w:tcW w:w="1210"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tcPr>
          <w:p w:rsidR="00F22AE6" w:rsidRDefault="00F22AE6" w:rsidP="00F22AE6">
            <w:pPr>
              <w:rPr>
                <w:noProof/>
                <w:sz w:val="18"/>
                <w:szCs w:val="18"/>
              </w:rPr>
            </w:pPr>
          </w:p>
        </w:tc>
        <w:tc>
          <w:tcPr>
            <w:tcW w:w="571" w:type="dxa"/>
            <w:tcBorders>
              <w:top w:val="nil"/>
              <w:left w:val="nil"/>
              <w:bottom w:val="single" w:sz="4" w:space="0" w:color="auto"/>
              <w:right w:val="single" w:sz="4" w:space="0" w:color="auto"/>
            </w:tcBorders>
            <w:noWrap/>
            <w:vAlign w:val="bottom"/>
          </w:tcPr>
          <w:p w:rsidR="00F22AE6" w:rsidRDefault="00F22AE6" w:rsidP="00F22AE6">
            <w:pPr>
              <w:jc w:val="center"/>
              <w:rPr>
                <w:noProof/>
                <w:sz w:val="18"/>
                <w:szCs w:val="18"/>
              </w:rPr>
            </w:pPr>
          </w:p>
        </w:tc>
        <w:tc>
          <w:tcPr>
            <w:tcW w:w="5113" w:type="dxa"/>
            <w:tcBorders>
              <w:top w:val="nil"/>
              <w:left w:val="nil"/>
              <w:bottom w:val="single" w:sz="4" w:space="0" w:color="auto"/>
              <w:right w:val="single" w:sz="4" w:space="0" w:color="auto"/>
            </w:tcBorders>
            <w:noWrap/>
            <w:vAlign w:val="bottom"/>
            <w:hideMark/>
          </w:tcPr>
          <w:p w:rsidR="00F22AE6" w:rsidRDefault="00F22AE6" w:rsidP="00F22AE6">
            <w:pPr>
              <w:rPr>
                <w:noProof/>
                <w:sz w:val="20"/>
                <w:szCs w:val="20"/>
              </w:rPr>
            </w:pPr>
            <w:r>
              <w:rPr>
                <w:b/>
                <w:noProof/>
                <w:sz w:val="20"/>
                <w:szCs w:val="20"/>
              </w:rPr>
              <w:t>UKUPNO C. ( 515 )</w:t>
            </w:r>
          </w:p>
        </w:tc>
        <w:tc>
          <w:tcPr>
            <w:tcW w:w="1613" w:type="dxa"/>
            <w:tcBorders>
              <w:top w:val="nil"/>
              <w:left w:val="nil"/>
              <w:bottom w:val="single" w:sz="4" w:space="0" w:color="auto"/>
              <w:right w:val="single" w:sz="4" w:space="0" w:color="auto"/>
            </w:tcBorders>
            <w:vAlign w:val="bottom"/>
            <w:hideMark/>
          </w:tcPr>
          <w:p w:rsidR="00F22AE6" w:rsidRDefault="00F22AE6" w:rsidP="00F22AE6">
            <w:pPr>
              <w:jc w:val="right"/>
              <w:rPr>
                <w:noProof/>
                <w:sz w:val="20"/>
                <w:szCs w:val="20"/>
              </w:rPr>
            </w:pPr>
            <w:r>
              <w:rPr>
                <w:b/>
                <w:noProof/>
                <w:sz w:val="20"/>
                <w:szCs w:val="20"/>
              </w:rPr>
              <w:t>50.000</w:t>
            </w:r>
          </w:p>
        </w:tc>
        <w:tc>
          <w:tcPr>
            <w:tcW w:w="1416"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c>
          <w:tcPr>
            <w:tcW w:w="1210"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tcPr>
          <w:p w:rsidR="00F22AE6" w:rsidRDefault="00F22AE6" w:rsidP="00F22AE6">
            <w:pPr>
              <w:rPr>
                <w:noProof/>
                <w:sz w:val="18"/>
                <w:szCs w:val="18"/>
              </w:rPr>
            </w:pPr>
          </w:p>
        </w:tc>
        <w:tc>
          <w:tcPr>
            <w:tcW w:w="571" w:type="dxa"/>
            <w:tcBorders>
              <w:top w:val="nil"/>
              <w:left w:val="nil"/>
              <w:bottom w:val="single" w:sz="4" w:space="0" w:color="auto"/>
              <w:right w:val="single" w:sz="4" w:space="0" w:color="auto"/>
            </w:tcBorders>
            <w:noWrap/>
            <w:vAlign w:val="bottom"/>
          </w:tcPr>
          <w:p w:rsidR="00F22AE6" w:rsidRDefault="00F22AE6" w:rsidP="00F22AE6">
            <w:pPr>
              <w:jc w:val="center"/>
              <w:rPr>
                <w:noProof/>
                <w:sz w:val="18"/>
                <w:szCs w:val="18"/>
              </w:rPr>
            </w:pPr>
          </w:p>
        </w:tc>
        <w:tc>
          <w:tcPr>
            <w:tcW w:w="5113" w:type="dxa"/>
            <w:tcBorders>
              <w:top w:val="nil"/>
              <w:left w:val="nil"/>
              <w:bottom w:val="single" w:sz="4" w:space="0" w:color="auto"/>
              <w:right w:val="single" w:sz="4" w:space="0" w:color="auto"/>
            </w:tcBorders>
            <w:noWrap/>
            <w:vAlign w:val="bottom"/>
          </w:tcPr>
          <w:p w:rsidR="00F22AE6" w:rsidRDefault="00F22AE6" w:rsidP="00F22AE6">
            <w:pPr>
              <w:rPr>
                <w:b/>
                <w:noProof/>
                <w:sz w:val="18"/>
                <w:szCs w:val="18"/>
              </w:rPr>
            </w:pPr>
          </w:p>
        </w:tc>
        <w:tc>
          <w:tcPr>
            <w:tcW w:w="1613" w:type="dxa"/>
            <w:tcBorders>
              <w:top w:val="nil"/>
              <w:left w:val="nil"/>
              <w:bottom w:val="single" w:sz="4" w:space="0" w:color="auto"/>
              <w:right w:val="single" w:sz="4" w:space="0" w:color="auto"/>
            </w:tcBorders>
            <w:vAlign w:val="bottom"/>
          </w:tcPr>
          <w:p w:rsidR="00F22AE6" w:rsidRDefault="00F22AE6" w:rsidP="00F22AE6">
            <w:pPr>
              <w:jc w:val="right"/>
              <w:rPr>
                <w:b/>
                <w:noProof/>
                <w:sz w:val="18"/>
                <w:szCs w:val="18"/>
              </w:rPr>
            </w:pPr>
          </w:p>
        </w:tc>
        <w:tc>
          <w:tcPr>
            <w:tcW w:w="1416"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c>
          <w:tcPr>
            <w:tcW w:w="1210"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tcPr>
          <w:p w:rsidR="00F22AE6" w:rsidRDefault="00F22AE6" w:rsidP="00F22AE6">
            <w:pPr>
              <w:rPr>
                <w:noProof/>
                <w:sz w:val="18"/>
                <w:szCs w:val="18"/>
              </w:rPr>
            </w:pPr>
          </w:p>
        </w:tc>
        <w:tc>
          <w:tcPr>
            <w:tcW w:w="571" w:type="dxa"/>
            <w:tcBorders>
              <w:top w:val="nil"/>
              <w:left w:val="nil"/>
              <w:bottom w:val="single" w:sz="4" w:space="0" w:color="auto"/>
              <w:right w:val="single" w:sz="4" w:space="0" w:color="auto"/>
            </w:tcBorders>
            <w:noWrap/>
            <w:vAlign w:val="bottom"/>
          </w:tcPr>
          <w:p w:rsidR="00F22AE6" w:rsidRDefault="00F22AE6" w:rsidP="00F22AE6">
            <w:pPr>
              <w:jc w:val="center"/>
              <w:rPr>
                <w:noProof/>
                <w:sz w:val="18"/>
                <w:szCs w:val="18"/>
              </w:rPr>
            </w:pPr>
          </w:p>
        </w:tc>
        <w:tc>
          <w:tcPr>
            <w:tcW w:w="5113" w:type="dxa"/>
            <w:tcBorders>
              <w:top w:val="nil"/>
              <w:left w:val="nil"/>
              <w:bottom w:val="single" w:sz="4" w:space="0" w:color="auto"/>
              <w:right w:val="single" w:sz="4" w:space="0" w:color="auto"/>
            </w:tcBorders>
            <w:noWrap/>
            <w:vAlign w:val="bottom"/>
            <w:hideMark/>
          </w:tcPr>
          <w:p w:rsidR="00F22AE6" w:rsidRDefault="00F22AE6" w:rsidP="00F22AE6">
            <w:pPr>
              <w:rPr>
                <w:b/>
                <w:noProof/>
                <w:sz w:val="18"/>
                <w:szCs w:val="18"/>
              </w:rPr>
            </w:pPr>
            <w:r>
              <w:rPr>
                <w:b/>
                <w:noProof/>
                <w:sz w:val="18"/>
                <w:szCs w:val="18"/>
              </w:rPr>
              <w:t>D. KAPITALNE SUBVENCIJE</w:t>
            </w:r>
          </w:p>
        </w:tc>
        <w:tc>
          <w:tcPr>
            <w:tcW w:w="1613" w:type="dxa"/>
            <w:tcBorders>
              <w:top w:val="nil"/>
              <w:left w:val="nil"/>
              <w:bottom w:val="single" w:sz="4" w:space="0" w:color="auto"/>
              <w:right w:val="single" w:sz="4" w:space="0" w:color="auto"/>
            </w:tcBorders>
            <w:vAlign w:val="bottom"/>
          </w:tcPr>
          <w:p w:rsidR="00F22AE6" w:rsidRDefault="00F22AE6" w:rsidP="00F22AE6">
            <w:pPr>
              <w:jc w:val="right"/>
              <w:rPr>
                <w:b/>
                <w:noProof/>
                <w:sz w:val="18"/>
                <w:szCs w:val="18"/>
              </w:rPr>
            </w:pPr>
          </w:p>
        </w:tc>
        <w:tc>
          <w:tcPr>
            <w:tcW w:w="1416"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c>
          <w:tcPr>
            <w:tcW w:w="1210"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hideMark/>
          </w:tcPr>
          <w:p w:rsidR="00F22AE6" w:rsidRDefault="00F22AE6" w:rsidP="00F22AE6">
            <w:pPr>
              <w:rPr>
                <w:noProof/>
                <w:sz w:val="18"/>
                <w:szCs w:val="18"/>
              </w:rPr>
            </w:pPr>
            <w:r>
              <w:rPr>
                <w:noProof/>
                <w:sz w:val="18"/>
                <w:szCs w:val="18"/>
              </w:rPr>
              <w:t>4512 (511)</w:t>
            </w:r>
          </w:p>
        </w:tc>
        <w:tc>
          <w:tcPr>
            <w:tcW w:w="571" w:type="dxa"/>
            <w:tcBorders>
              <w:top w:val="nil"/>
              <w:left w:val="nil"/>
              <w:bottom w:val="single" w:sz="4" w:space="0" w:color="auto"/>
              <w:right w:val="single" w:sz="4" w:space="0" w:color="auto"/>
            </w:tcBorders>
            <w:noWrap/>
            <w:vAlign w:val="bottom"/>
            <w:hideMark/>
          </w:tcPr>
          <w:p w:rsidR="00F22AE6" w:rsidRDefault="00F22AE6" w:rsidP="00F22AE6">
            <w:pPr>
              <w:jc w:val="center"/>
              <w:rPr>
                <w:b/>
                <w:noProof/>
                <w:sz w:val="18"/>
                <w:szCs w:val="18"/>
              </w:rPr>
            </w:pPr>
            <w:r>
              <w:rPr>
                <w:b/>
                <w:noProof/>
                <w:sz w:val="18"/>
                <w:szCs w:val="18"/>
              </w:rPr>
              <w:t>1</w:t>
            </w:r>
          </w:p>
        </w:tc>
        <w:tc>
          <w:tcPr>
            <w:tcW w:w="5113" w:type="dxa"/>
            <w:tcBorders>
              <w:top w:val="nil"/>
              <w:left w:val="nil"/>
              <w:bottom w:val="single" w:sz="4" w:space="0" w:color="auto"/>
              <w:right w:val="single" w:sz="4" w:space="0" w:color="auto"/>
            </w:tcBorders>
            <w:noWrap/>
            <w:vAlign w:val="bottom"/>
            <w:hideMark/>
          </w:tcPr>
          <w:p w:rsidR="00F22AE6" w:rsidRDefault="00F22AE6" w:rsidP="00F22AE6">
            <w:pPr>
              <w:rPr>
                <w:b/>
                <w:noProof/>
                <w:sz w:val="18"/>
                <w:szCs w:val="18"/>
              </w:rPr>
            </w:pPr>
            <w:r>
              <w:rPr>
                <w:b/>
                <w:noProof/>
                <w:sz w:val="18"/>
                <w:szCs w:val="18"/>
              </w:rPr>
              <w:t>Kolektor otpadnih voda- JKSP GRADAC</w:t>
            </w:r>
          </w:p>
        </w:tc>
        <w:tc>
          <w:tcPr>
            <w:tcW w:w="1613" w:type="dxa"/>
            <w:tcBorders>
              <w:top w:val="nil"/>
              <w:left w:val="nil"/>
              <w:bottom w:val="single" w:sz="4" w:space="0" w:color="auto"/>
              <w:right w:val="single" w:sz="4" w:space="0" w:color="auto"/>
            </w:tcBorders>
            <w:vAlign w:val="bottom"/>
          </w:tcPr>
          <w:p w:rsidR="00F22AE6" w:rsidRDefault="00F22AE6" w:rsidP="00F22AE6">
            <w:pPr>
              <w:jc w:val="right"/>
              <w:rPr>
                <w:b/>
                <w:noProof/>
                <w:sz w:val="18"/>
                <w:szCs w:val="18"/>
              </w:rPr>
            </w:pPr>
          </w:p>
        </w:tc>
        <w:tc>
          <w:tcPr>
            <w:tcW w:w="1416"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 xml:space="preserve">                      -      </w:t>
            </w:r>
          </w:p>
        </w:tc>
        <w:tc>
          <w:tcPr>
            <w:tcW w:w="1210"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 xml:space="preserve">                    -      </w:t>
            </w: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hideMark/>
          </w:tcPr>
          <w:p w:rsidR="00F22AE6" w:rsidRDefault="00F22AE6" w:rsidP="00F22AE6">
            <w:pPr>
              <w:rPr>
                <w:noProof/>
                <w:sz w:val="18"/>
                <w:szCs w:val="18"/>
              </w:rPr>
            </w:pPr>
            <w:r>
              <w:rPr>
                <w:noProof/>
                <w:sz w:val="18"/>
                <w:szCs w:val="18"/>
              </w:rPr>
              <w:t> </w:t>
            </w:r>
          </w:p>
        </w:tc>
        <w:tc>
          <w:tcPr>
            <w:tcW w:w="571" w:type="dxa"/>
            <w:tcBorders>
              <w:top w:val="nil"/>
              <w:left w:val="nil"/>
              <w:bottom w:val="single" w:sz="4" w:space="0" w:color="auto"/>
              <w:right w:val="single" w:sz="4" w:space="0" w:color="auto"/>
            </w:tcBorders>
            <w:noWrap/>
            <w:vAlign w:val="bottom"/>
            <w:hideMark/>
          </w:tcPr>
          <w:p w:rsidR="00F22AE6" w:rsidRDefault="00F22AE6" w:rsidP="00F22AE6">
            <w:pPr>
              <w:jc w:val="center"/>
              <w:rPr>
                <w:noProof/>
                <w:sz w:val="18"/>
                <w:szCs w:val="18"/>
              </w:rPr>
            </w:pPr>
            <w:r>
              <w:rPr>
                <w:noProof/>
                <w:sz w:val="18"/>
                <w:szCs w:val="18"/>
              </w:rPr>
              <w:t> </w:t>
            </w:r>
          </w:p>
        </w:tc>
        <w:tc>
          <w:tcPr>
            <w:tcW w:w="5113" w:type="dxa"/>
            <w:tcBorders>
              <w:top w:val="nil"/>
              <w:left w:val="nil"/>
              <w:bottom w:val="single" w:sz="4" w:space="0" w:color="auto"/>
              <w:right w:val="single" w:sz="4" w:space="0" w:color="auto"/>
            </w:tcBorders>
            <w:noWrap/>
            <w:vAlign w:val="bottom"/>
            <w:hideMark/>
          </w:tcPr>
          <w:p w:rsidR="00F22AE6" w:rsidRDefault="00F22AE6" w:rsidP="00F22AE6">
            <w:pPr>
              <w:rPr>
                <w:noProof/>
                <w:sz w:val="18"/>
                <w:szCs w:val="18"/>
              </w:rPr>
            </w:pPr>
            <w:r>
              <w:rPr>
                <w:noProof/>
                <w:sz w:val="18"/>
                <w:szCs w:val="18"/>
              </w:rPr>
              <w:t>Ukupna vrednost projekta:</w:t>
            </w:r>
          </w:p>
        </w:tc>
        <w:tc>
          <w:tcPr>
            <w:tcW w:w="1613" w:type="dxa"/>
            <w:tcBorders>
              <w:top w:val="nil"/>
              <w:left w:val="nil"/>
              <w:bottom w:val="single" w:sz="4" w:space="0" w:color="auto"/>
              <w:right w:val="single" w:sz="4" w:space="0" w:color="auto"/>
            </w:tcBorders>
            <w:vAlign w:val="bottom"/>
            <w:hideMark/>
          </w:tcPr>
          <w:p w:rsidR="00F22AE6" w:rsidRDefault="00F22AE6" w:rsidP="00F22AE6">
            <w:pPr>
              <w:jc w:val="right"/>
              <w:rPr>
                <w:b/>
                <w:noProof/>
                <w:sz w:val="18"/>
                <w:szCs w:val="18"/>
              </w:rPr>
            </w:pPr>
            <w:r>
              <w:rPr>
                <w:b/>
                <w:noProof/>
                <w:sz w:val="18"/>
                <w:szCs w:val="18"/>
              </w:rPr>
              <w:t>8.000.000</w:t>
            </w:r>
          </w:p>
        </w:tc>
        <w:tc>
          <w:tcPr>
            <w:tcW w:w="1416"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 </w:t>
            </w:r>
          </w:p>
        </w:tc>
        <w:tc>
          <w:tcPr>
            <w:tcW w:w="1210"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 </w:t>
            </w: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hideMark/>
          </w:tcPr>
          <w:p w:rsidR="00F22AE6" w:rsidRDefault="00F22AE6" w:rsidP="00F22AE6">
            <w:pPr>
              <w:rPr>
                <w:noProof/>
                <w:sz w:val="18"/>
                <w:szCs w:val="18"/>
              </w:rPr>
            </w:pPr>
            <w:r>
              <w:rPr>
                <w:noProof/>
                <w:sz w:val="18"/>
                <w:szCs w:val="18"/>
              </w:rPr>
              <w:t> </w:t>
            </w:r>
          </w:p>
        </w:tc>
        <w:tc>
          <w:tcPr>
            <w:tcW w:w="571" w:type="dxa"/>
            <w:tcBorders>
              <w:top w:val="nil"/>
              <w:left w:val="nil"/>
              <w:bottom w:val="single" w:sz="4" w:space="0" w:color="auto"/>
              <w:right w:val="single" w:sz="4" w:space="0" w:color="auto"/>
            </w:tcBorders>
            <w:noWrap/>
            <w:vAlign w:val="bottom"/>
            <w:hideMark/>
          </w:tcPr>
          <w:p w:rsidR="00F22AE6" w:rsidRDefault="00F22AE6" w:rsidP="00F22AE6">
            <w:pPr>
              <w:jc w:val="center"/>
              <w:rPr>
                <w:noProof/>
                <w:sz w:val="18"/>
                <w:szCs w:val="18"/>
              </w:rPr>
            </w:pPr>
            <w:r>
              <w:rPr>
                <w:noProof/>
                <w:sz w:val="18"/>
                <w:szCs w:val="18"/>
              </w:rPr>
              <w:t> </w:t>
            </w:r>
          </w:p>
        </w:tc>
        <w:tc>
          <w:tcPr>
            <w:tcW w:w="5113" w:type="dxa"/>
            <w:tcBorders>
              <w:top w:val="nil"/>
              <w:left w:val="nil"/>
              <w:bottom w:val="single" w:sz="4" w:space="0" w:color="auto"/>
              <w:right w:val="single" w:sz="4" w:space="0" w:color="auto"/>
            </w:tcBorders>
            <w:noWrap/>
            <w:vAlign w:val="bottom"/>
            <w:hideMark/>
          </w:tcPr>
          <w:p w:rsidR="00F22AE6" w:rsidRDefault="00F22AE6" w:rsidP="00F22AE6">
            <w:pPr>
              <w:rPr>
                <w:noProof/>
                <w:sz w:val="18"/>
                <w:szCs w:val="18"/>
              </w:rPr>
            </w:pPr>
            <w:r>
              <w:rPr>
                <w:noProof/>
                <w:sz w:val="18"/>
                <w:szCs w:val="18"/>
              </w:rPr>
              <w:t>Izvori finansiranja:</w:t>
            </w:r>
          </w:p>
        </w:tc>
        <w:tc>
          <w:tcPr>
            <w:tcW w:w="1613" w:type="dxa"/>
            <w:tcBorders>
              <w:top w:val="nil"/>
              <w:left w:val="nil"/>
              <w:bottom w:val="single" w:sz="4" w:space="0" w:color="auto"/>
              <w:right w:val="single" w:sz="4" w:space="0" w:color="auto"/>
            </w:tcBorders>
            <w:vAlign w:val="bottom"/>
          </w:tcPr>
          <w:p w:rsidR="00F22AE6" w:rsidRDefault="00F22AE6" w:rsidP="00F22AE6">
            <w:pPr>
              <w:jc w:val="right"/>
              <w:rPr>
                <w:b/>
                <w:noProof/>
                <w:sz w:val="18"/>
                <w:szCs w:val="18"/>
              </w:rPr>
            </w:pPr>
          </w:p>
        </w:tc>
        <w:tc>
          <w:tcPr>
            <w:tcW w:w="1416"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 </w:t>
            </w:r>
          </w:p>
        </w:tc>
        <w:tc>
          <w:tcPr>
            <w:tcW w:w="1210"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 </w:t>
            </w: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hideMark/>
          </w:tcPr>
          <w:p w:rsidR="00F22AE6" w:rsidRDefault="00F22AE6" w:rsidP="00F22AE6">
            <w:pPr>
              <w:rPr>
                <w:noProof/>
                <w:sz w:val="18"/>
                <w:szCs w:val="18"/>
              </w:rPr>
            </w:pPr>
            <w:r>
              <w:rPr>
                <w:noProof/>
                <w:sz w:val="18"/>
                <w:szCs w:val="18"/>
              </w:rPr>
              <w:t> </w:t>
            </w:r>
          </w:p>
        </w:tc>
        <w:tc>
          <w:tcPr>
            <w:tcW w:w="571" w:type="dxa"/>
            <w:tcBorders>
              <w:top w:val="nil"/>
              <w:left w:val="nil"/>
              <w:bottom w:val="single" w:sz="4" w:space="0" w:color="auto"/>
              <w:right w:val="single" w:sz="4" w:space="0" w:color="auto"/>
            </w:tcBorders>
            <w:noWrap/>
            <w:vAlign w:val="bottom"/>
            <w:hideMark/>
          </w:tcPr>
          <w:p w:rsidR="00F22AE6" w:rsidRDefault="00F22AE6" w:rsidP="00F22AE6">
            <w:pPr>
              <w:jc w:val="center"/>
              <w:rPr>
                <w:noProof/>
                <w:sz w:val="18"/>
                <w:szCs w:val="18"/>
              </w:rPr>
            </w:pPr>
            <w:r>
              <w:rPr>
                <w:noProof/>
                <w:sz w:val="18"/>
                <w:szCs w:val="18"/>
              </w:rPr>
              <w:t> </w:t>
            </w:r>
          </w:p>
        </w:tc>
        <w:tc>
          <w:tcPr>
            <w:tcW w:w="5113" w:type="dxa"/>
            <w:tcBorders>
              <w:top w:val="nil"/>
              <w:left w:val="nil"/>
              <w:bottom w:val="single" w:sz="4" w:space="0" w:color="auto"/>
              <w:right w:val="single" w:sz="4" w:space="0" w:color="auto"/>
            </w:tcBorders>
            <w:noWrap/>
            <w:vAlign w:val="bottom"/>
            <w:hideMark/>
          </w:tcPr>
          <w:p w:rsidR="00F22AE6" w:rsidRDefault="00F22AE6" w:rsidP="00F22AE6">
            <w:pPr>
              <w:rPr>
                <w:noProof/>
                <w:sz w:val="18"/>
                <w:szCs w:val="18"/>
              </w:rPr>
            </w:pPr>
            <w:r>
              <w:rPr>
                <w:noProof/>
                <w:sz w:val="18"/>
                <w:szCs w:val="18"/>
              </w:rPr>
              <w:t>- iz tekućih prihoda</w:t>
            </w:r>
          </w:p>
        </w:tc>
        <w:tc>
          <w:tcPr>
            <w:tcW w:w="1613"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8.000.000</w:t>
            </w:r>
          </w:p>
        </w:tc>
        <w:tc>
          <w:tcPr>
            <w:tcW w:w="1416"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 </w:t>
            </w:r>
          </w:p>
        </w:tc>
        <w:tc>
          <w:tcPr>
            <w:tcW w:w="1210"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 </w:t>
            </w: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tcPr>
          <w:p w:rsidR="00F22AE6" w:rsidRDefault="00F22AE6" w:rsidP="00F22AE6">
            <w:pPr>
              <w:rPr>
                <w:noProof/>
                <w:sz w:val="18"/>
                <w:szCs w:val="18"/>
              </w:rPr>
            </w:pPr>
          </w:p>
        </w:tc>
        <w:tc>
          <w:tcPr>
            <w:tcW w:w="571" w:type="dxa"/>
            <w:tcBorders>
              <w:top w:val="nil"/>
              <w:left w:val="nil"/>
              <w:bottom w:val="single" w:sz="4" w:space="0" w:color="auto"/>
              <w:right w:val="single" w:sz="4" w:space="0" w:color="auto"/>
            </w:tcBorders>
            <w:noWrap/>
            <w:vAlign w:val="bottom"/>
          </w:tcPr>
          <w:p w:rsidR="00F22AE6" w:rsidRDefault="00F22AE6" w:rsidP="00F22AE6">
            <w:pPr>
              <w:jc w:val="center"/>
              <w:rPr>
                <w:noProof/>
                <w:sz w:val="18"/>
                <w:szCs w:val="18"/>
              </w:rPr>
            </w:pPr>
          </w:p>
        </w:tc>
        <w:tc>
          <w:tcPr>
            <w:tcW w:w="5113" w:type="dxa"/>
            <w:tcBorders>
              <w:top w:val="nil"/>
              <w:left w:val="nil"/>
              <w:bottom w:val="single" w:sz="4" w:space="0" w:color="auto"/>
              <w:right w:val="single" w:sz="4" w:space="0" w:color="auto"/>
            </w:tcBorders>
            <w:noWrap/>
            <w:vAlign w:val="bottom"/>
            <w:hideMark/>
          </w:tcPr>
          <w:p w:rsidR="00F22AE6" w:rsidRDefault="00F22AE6" w:rsidP="00F22AE6">
            <w:pPr>
              <w:rPr>
                <w:b/>
                <w:noProof/>
                <w:sz w:val="20"/>
                <w:szCs w:val="20"/>
              </w:rPr>
            </w:pPr>
            <w:r>
              <w:rPr>
                <w:b/>
                <w:noProof/>
                <w:sz w:val="20"/>
                <w:szCs w:val="20"/>
              </w:rPr>
              <w:t>UKUPNO D. (4512 )</w:t>
            </w:r>
          </w:p>
        </w:tc>
        <w:tc>
          <w:tcPr>
            <w:tcW w:w="1613" w:type="dxa"/>
            <w:tcBorders>
              <w:top w:val="nil"/>
              <w:left w:val="nil"/>
              <w:bottom w:val="single" w:sz="4" w:space="0" w:color="auto"/>
              <w:right w:val="single" w:sz="4" w:space="0" w:color="auto"/>
            </w:tcBorders>
            <w:vAlign w:val="bottom"/>
            <w:hideMark/>
          </w:tcPr>
          <w:p w:rsidR="00F22AE6" w:rsidRDefault="00F22AE6" w:rsidP="00F22AE6">
            <w:pPr>
              <w:jc w:val="right"/>
              <w:rPr>
                <w:b/>
                <w:noProof/>
                <w:sz w:val="20"/>
                <w:szCs w:val="20"/>
              </w:rPr>
            </w:pPr>
            <w:r>
              <w:rPr>
                <w:b/>
                <w:noProof/>
                <w:sz w:val="20"/>
                <w:szCs w:val="20"/>
              </w:rPr>
              <w:t>8.000.000</w:t>
            </w:r>
          </w:p>
        </w:tc>
        <w:tc>
          <w:tcPr>
            <w:tcW w:w="1416"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c>
          <w:tcPr>
            <w:tcW w:w="1210"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tcPr>
          <w:p w:rsidR="00F22AE6" w:rsidRDefault="00F22AE6" w:rsidP="00F22AE6">
            <w:pPr>
              <w:rPr>
                <w:noProof/>
                <w:sz w:val="18"/>
                <w:szCs w:val="18"/>
              </w:rPr>
            </w:pPr>
          </w:p>
        </w:tc>
        <w:tc>
          <w:tcPr>
            <w:tcW w:w="571" w:type="dxa"/>
            <w:tcBorders>
              <w:top w:val="nil"/>
              <w:left w:val="nil"/>
              <w:bottom w:val="single" w:sz="4" w:space="0" w:color="auto"/>
              <w:right w:val="single" w:sz="4" w:space="0" w:color="auto"/>
            </w:tcBorders>
            <w:noWrap/>
            <w:vAlign w:val="bottom"/>
          </w:tcPr>
          <w:p w:rsidR="00F22AE6" w:rsidRDefault="00F22AE6" w:rsidP="00F22AE6">
            <w:pPr>
              <w:jc w:val="center"/>
              <w:rPr>
                <w:noProof/>
                <w:sz w:val="18"/>
                <w:szCs w:val="18"/>
              </w:rPr>
            </w:pPr>
          </w:p>
        </w:tc>
        <w:tc>
          <w:tcPr>
            <w:tcW w:w="5113" w:type="dxa"/>
            <w:tcBorders>
              <w:top w:val="nil"/>
              <w:left w:val="nil"/>
              <w:bottom w:val="single" w:sz="4" w:space="0" w:color="auto"/>
              <w:right w:val="single" w:sz="4" w:space="0" w:color="auto"/>
            </w:tcBorders>
            <w:noWrap/>
            <w:vAlign w:val="bottom"/>
          </w:tcPr>
          <w:p w:rsidR="00F22AE6" w:rsidRDefault="00F22AE6" w:rsidP="00F22AE6">
            <w:pPr>
              <w:rPr>
                <w:b/>
                <w:noProof/>
                <w:sz w:val="18"/>
                <w:szCs w:val="18"/>
              </w:rPr>
            </w:pPr>
          </w:p>
        </w:tc>
        <w:tc>
          <w:tcPr>
            <w:tcW w:w="1613" w:type="dxa"/>
            <w:tcBorders>
              <w:top w:val="nil"/>
              <w:left w:val="nil"/>
              <w:bottom w:val="single" w:sz="4" w:space="0" w:color="auto"/>
              <w:right w:val="single" w:sz="4" w:space="0" w:color="auto"/>
            </w:tcBorders>
            <w:vAlign w:val="bottom"/>
          </w:tcPr>
          <w:p w:rsidR="00F22AE6" w:rsidRDefault="00F22AE6" w:rsidP="00F22AE6">
            <w:pPr>
              <w:jc w:val="right"/>
              <w:rPr>
                <w:b/>
                <w:noProof/>
                <w:sz w:val="18"/>
                <w:szCs w:val="18"/>
              </w:rPr>
            </w:pPr>
          </w:p>
        </w:tc>
        <w:tc>
          <w:tcPr>
            <w:tcW w:w="1416"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c>
          <w:tcPr>
            <w:tcW w:w="1210"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tcPr>
          <w:p w:rsidR="00F22AE6" w:rsidRDefault="00F22AE6" w:rsidP="00F22AE6">
            <w:pPr>
              <w:rPr>
                <w:noProof/>
                <w:sz w:val="18"/>
                <w:szCs w:val="18"/>
              </w:rPr>
            </w:pPr>
          </w:p>
        </w:tc>
        <w:tc>
          <w:tcPr>
            <w:tcW w:w="571" w:type="dxa"/>
            <w:tcBorders>
              <w:top w:val="nil"/>
              <w:left w:val="nil"/>
              <w:bottom w:val="single" w:sz="4" w:space="0" w:color="auto"/>
              <w:right w:val="single" w:sz="4" w:space="0" w:color="auto"/>
            </w:tcBorders>
            <w:noWrap/>
            <w:vAlign w:val="bottom"/>
          </w:tcPr>
          <w:p w:rsidR="00F22AE6" w:rsidRDefault="00F22AE6" w:rsidP="00F22AE6">
            <w:pPr>
              <w:jc w:val="center"/>
              <w:rPr>
                <w:noProof/>
                <w:sz w:val="18"/>
                <w:szCs w:val="18"/>
              </w:rPr>
            </w:pPr>
          </w:p>
        </w:tc>
        <w:tc>
          <w:tcPr>
            <w:tcW w:w="5113" w:type="dxa"/>
            <w:tcBorders>
              <w:top w:val="nil"/>
              <w:left w:val="nil"/>
              <w:bottom w:val="single" w:sz="4" w:space="0" w:color="auto"/>
              <w:right w:val="single" w:sz="4" w:space="0" w:color="auto"/>
            </w:tcBorders>
            <w:noWrap/>
            <w:vAlign w:val="bottom"/>
            <w:hideMark/>
          </w:tcPr>
          <w:p w:rsidR="00F22AE6" w:rsidRDefault="00F22AE6" w:rsidP="00F22AE6">
            <w:pPr>
              <w:rPr>
                <w:b/>
                <w:noProof/>
                <w:sz w:val="18"/>
                <w:szCs w:val="18"/>
              </w:rPr>
            </w:pPr>
            <w:r>
              <w:rPr>
                <w:b/>
                <w:noProof/>
                <w:sz w:val="18"/>
                <w:szCs w:val="18"/>
              </w:rPr>
              <w:t>E. KAPITALNI TRASFERI OSTALIM NIVOIMA VLASTI</w:t>
            </w:r>
          </w:p>
        </w:tc>
        <w:tc>
          <w:tcPr>
            <w:tcW w:w="1613" w:type="dxa"/>
            <w:tcBorders>
              <w:top w:val="nil"/>
              <w:left w:val="nil"/>
              <w:bottom w:val="single" w:sz="4" w:space="0" w:color="auto"/>
              <w:right w:val="single" w:sz="4" w:space="0" w:color="auto"/>
            </w:tcBorders>
            <w:vAlign w:val="bottom"/>
          </w:tcPr>
          <w:p w:rsidR="00F22AE6" w:rsidRDefault="00F22AE6" w:rsidP="00F22AE6">
            <w:pPr>
              <w:jc w:val="right"/>
              <w:rPr>
                <w:b/>
                <w:noProof/>
                <w:sz w:val="18"/>
                <w:szCs w:val="18"/>
              </w:rPr>
            </w:pPr>
          </w:p>
        </w:tc>
        <w:tc>
          <w:tcPr>
            <w:tcW w:w="1416"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c>
          <w:tcPr>
            <w:tcW w:w="1210"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hideMark/>
          </w:tcPr>
          <w:p w:rsidR="00F22AE6" w:rsidRDefault="00F22AE6" w:rsidP="00F22AE6">
            <w:pPr>
              <w:rPr>
                <w:noProof/>
                <w:sz w:val="18"/>
                <w:szCs w:val="18"/>
              </w:rPr>
            </w:pPr>
            <w:r>
              <w:rPr>
                <w:noProof/>
                <w:sz w:val="18"/>
                <w:szCs w:val="18"/>
              </w:rPr>
              <w:t>4632 (511)</w:t>
            </w:r>
          </w:p>
        </w:tc>
        <w:tc>
          <w:tcPr>
            <w:tcW w:w="571" w:type="dxa"/>
            <w:tcBorders>
              <w:top w:val="nil"/>
              <w:left w:val="nil"/>
              <w:bottom w:val="single" w:sz="4" w:space="0" w:color="auto"/>
              <w:right w:val="single" w:sz="4" w:space="0" w:color="auto"/>
            </w:tcBorders>
            <w:noWrap/>
            <w:vAlign w:val="bottom"/>
            <w:hideMark/>
          </w:tcPr>
          <w:p w:rsidR="00F22AE6" w:rsidRDefault="00F22AE6" w:rsidP="00F22AE6">
            <w:pPr>
              <w:jc w:val="center"/>
              <w:rPr>
                <w:b/>
                <w:noProof/>
                <w:sz w:val="18"/>
                <w:szCs w:val="18"/>
              </w:rPr>
            </w:pPr>
            <w:r>
              <w:rPr>
                <w:b/>
                <w:noProof/>
                <w:sz w:val="18"/>
                <w:szCs w:val="18"/>
              </w:rPr>
              <w:t>1</w:t>
            </w:r>
          </w:p>
        </w:tc>
        <w:tc>
          <w:tcPr>
            <w:tcW w:w="5113" w:type="dxa"/>
            <w:tcBorders>
              <w:top w:val="nil"/>
              <w:left w:val="nil"/>
              <w:bottom w:val="single" w:sz="4" w:space="0" w:color="auto"/>
              <w:right w:val="single" w:sz="4" w:space="0" w:color="auto"/>
            </w:tcBorders>
            <w:noWrap/>
            <w:vAlign w:val="bottom"/>
            <w:hideMark/>
          </w:tcPr>
          <w:p w:rsidR="00F22AE6" w:rsidRDefault="00F22AE6" w:rsidP="00F22AE6">
            <w:pPr>
              <w:rPr>
                <w:b/>
                <w:noProof/>
                <w:sz w:val="18"/>
                <w:szCs w:val="18"/>
              </w:rPr>
            </w:pPr>
            <w:r>
              <w:rPr>
                <w:b/>
                <w:noProof/>
                <w:sz w:val="18"/>
                <w:szCs w:val="18"/>
              </w:rPr>
              <w:t>Ograda školskog dvorišta O.Š.Rifat B. Tršo</w:t>
            </w:r>
          </w:p>
        </w:tc>
        <w:tc>
          <w:tcPr>
            <w:tcW w:w="1613" w:type="dxa"/>
            <w:tcBorders>
              <w:top w:val="nil"/>
              <w:left w:val="nil"/>
              <w:bottom w:val="single" w:sz="4" w:space="0" w:color="auto"/>
              <w:right w:val="single" w:sz="4" w:space="0" w:color="auto"/>
            </w:tcBorders>
            <w:vAlign w:val="bottom"/>
          </w:tcPr>
          <w:p w:rsidR="00F22AE6" w:rsidRDefault="00F22AE6" w:rsidP="00F22AE6">
            <w:pPr>
              <w:jc w:val="right"/>
              <w:rPr>
                <w:b/>
                <w:noProof/>
                <w:sz w:val="18"/>
                <w:szCs w:val="18"/>
              </w:rPr>
            </w:pPr>
          </w:p>
        </w:tc>
        <w:tc>
          <w:tcPr>
            <w:tcW w:w="1416"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 xml:space="preserve">                      -      </w:t>
            </w:r>
          </w:p>
        </w:tc>
        <w:tc>
          <w:tcPr>
            <w:tcW w:w="1210"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 xml:space="preserve">                    -      </w:t>
            </w: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hideMark/>
          </w:tcPr>
          <w:p w:rsidR="00F22AE6" w:rsidRDefault="00F22AE6" w:rsidP="00F22AE6">
            <w:pPr>
              <w:rPr>
                <w:noProof/>
                <w:sz w:val="18"/>
                <w:szCs w:val="18"/>
              </w:rPr>
            </w:pPr>
            <w:r>
              <w:rPr>
                <w:noProof/>
                <w:sz w:val="18"/>
                <w:szCs w:val="18"/>
              </w:rPr>
              <w:t> </w:t>
            </w:r>
          </w:p>
        </w:tc>
        <w:tc>
          <w:tcPr>
            <w:tcW w:w="571" w:type="dxa"/>
            <w:tcBorders>
              <w:top w:val="nil"/>
              <w:left w:val="nil"/>
              <w:bottom w:val="single" w:sz="4" w:space="0" w:color="auto"/>
              <w:right w:val="single" w:sz="4" w:space="0" w:color="auto"/>
            </w:tcBorders>
            <w:noWrap/>
            <w:vAlign w:val="bottom"/>
            <w:hideMark/>
          </w:tcPr>
          <w:p w:rsidR="00F22AE6" w:rsidRDefault="00F22AE6" w:rsidP="00F22AE6">
            <w:pPr>
              <w:jc w:val="center"/>
              <w:rPr>
                <w:noProof/>
                <w:sz w:val="18"/>
                <w:szCs w:val="18"/>
              </w:rPr>
            </w:pPr>
            <w:r>
              <w:rPr>
                <w:noProof/>
                <w:sz w:val="18"/>
                <w:szCs w:val="18"/>
              </w:rPr>
              <w:t> </w:t>
            </w:r>
          </w:p>
        </w:tc>
        <w:tc>
          <w:tcPr>
            <w:tcW w:w="5113" w:type="dxa"/>
            <w:tcBorders>
              <w:top w:val="nil"/>
              <w:left w:val="nil"/>
              <w:bottom w:val="single" w:sz="4" w:space="0" w:color="auto"/>
              <w:right w:val="single" w:sz="4" w:space="0" w:color="auto"/>
            </w:tcBorders>
            <w:noWrap/>
            <w:vAlign w:val="bottom"/>
            <w:hideMark/>
          </w:tcPr>
          <w:p w:rsidR="00F22AE6" w:rsidRDefault="00F22AE6" w:rsidP="00F22AE6">
            <w:pPr>
              <w:rPr>
                <w:noProof/>
                <w:sz w:val="18"/>
                <w:szCs w:val="18"/>
              </w:rPr>
            </w:pPr>
            <w:r>
              <w:rPr>
                <w:noProof/>
                <w:sz w:val="18"/>
                <w:szCs w:val="18"/>
              </w:rPr>
              <w:t xml:space="preserve">Ukupna vrednost projekta: </w:t>
            </w:r>
          </w:p>
        </w:tc>
        <w:tc>
          <w:tcPr>
            <w:tcW w:w="1613" w:type="dxa"/>
            <w:tcBorders>
              <w:top w:val="nil"/>
              <w:left w:val="nil"/>
              <w:bottom w:val="single" w:sz="4" w:space="0" w:color="auto"/>
              <w:right w:val="single" w:sz="4" w:space="0" w:color="auto"/>
            </w:tcBorders>
            <w:vAlign w:val="bottom"/>
            <w:hideMark/>
          </w:tcPr>
          <w:p w:rsidR="00F22AE6" w:rsidRDefault="00F22AE6" w:rsidP="00F22AE6">
            <w:pPr>
              <w:jc w:val="right"/>
              <w:rPr>
                <w:b/>
                <w:noProof/>
                <w:sz w:val="18"/>
                <w:szCs w:val="18"/>
              </w:rPr>
            </w:pPr>
            <w:r>
              <w:rPr>
                <w:b/>
                <w:noProof/>
                <w:sz w:val="18"/>
                <w:szCs w:val="18"/>
              </w:rPr>
              <w:t>1.800.000</w:t>
            </w:r>
          </w:p>
        </w:tc>
        <w:tc>
          <w:tcPr>
            <w:tcW w:w="1416"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 </w:t>
            </w:r>
          </w:p>
        </w:tc>
        <w:tc>
          <w:tcPr>
            <w:tcW w:w="1210"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 </w:t>
            </w: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hideMark/>
          </w:tcPr>
          <w:p w:rsidR="00F22AE6" w:rsidRDefault="00F22AE6" w:rsidP="00F22AE6">
            <w:pPr>
              <w:rPr>
                <w:noProof/>
                <w:sz w:val="18"/>
                <w:szCs w:val="18"/>
              </w:rPr>
            </w:pPr>
            <w:r>
              <w:rPr>
                <w:noProof/>
                <w:sz w:val="18"/>
                <w:szCs w:val="18"/>
              </w:rPr>
              <w:lastRenderedPageBreak/>
              <w:t> </w:t>
            </w:r>
          </w:p>
        </w:tc>
        <w:tc>
          <w:tcPr>
            <w:tcW w:w="571" w:type="dxa"/>
            <w:tcBorders>
              <w:top w:val="nil"/>
              <w:left w:val="nil"/>
              <w:bottom w:val="single" w:sz="4" w:space="0" w:color="auto"/>
              <w:right w:val="single" w:sz="4" w:space="0" w:color="auto"/>
            </w:tcBorders>
            <w:noWrap/>
            <w:vAlign w:val="bottom"/>
            <w:hideMark/>
          </w:tcPr>
          <w:p w:rsidR="00F22AE6" w:rsidRDefault="00F22AE6" w:rsidP="00F22AE6">
            <w:pPr>
              <w:jc w:val="center"/>
              <w:rPr>
                <w:noProof/>
                <w:sz w:val="18"/>
                <w:szCs w:val="18"/>
              </w:rPr>
            </w:pPr>
            <w:r>
              <w:rPr>
                <w:noProof/>
                <w:sz w:val="18"/>
                <w:szCs w:val="18"/>
              </w:rPr>
              <w:t> </w:t>
            </w:r>
          </w:p>
        </w:tc>
        <w:tc>
          <w:tcPr>
            <w:tcW w:w="5113" w:type="dxa"/>
            <w:tcBorders>
              <w:top w:val="nil"/>
              <w:left w:val="nil"/>
              <w:bottom w:val="single" w:sz="4" w:space="0" w:color="auto"/>
              <w:right w:val="single" w:sz="4" w:space="0" w:color="auto"/>
            </w:tcBorders>
            <w:noWrap/>
            <w:vAlign w:val="bottom"/>
            <w:hideMark/>
          </w:tcPr>
          <w:p w:rsidR="00F22AE6" w:rsidRDefault="00F22AE6" w:rsidP="00F22AE6">
            <w:pPr>
              <w:rPr>
                <w:noProof/>
                <w:sz w:val="18"/>
                <w:szCs w:val="18"/>
              </w:rPr>
            </w:pPr>
            <w:r>
              <w:rPr>
                <w:noProof/>
                <w:sz w:val="18"/>
                <w:szCs w:val="18"/>
              </w:rPr>
              <w:t>Izvori finansiranja:</w:t>
            </w:r>
          </w:p>
        </w:tc>
        <w:tc>
          <w:tcPr>
            <w:tcW w:w="1613" w:type="dxa"/>
            <w:tcBorders>
              <w:top w:val="nil"/>
              <w:left w:val="nil"/>
              <w:bottom w:val="single" w:sz="4" w:space="0" w:color="auto"/>
              <w:right w:val="single" w:sz="4" w:space="0" w:color="auto"/>
            </w:tcBorders>
            <w:vAlign w:val="bottom"/>
          </w:tcPr>
          <w:p w:rsidR="00F22AE6" w:rsidRDefault="00F22AE6" w:rsidP="00F22AE6">
            <w:pPr>
              <w:jc w:val="right"/>
              <w:rPr>
                <w:b/>
                <w:noProof/>
                <w:sz w:val="18"/>
                <w:szCs w:val="18"/>
              </w:rPr>
            </w:pPr>
          </w:p>
        </w:tc>
        <w:tc>
          <w:tcPr>
            <w:tcW w:w="1416"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 </w:t>
            </w:r>
          </w:p>
        </w:tc>
        <w:tc>
          <w:tcPr>
            <w:tcW w:w="1210"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 </w:t>
            </w: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hideMark/>
          </w:tcPr>
          <w:p w:rsidR="00F22AE6" w:rsidRDefault="00F22AE6" w:rsidP="00F22AE6">
            <w:pPr>
              <w:rPr>
                <w:noProof/>
                <w:sz w:val="18"/>
                <w:szCs w:val="18"/>
              </w:rPr>
            </w:pPr>
            <w:r>
              <w:rPr>
                <w:noProof/>
                <w:sz w:val="18"/>
                <w:szCs w:val="18"/>
              </w:rPr>
              <w:t> </w:t>
            </w:r>
          </w:p>
        </w:tc>
        <w:tc>
          <w:tcPr>
            <w:tcW w:w="571" w:type="dxa"/>
            <w:tcBorders>
              <w:top w:val="nil"/>
              <w:left w:val="nil"/>
              <w:bottom w:val="single" w:sz="4" w:space="0" w:color="auto"/>
              <w:right w:val="single" w:sz="4" w:space="0" w:color="auto"/>
            </w:tcBorders>
            <w:noWrap/>
            <w:vAlign w:val="bottom"/>
            <w:hideMark/>
          </w:tcPr>
          <w:p w:rsidR="00F22AE6" w:rsidRDefault="00F22AE6" w:rsidP="00F22AE6">
            <w:pPr>
              <w:jc w:val="center"/>
              <w:rPr>
                <w:noProof/>
                <w:sz w:val="18"/>
                <w:szCs w:val="18"/>
              </w:rPr>
            </w:pPr>
            <w:r>
              <w:rPr>
                <w:noProof/>
                <w:sz w:val="18"/>
                <w:szCs w:val="18"/>
              </w:rPr>
              <w:t> </w:t>
            </w:r>
          </w:p>
        </w:tc>
        <w:tc>
          <w:tcPr>
            <w:tcW w:w="5113" w:type="dxa"/>
            <w:tcBorders>
              <w:top w:val="nil"/>
              <w:left w:val="nil"/>
              <w:bottom w:val="single" w:sz="4" w:space="0" w:color="auto"/>
              <w:right w:val="single" w:sz="4" w:space="0" w:color="auto"/>
            </w:tcBorders>
            <w:noWrap/>
            <w:vAlign w:val="bottom"/>
            <w:hideMark/>
          </w:tcPr>
          <w:p w:rsidR="00F22AE6" w:rsidRDefault="00F22AE6" w:rsidP="00F22AE6">
            <w:pPr>
              <w:rPr>
                <w:noProof/>
                <w:sz w:val="18"/>
                <w:szCs w:val="18"/>
              </w:rPr>
            </w:pPr>
            <w:r>
              <w:rPr>
                <w:noProof/>
                <w:sz w:val="18"/>
                <w:szCs w:val="18"/>
              </w:rPr>
              <w:t>- iz tekućih prihoda</w:t>
            </w:r>
          </w:p>
        </w:tc>
        <w:tc>
          <w:tcPr>
            <w:tcW w:w="1613"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1.800.000</w:t>
            </w:r>
          </w:p>
        </w:tc>
        <w:tc>
          <w:tcPr>
            <w:tcW w:w="1416"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 </w:t>
            </w:r>
          </w:p>
        </w:tc>
        <w:tc>
          <w:tcPr>
            <w:tcW w:w="1210"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 </w:t>
            </w: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hideMark/>
          </w:tcPr>
          <w:p w:rsidR="00F22AE6" w:rsidRDefault="00F22AE6" w:rsidP="00F22AE6">
            <w:pPr>
              <w:rPr>
                <w:noProof/>
                <w:sz w:val="18"/>
                <w:szCs w:val="18"/>
              </w:rPr>
            </w:pPr>
            <w:r>
              <w:rPr>
                <w:noProof/>
                <w:sz w:val="18"/>
                <w:szCs w:val="18"/>
              </w:rPr>
              <w:t>4632 (511)</w:t>
            </w:r>
          </w:p>
        </w:tc>
        <w:tc>
          <w:tcPr>
            <w:tcW w:w="571" w:type="dxa"/>
            <w:tcBorders>
              <w:top w:val="nil"/>
              <w:left w:val="nil"/>
              <w:bottom w:val="single" w:sz="4" w:space="0" w:color="auto"/>
              <w:right w:val="single" w:sz="4" w:space="0" w:color="auto"/>
            </w:tcBorders>
            <w:noWrap/>
            <w:vAlign w:val="bottom"/>
            <w:hideMark/>
          </w:tcPr>
          <w:p w:rsidR="00F22AE6" w:rsidRDefault="00F22AE6" w:rsidP="00F22AE6">
            <w:pPr>
              <w:jc w:val="center"/>
              <w:rPr>
                <w:b/>
                <w:noProof/>
                <w:sz w:val="18"/>
                <w:szCs w:val="18"/>
              </w:rPr>
            </w:pPr>
            <w:r>
              <w:rPr>
                <w:b/>
                <w:noProof/>
                <w:sz w:val="18"/>
                <w:szCs w:val="18"/>
              </w:rPr>
              <w:t>2</w:t>
            </w:r>
          </w:p>
        </w:tc>
        <w:tc>
          <w:tcPr>
            <w:tcW w:w="5113" w:type="dxa"/>
            <w:tcBorders>
              <w:top w:val="nil"/>
              <w:left w:val="nil"/>
              <w:bottom w:val="single" w:sz="4" w:space="0" w:color="auto"/>
              <w:right w:val="single" w:sz="4" w:space="0" w:color="auto"/>
            </w:tcBorders>
            <w:noWrap/>
            <w:vAlign w:val="bottom"/>
            <w:hideMark/>
          </w:tcPr>
          <w:p w:rsidR="00F22AE6" w:rsidRDefault="00F22AE6" w:rsidP="00F22AE6">
            <w:pPr>
              <w:rPr>
                <w:b/>
                <w:noProof/>
                <w:sz w:val="18"/>
                <w:szCs w:val="18"/>
              </w:rPr>
            </w:pPr>
            <w:r>
              <w:rPr>
                <w:b/>
                <w:noProof/>
                <w:sz w:val="18"/>
                <w:szCs w:val="18"/>
              </w:rPr>
              <w:t>Adaptacija školskog objekta O.Š.Rifat B. Tršo</w:t>
            </w:r>
          </w:p>
        </w:tc>
        <w:tc>
          <w:tcPr>
            <w:tcW w:w="1613" w:type="dxa"/>
            <w:tcBorders>
              <w:top w:val="nil"/>
              <w:left w:val="nil"/>
              <w:bottom w:val="single" w:sz="4" w:space="0" w:color="auto"/>
              <w:right w:val="single" w:sz="4" w:space="0" w:color="auto"/>
            </w:tcBorders>
            <w:vAlign w:val="bottom"/>
          </w:tcPr>
          <w:p w:rsidR="00F22AE6" w:rsidRDefault="00F22AE6" w:rsidP="00F22AE6">
            <w:pPr>
              <w:jc w:val="right"/>
              <w:rPr>
                <w:b/>
                <w:noProof/>
                <w:sz w:val="18"/>
                <w:szCs w:val="18"/>
              </w:rPr>
            </w:pPr>
          </w:p>
        </w:tc>
        <w:tc>
          <w:tcPr>
            <w:tcW w:w="1416"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 xml:space="preserve">                      -      </w:t>
            </w:r>
          </w:p>
        </w:tc>
        <w:tc>
          <w:tcPr>
            <w:tcW w:w="1210"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 xml:space="preserve">                    -      </w:t>
            </w: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hideMark/>
          </w:tcPr>
          <w:p w:rsidR="00F22AE6" w:rsidRDefault="00F22AE6" w:rsidP="00F22AE6">
            <w:pPr>
              <w:rPr>
                <w:noProof/>
                <w:sz w:val="18"/>
                <w:szCs w:val="18"/>
              </w:rPr>
            </w:pPr>
            <w:r>
              <w:rPr>
                <w:noProof/>
                <w:sz w:val="18"/>
                <w:szCs w:val="18"/>
              </w:rPr>
              <w:t> </w:t>
            </w:r>
          </w:p>
        </w:tc>
        <w:tc>
          <w:tcPr>
            <w:tcW w:w="571" w:type="dxa"/>
            <w:tcBorders>
              <w:top w:val="nil"/>
              <w:left w:val="nil"/>
              <w:bottom w:val="single" w:sz="4" w:space="0" w:color="auto"/>
              <w:right w:val="single" w:sz="4" w:space="0" w:color="auto"/>
            </w:tcBorders>
            <w:noWrap/>
            <w:vAlign w:val="bottom"/>
            <w:hideMark/>
          </w:tcPr>
          <w:p w:rsidR="00F22AE6" w:rsidRDefault="00F22AE6" w:rsidP="00F22AE6">
            <w:pPr>
              <w:jc w:val="center"/>
              <w:rPr>
                <w:noProof/>
                <w:sz w:val="18"/>
                <w:szCs w:val="18"/>
              </w:rPr>
            </w:pPr>
            <w:r>
              <w:rPr>
                <w:noProof/>
                <w:sz w:val="18"/>
                <w:szCs w:val="18"/>
              </w:rPr>
              <w:t> </w:t>
            </w:r>
          </w:p>
        </w:tc>
        <w:tc>
          <w:tcPr>
            <w:tcW w:w="5113" w:type="dxa"/>
            <w:tcBorders>
              <w:top w:val="nil"/>
              <w:left w:val="nil"/>
              <w:bottom w:val="single" w:sz="4" w:space="0" w:color="auto"/>
              <w:right w:val="single" w:sz="4" w:space="0" w:color="auto"/>
            </w:tcBorders>
            <w:noWrap/>
            <w:vAlign w:val="bottom"/>
            <w:hideMark/>
          </w:tcPr>
          <w:p w:rsidR="00F22AE6" w:rsidRDefault="00F22AE6" w:rsidP="00F22AE6">
            <w:pPr>
              <w:rPr>
                <w:noProof/>
                <w:sz w:val="18"/>
                <w:szCs w:val="18"/>
              </w:rPr>
            </w:pPr>
            <w:r>
              <w:rPr>
                <w:noProof/>
                <w:sz w:val="18"/>
                <w:szCs w:val="18"/>
              </w:rPr>
              <w:t xml:space="preserve">Ukupna vrednost projekta: </w:t>
            </w:r>
          </w:p>
        </w:tc>
        <w:tc>
          <w:tcPr>
            <w:tcW w:w="1613" w:type="dxa"/>
            <w:tcBorders>
              <w:top w:val="nil"/>
              <w:left w:val="nil"/>
              <w:bottom w:val="single" w:sz="4" w:space="0" w:color="auto"/>
              <w:right w:val="single" w:sz="4" w:space="0" w:color="auto"/>
            </w:tcBorders>
            <w:vAlign w:val="bottom"/>
            <w:hideMark/>
          </w:tcPr>
          <w:p w:rsidR="00F22AE6" w:rsidRDefault="00F22AE6" w:rsidP="00F22AE6">
            <w:pPr>
              <w:jc w:val="right"/>
              <w:rPr>
                <w:b/>
                <w:noProof/>
                <w:sz w:val="18"/>
                <w:szCs w:val="18"/>
              </w:rPr>
            </w:pPr>
            <w:r>
              <w:rPr>
                <w:b/>
                <w:noProof/>
                <w:sz w:val="18"/>
                <w:szCs w:val="18"/>
              </w:rPr>
              <w:t>300.000</w:t>
            </w:r>
          </w:p>
        </w:tc>
        <w:tc>
          <w:tcPr>
            <w:tcW w:w="1416"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 </w:t>
            </w:r>
          </w:p>
        </w:tc>
        <w:tc>
          <w:tcPr>
            <w:tcW w:w="1210"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 </w:t>
            </w: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hideMark/>
          </w:tcPr>
          <w:p w:rsidR="00F22AE6" w:rsidRDefault="00F22AE6" w:rsidP="00F22AE6">
            <w:pPr>
              <w:rPr>
                <w:noProof/>
                <w:sz w:val="18"/>
                <w:szCs w:val="18"/>
              </w:rPr>
            </w:pPr>
            <w:r>
              <w:rPr>
                <w:noProof/>
                <w:sz w:val="18"/>
                <w:szCs w:val="18"/>
              </w:rPr>
              <w:t> </w:t>
            </w:r>
          </w:p>
        </w:tc>
        <w:tc>
          <w:tcPr>
            <w:tcW w:w="571" w:type="dxa"/>
            <w:tcBorders>
              <w:top w:val="nil"/>
              <w:left w:val="nil"/>
              <w:bottom w:val="single" w:sz="4" w:space="0" w:color="auto"/>
              <w:right w:val="single" w:sz="4" w:space="0" w:color="auto"/>
            </w:tcBorders>
            <w:noWrap/>
            <w:vAlign w:val="bottom"/>
            <w:hideMark/>
          </w:tcPr>
          <w:p w:rsidR="00F22AE6" w:rsidRDefault="00F22AE6" w:rsidP="00F22AE6">
            <w:pPr>
              <w:jc w:val="center"/>
              <w:rPr>
                <w:noProof/>
                <w:sz w:val="18"/>
                <w:szCs w:val="18"/>
              </w:rPr>
            </w:pPr>
            <w:r>
              <w:rPr>
                <w:noProof/>
                <w:sz w:val="18"/>
                <w:szCs w:val="18"/>
              </w:rPr>
              <w:t> </w:t>
            </w:r>
          </w:p>
        </w:tc>
        <w:tc>
          <w:tcPr>
            <w:tcW w:w="5113" w:type="dxa"/>
            <w:tcBorders>
              <w:top w:val="nil"/>
              <w:left w:val="nil"/>
              <w:bottom w:val="single" w:sz="4" w:space="0" w:color="auto"/>
              <w:right w:val="single" w:sz="4" w:space="0" w:color="auto"/>
            </w:tcBorders>
            <w:noWrap/>
            <w:vAlign w:val="bottom"/>
            <w:hideMark/>
          </w:tcPr>
          <w:p w:rsidR="00F22AE6" w:rsidRDefault="00F22AE6" w:rsidP="00F22AE6">
            <w:pPr>
              <w:rPr>
                <w:noProof/>
                <w:sz w:val="18"/>
                <w:szCs w:val="18"/>
              </w:rPr>
            </w:pPr>
            <w:r>
              <w:rPr>
                <w:noProof/>
                <w:sz w:val="18"/>
                <w:szCs w:val="18"/>
              </w:rPr>
              <w:t>Izvori finansiranja:</w:t>
            </w:r>
          </w:p>
        </w:tc>
        <w:tc>
          <w:tcPr>
            <w:tcW w:w="1613" w:type="dxa"/>
            <w:tcBorders>
              <w:top w:val="nil"/>
              <w:left w:val="nil"/>
              <w:bottom w:val="single" w:sz="4" w:space="0" w:color="auto"/>
              <w:right w:val="single" w:sz="4" w:space="0" w:color="auto"/>
            </w:tcBorders>
            <w:vAlign w:val="bottom"/>
          </w:tcPr>
          <w:p w:rsidR="00F22AE6" w:rsidRDefault="00F22AE6" w:rsidP="00F22AE6">
            <w:pPr>
              <w:jc w:val="right"/>
              <w:rPr>
                <w:b/>
                <w:noProof/>
                <w:sz w:val="18"/>
                <w:szCs w:val="18"/>
              </w:rPr>
            </w:pPr>
          </w:p>
        </w:tc>
        <w:tc>
          <w:tcPr>
            <w:tcW w:w="1416"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 </w:t>
            </w:r>
          </w:p>
        </w:tc>
        <w:tc>
          <w:tcPr>
            <w:tcW w:w="1210"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 </w:t>
            </w: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hideMark/>
          </w:tcPr>
          <w:p w:rsidR="00F22AE6" w:rsidRDefault="00F22AE6" w:rsidP="00F22AE6">
            <w:pPr>
              <w:rPr>
                <w:noProof/>
                <w:sz w:val="18"/>
                <w:szCs w:val="18"/>
              </w:rPr>
            </w:pPr>
            <w:r>
              <w:rPr>
                <w:noProof/>
                <w:sz w:val="18"/>
                <w:szCs w:val="18"/>
              </w:rPr>
              <w:t> </w:t>
            </w:r>
          </w:p>
        </w:tc>
        <w:tc>
          <w:tcPr>
            <w:tcW w:w="571" w:type="dxa"/>
            <w:tcBorders>
              <w:top w:val="nil"/>
              <w:left w:val="nil"/>
              <w:bottom w:val="single" w:sz="4" w:space="0" w:color="auto"/>
              <w:right w:val="single" w:sz="4" w:space="0" w:color="auto"/>
            </w:tcBorders>
            <w:noWrap/>
            <w:vAlign w:val="bottom"/>
            <w:hideMark/>
          </w:tcPr>
          <w:p w:rsidR="00F22AE6" w:rsidRDefault="00F22AE6" w:rsidP="00F22AE6">
            <w:pPr>
              <w:jc w:val="center"/>
              <w:rPr>
                <w:noProof/>
                <w:sz w:val="18"/>
                <w:szCs w:val="18"/>
              </w:rPr>
            </w:pPr>
            <w:r>
              <w:rPr>
                <w:noProof/>
                <w:sz w:val="18"/>
                <w:szCs w:val="18"/>
              </w:rPr>
              <w:t> </w:t>
            </w:r>
          </w:p>
        </w:tc>
        <w:tc>
          <w:tcPr>
            <w:tcW w:w="5113" w:type="dxa"/>
            <w:tcBorders>
              <w:top w:val="nil"/>
              <w:left w:val="nil"/>
              <w:bottom w:val="single" w:sz="4" w:space="0" w:color="auto"/>
              <w:right w:val="single" w:sz="4" w:space="0" w:color="auto"/>
            </w:tcBorders>
            <w:noWrap/>
            <w:vAlign w:val="bottom"/>
            <w:hideMark/>
          </w:tcPr>
          <w:p w:rsidR="00F22AE6" w:rsidRDefault="00F22AE6" w:rsidP="00F22AE6">
            <w:pPr>
              <w:rPr>
                <w:noProof/>
                <w:sz w:val="18"/>
                <w:szCs w:val="18"/>
              </w:rPr>
            </w:pPr>
            <w:r>
              <w:rPr>
                <w:noProof/>
                <w:sz w:val="18"/>
                <w:szCs w:val="18"/>
              </w:rPr>
              <w:t>- iz tekućih prihoda</w:t>
            </w:r>
          </w:p>
        </w:tc>
        <w:tc>
          <w:tcPr>
            <w:tcW w:w="1613"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300.000</w:t>
            </w:r>
          </w:p>
        </w:tc>
        <w:tc>
          <w:tcPr>
            <w:tcW w:w="1416"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 </w:t>
            </w:r>
          </w:p>
        </w:tc>
        <w:tc>
          <w:tcPr>
            <w:tcW w:w="1210"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 </w:t>
            </w: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hideMark/>
          </w:tcPr>
          <w:p w:rsidR="00F22AE6" w:rsidRDefault="00F22AE6" w:rsidP="00F22AE6">
            <w:pPr>
              <w:rPr>
                <w:noProof/>
                <w:sz w:val="18"/>
                <w:szCs w:val="18"/>
              </w:rPr>
            </w:pPr>
            <w:r>
              <w:rPr>
                <w:noProof/>
                <w:sz w:val="18"/>
                <w:szCs w:val="18"/>
              </w:rPr>
              <w:t> 4632(512)</w:t>
            </w:r>
          </w:p>
        </w:tc>
        <w:tc>
          <w:tcPr>
            <w:tcW w:w="571" w:type="dxa"/>
            <w:tcBorders>
              <w:top w:val="nil"/>
              <w:left w:val="nil"/>
              <w:bottom w:val="single" w:sz="4" w:space="0" w:color="auto"/>
              <w:right w:val="single" w:sz="4" w:space="0" w:color="auto"/>
            </w:tcBorders>
            <w:noWrap/>
            <w:vAlign w:val="bottom"/>
            <w:hideMark/>
          </w:tcPr>
          <w:p w:rsidR="00F22AE6" w:rsidRDefault="00F22AE6" w:rsidP="00F22AE6">
            <w:pPr>
              <w:jc w:val="center"/>
              <w:rPr>
                <w:b/>
                <w:noProof/>
                <w:sz w:val="18"/>
                <w:szCs w:val="18"/>
              </w:rPr>
            </w:pPr>
            <w:r>
              <w:rPr>
                <w:b/>
                <w:noProof/>
                <w:sz w:val="18"/>
                <w:szCs w:val="18"/>
              </w:rPr>
              <w:t>3</w:t>
            </w:r>
          </w:p>
        </w:tc>
        <w:tc>
          <w:tcPr>
            <w:tcW w:w="5113" w:type="dxa"/>
            <w:tcBorders>
              <w:top w:val="nil"/>
              <w:left w:val="nil"/>
              <w:bottom w:val="single" w:sz="4" w:space="0" w:color="auto"/>
              <w:right w:val="single" w:sz="4" w:space="0" w:color="auto"/>
            </w:tcBorders>
            <w:noWrap/>
            <w:vAlign w:val="bottom"/>
            <w:hideMark/>
          </w:tcPr>
          <w:p w:rsidR="00F22AE6" w:rsidRDefault="00F22AE6" w:rsidP="00F22AE6">
            <w:pPr>
              <w:rPr>
                <w:b/>
                <w:noProof/>
                <w:sz w:val="18"/>
                <w:szCs w:val="18"/>
              </w:rPr>
            </w:pPr>
            <w:r>
              <w:rPr>
                <w:b/>
                <w:noProof/>
                <w:sz w:val="18"/>
                <w:szCs w:val="18"/>
              </w:rPr>
              <w:t>Nabavka  kotla za grejanje u O.Š. Meša Selimović</w:t>
            </w:r>
          </w:p>
        </w:tc>
        <w:tc>
          <w:tcPr>
            <w:tcW w:w="1613" w:type="dxa"/>
            <w:tcBorders>
              <w:top w:val="nil"/>
              <w:left w:val="nil"/>
              <w:bottom w:val="single" w:sz="4" w:space="0" w:color="auto"/>
              <w:right w:val="single" w:sz="4" w:space="0" w:color="auto"/>
            </w:tcBorders>
            <w:vAlign w:val="bottom"/>
          </w:tcPr>
          <w:p w:rsidR="00F22AE6" w:rsidRDefault="00F22AE6" w:rsidP="00F22AE6">
            <w:pPr>
              <w:jc w:val="right"/>
              <w:rPr>
                <w:b/>
                <w:noProof/>
                <w:sz w:val="18"/>
                <w:szCs w:val="18"/>
              </w:rPr>
            </w:pPr>
          </w:p>
        </w:tc>
        <w:tc>
          <w:tcPr>
            <w:tcW w:w="1416"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 xml:space="preserve">                      -      </w:t>
            </w:r>
          </w:p>
        </w:tc>
        <w:tc>
          <w:tcPr>
            <w:tcW w:w="1210"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 xml:space="preserve">                    -      </w:t>
            </w: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hideMark/>
          </w:tcPr>
          <w:p w:rsidR="00F22AE6" w:rsidRDefault="00F22AE6" w:rsidP="00F22AE6">
            <w:pPr>
              <w:rPr>
                <w:noProof/>
                <w:sz w:val="18"/>
                <w:szCs w:val="18"/>
              </w:rPr>
            </w:pPr>
            <w:r>
              <w:rPr>
                <w:noProof/>
                <w:sz w:val="18"/>
                <w:szCs w:val="18"/>
              </w:rPr>
              <w:t> </w:t>
            </w:r>
          </w:p>
        </w:tc>
        <w:tc>
          <w:tcPr>
            <w:tcW w:w="571" w:type="dxa"/>
            <w:tcBorders>
              <w:top w:val="nil"/>
              <w:left w:val="nil"/>
              <w:bottom w:val="single" w:sz="4" w:space="0" w:color="auto"/>
              <w:right w:val="single" w:sz="4" w:space="0" w:color="auto"/>
            </w:tcBorders>
            <w:noWrap/>
            <w:vAlign w:val="bottom"/>
            <w:hideMark/>
          </w:tcPr>
          <w:p w:rsidR="00F22AE6" w:rsidRDefault="00F22AE6" w:rsidP="00F22AE6">
            <w:pPr>
              <w:jc w:val="center"/>
              <w:rPr>
                <w:noProof/>
                <w:sz w:val="18"/>
                <w:szCs w:val="18"/>
              </w:rPr>
            </w:pPr>
            <w:r>
              <w:rPr>
                <w:noProof/>
                <w:sz w:val="18"/>
                <w:szCs w:val="18"/>
              </w:rPr>
              <w:t> </w:t>
            </w:r>
          </w:p>
        </w:tc>
        <w:tc>
          <w:tcPr>
            <w:tcW w:w="5113" w:type="dxa"/>
            <w:tcBorders>
              <w:top w:val="nil"/>
              <w:left w:val="nil"/>
              <w:bottom w:val="single" w:sz="4" w:space="0" w:color="auto"/>
              <w:right w:val="single" w:sz="4" w:space="0" w:color="auto"/>
            </w:tcBorders>
            <w:noWrap/>
            <w:vAlign w:val="bottom"/>
            <w:hideMark/>
          </w:tcPr>
          <w:p w:rsidR="00F22AE6" w:rsidRDefault="00F22AE6" w:rsidP="00F22AE6">
            <w:pPr>
              <w:rPr>
                <w:noProof/>
                <w:sz w:val="18"/>
                <w:szCs w:val="18"/>
              </w:rPr>
            </w:pPr>
            <w:r>
              <w:rPr>
                <w:noProof/>
                <w:sz w:val="18"/>
                <w:szCs w:val="18"/>
              </w:rPr>
              <w:t xml:space="preserve">Ukupna vrednost projekta: </w:t>
            </w:r>
          </w:p>
        </w:tc>
        <w:tc>
          <w:tcPr>
            <w:tcW w:w="1613" w:type="dxa"/>
            <w:tcBorders>
              <w:top w:val="nil"/>
              <w:left w:val="nil"/>
              <w:bottom w:val="single" w:sz="4" w:space="0" w:color="auto"/>
              <w:right w:val="single" w:sz="4" w:space="0" w:color="auto"/>
            </w:tcBorders>
            <w:vAlign w:val="bottom"/>
            <w:hideMark/>
          </w:tcPr>
          <w:p w:rsidR="00F22AE6" w:rsidRDefault="00F22AE6" w:rsidP="00F22AE6">
            <w:pPr>
              <w:jc w:val="right"/>
              <w:rPr>
                <w:b/>
                <w:noProof/>
                <w:sz w:val="18"/>
                <w:szCs w:val="18"/>
              </w:rPr>
            </w:pPr>
            <w:r>
              <w:rPr>
                <w:b/>
                <w:noProof/>
                <w:sz w:val="18"/>
                <w:szCs w:val="18"/>
              </w:rPr>
              <w:t>1.350.000</w:t>
            </w:r>
          </w:p>
        </w:tc>
        <w:tc>
          <w:tcPr>
            <w:tcW w:w="1416"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 </w:t>
            </w:r>
          </w:p>
        </w:tc>
        <w:tc>
          <w:tcPr>
            <w:tcW w:w="1210"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 </w:t>
            </w: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hideMark/>
          </w:tcPr>
          <w:p w:rsidR="00F22AE6" w:rsidRDefault="00F22AE6" w:rsidP="00F22AE6">
            <w:pPr>
              <w:rPr>
                <w:noProof/>
                <w:sz w:val="18"/>
                <w:szCs w:val="18"/>
              </w:rPr>
            </w:pPr>
            <w:r>
              <w:rPr>
                <w:noProof/>
                <w:sz w:val="18"/>
                <w:szCs w:val="18"/>
              </w:rPr>
              <w:t> </w:t>
            </w:r>
          </w:p>
        </w:tc>
        <w:tc>
          <w:tcPr>
            <w:tcW w:w="571" w:type="dxa"/>
            <w:tcBorders>
              <w:top w:val="nil"/>
              <w:left w:val="nil"/>
              <w:bottom w:val="single" w:sz="4" w:space="0" w:color="auto"/>
              <w:right w:val="single" w:sz="4" w:space="0" w:color="auto"/>
            </w:tcBorders>
            <w:noWrap/>
            <w:vAlign w:val="bottom"/>
            <w:hideMark/>
          </w:tcPr>
          <w:p w:rsidR="00F22AE6" w:rsidRDefault="00F22AE6" w:rsidP="00F22AE6">
            <w:pPr>
              <w:jc w:val="center"/>
              <w:rPr>
                <w:noProof/>
                <w:sz w:val="18"/>
                <w:szCs w:val="18"/>
              </w:rPr>
            </w:pPr>
            <w:r>
              <w:rPr>
                <w:noProof/>
                <w:sz w:val="18"/>
                <w:szCs w:val="18"/>
              </w:rPr>
              <w:t> </w:t>
            </w:r>
          </w:p>
        </w:tc>
        <w:tc>
          <w:tcPr>
            <w:tcW w:w="5113" w:type="dxa"/>
            <w:tcBorders>
              <w:top w:val="nil"/>
              <w:left w:val="nil"/>
              <w:bottom w:val="single" w:sz="4" w:space="0" w:color="auto"/>
              <w:right w:val="single" w:sz="4" w:space="0" w:color="auto"/>
            </w:tcBorders>
            <w:noWrap/>
            <w:vAlign w:val="bottom"/>
            <w:hideMark/>
          </w:tcPr>
          <w:p w:rsidR="00F22AE6" w:rsidRDefault="00F22AE6" w:rsidP="00F22AE6">
            <w:pPr>
              <w:rPr>
                <w:noProof/>
                <w:sz w:val="18"/>
                <w:szCs w:val="18"/>
              </w:rPr>
            </w:pPr>
            <w:r>
              <w:rPr>
                <w:noProof/>
                <w:sz w:val="18"/>
                <w:szCs w:val="18"/>
              </w:rPr>
              <w:t>Izvori finansiranja:</w:t>
            </w:r>
          </w:p>
        </w:tc>
        <w:tc>
          <w:tcPr>
            <w:tcW w:w="1613" w:type="dxa"/>
            <w:tcBorders>
              <w:top w:val="nil"/>
              <w:left w:val="nil"/>
              <w:bottom w:val="single" w:sz="4" w:space="0" w:color="auto"/>
              <w:right w:val="single" w:sz="4" w:space="0" w:color="auto"/>
            </w:tcBorders>
            <w:vAlign w:val="bottom"/>
          </w:tcPr>
          <w:p w:rsidR="00F22AE6" w:rsidRDefault="00F22AE6" w:rsidP="00F22AE6">
            <w:pPr>
              <w:jc w:val="right"/>
              <w:rPr>
                <w:b/>
                <w:noProof/>
                <w:sz w:val="18"/>
                <w:szCs w:val="18"/>
              </w:rPr>
            </w:pPr>
          </w:p>
        </w:tc>
        <w:tc>
          <w:tcPr>
            <w:tcW w:w="1416"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 </w:t>
            </w:r>
          </w:p>
        </w:tc>
        <w:tc>
          <w:tcPr>
            <w:tcW w:w="1210"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 </w:t>
            </w: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tcPr>
          <w:p w:rsidR="00F22AE6" w:rsidRDefault="00F22AE6" w:rsidP="00F22AE6">
            <w:pPr>
              <w:rPr>
                <w:noProof/>
                <w:sz w:val="18"/>
                <w:szCs w:val="18"/>
              </w:rPr>
            </w:pPr>
          </w:p>
        </w:tc>
        <w:tc>
          <w:tcPr>
            <w:tcW w:w="571" w:type="dxa"/>
            <w:tcBorders>
              <w:top w:val="nil"/>
              <w:left w:val="nil"/>
              <w:bottom w:val="single" w:sz="4" w:space="0" w:color="auto"/>
              <w:right w:val="single" w:sz="4" w:space="0" w:color="auto"/>
            </w:tcBorders>
            <w:noWrap/>
            <w:vAlign w:val="bottom"/>
          </w:tcPr>
          <w:p w:rsidR="00F22AE6" w:rsidRDefault="00F22AE6" w:rsidP="00F22AE6">
            <w:pPr>
              <w:jc w:val="center"/>
              <w:rPr>
                <w:noProof/>
                <w:sz w:val="18"/>
                <w:szCs w:val="18"/>
              </w:rPr>
            </w:pPr>
          </w:p>
        </w:tc>
        <w:tc>
          <w:tcPr>
            <w:tcW w:w="5113" w:type="dxa"/>
            <w:tcBorders>
              <w:top w:val="nil"/>
              <w:left w:val="nil"/>
              <w:bottom w:val="single" w:sz="4" w:space="0" w:color="auto"/>
              <w:right w:val="single" w:sz="4" w:space="0" w:color="auto"/>
            </w:tcBorders>
            <w:noWrap/>
            <w:vAlign w:val="bottom"/>
            <w:hideMark/>
          </w:tcPr>
          <w:p w:rsidR="00F22AE6" w:rsidRDefault="00F22AE6" w:rsidP="00F22AE6">
            <w:pPr>
              <w:rPr>
                <w:noProof/>
                <w:sz w:val="18"/>
                <w:szCs w:val="18"/>
              </w:rPr>
            </w:pPr>
            <w:r>
              <w:rPr>
                <w:noProof/>
                <w:sz w:val="18"/>
                <w:szCs w:val="18"/>
              </w:rPr>
              <w:t>- iz tekućih prihoda</w:t>
            </w:r>
          </w:p>
        </w:tc>
        <w:tc>
          <w:tcPr>
            <w:tcW w:w="1613"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1.350.000</w:t>
            </w:r>
          </w:p>
        </w:tc>
        <w:tc>
          <w:tcPr>
            <w:tcW w:w="1416"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c>
          <w:tcPr>
            <w:tcW w:w="1210"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hideMark/>
          </w:tcPr>
          <w:p w:rsidR="00F22AE6" w:rsidRDefault="00F22AE6" w:rsidP="00F22AE6">
            <w:pPr>
              <w:rPr>
                <w:noProof/>
                <w:sz w:val="18"/>
                <w:szCs w:val="18"/>
              </w:rPr>
            </w:pPr>
            <w:r>
              <w:rPr>
                <w:noProof/>
                <w:sz w:val="18"/>
                <w:szCs w:val="18"/>
              </w:rPr>
              <w:t>4632(512)</w:t>
            </w:r>
          </w:p>
        </w:tc>
        <w:tc>
          <w:tcPr>
            <w:tcW w:w="571" w:type="dxa"/>
            <w:tcBorders>
              <w:top w:val="nil"/>
              <w:left w:val="nil"/>
              <w:bottom w:val="single" w:sz="4" w:space="0" w:color="auto"/>
              <w:right w:val="single" w:sz="4" w:space="0" w:color="auto"/>
            </w:tcBorders>
            <w:noWrap/>
            <w:vAlign w:val="bottom"/>
            <w:hideMark/>
          </w:tcPr>
          <w:p w:rsidR="00F22AE6" w:rsidRDefault="00F22AE6" w:rsidP="00F22AE6">
            <w:pPr>
              <w:jc w:val="center"/>
              <w:rPr>
                <w:b/>
                <w:noProof/>
                <w:sz w:val="18"/>
                <w:szCs w:val="18"/>
              </w:rPr>
            </w:pPr>
            <w:r>
              <w:rPr>
                <w:b/>
                <w:noProof/>
                <w:sz w:val="18"/>
                <w:szCs w:val="18"/>
              </w:rPr>
              <w:t>4</w:t>
            </w:r>
          </w:p>
        </w:tc>
        <w:tc>
          <w:tcPr>
            <w:tcW w:w="5113" w:type="dxa"/>
            <w:tcBorders>
              <w:top w:val="nil"/>
              <w:left w:val="nil"/>
              <w:bottom w:val="single" w:sz="4" w:space="0" w:color="auto"/>
              <w:right w:val="single" w:sz="4" w:space="0" w:color="auto"/>
            </w:tcBorders>
            <w:noWrap/>
            <w:vAlign w:val="bottom"/>
            <w:hideMark/>
          </w:tcPr>
          <w:p w:rsidR="00F22AE6" w:rsidRDefault="00F22AE6" w:rsidP="00F22AE6">
            <w:pPr>
              <w:rPr>
                <w:noProof/>
                <w:sz w:val="18"/>
                <w:szCs w:val="18"/>
              </w:rPr>
            </w:pPr>
            <w:r>
              <w:rPr>
                <w:b/>
                <w:noProof/>
                <w:sz w:val="18"/>
                <w:szCs w:val="18"/>
              </w:rPr>
              <w:t>Admnistrativna oprema</w:t>
            </w:r>
            <w:r>
              <w:rPr>
                <w:noProof/>
                <w:sz w:val="18"/>
                <w:szCs w:val="18"/>
              </w:rPr>
              <w:t>-</w:t>
            </w:r>
            <w:r>
              <w:rPr>
                <w:b/>
                <w:noProof/>
                <w:sz w:val="18"/>
                <w:szCs w:val="18"/>
              </w:rPr>
              <w:t xml:space="preserve"> O.Š. Vuk Karadžić</w:t>
            </w:r>
          </w:p>
        </w:tc>
        <w:tc>
          <w:tcPr>
            <w:tcW w:w="1613" w:type="dxa"/>
            <w:tcBorders>
              <w:top w:val="nil"/>
              <w:left w:val="nil"/>
              <w:bottom w:val="single" w:sz="4" w:space="0" w:color="auto"/>
              <w:right w:val="single" w:sz="4" w:space="0" w:color="auto"/>
            </w:tcBorders>
            <w:vAlign w:val="bottom"/>
            <w:hideMark/>
          </w:tcPr>
          <w:p w:rsidR="00F22AE6" w:rsidRDefault="00F22AE6" w:rsidP="00F22AE6">
            <w:pPr>
              <w:jc w:val="right"/>
              <w:rPr>
                <w:b/>
                <w:noProof/>
                <w:sz w:val="18"/>
                <w:szCs w:val="18"/>
              </w:rPr>
            </w:pPr>
            <w:r>
              <w:rPr>
                <w:b/>
                <w:noProof/>
                <w:sz w:val="18"/>
                <w:szCs w:val="18"/>
              </w:rPr>
              <w:t>150.000</w:t>
            </w:r>
          </w:p>
        </w:tc>
        <w:tc>
          <w:tcPr>
            <w:tcW w:w="1416"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c>
          <w:tcPr>
            <w:tcW w:w="1210"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tcPr>
          <w:p w:rsidR="00F22AE6" w:rsidRDefault="00F22AE6" w:rsidP="00F22AE6">
            <w:pPr>
              <w:rPr>
                <w:noProof/>
                <w:sz w:val="18"/>
                <w:szCs w:val="18"/>
              </w:rPr>
            </w:pPr>
          </w:p>
        </w:tc>
        <w:tc>
          <w:tcPr>
            <w:tcW w:w="571" w:type="dxa"/>
            <w:tcBorders>
              <w:top w:val="nil"/>
              <w:left w:val="nil"/>
              <w:bottom w:val="single" w:sz="4" w:space="0" w:color="auto"/>
              <w:right w:val="single" w:sz="4" w:space="0" w:color="auto"/>
            </w:tcBorders>
            <w:noWrap/>
            <w:vAlign w:val="bottom"/>
          </w:tcPr>
          <w:p w:rsidR="00F22AE6" w:rsidRDefault="00F22AE6" w:rsidP="00F22AE6">
            <w:pPr>
              <w:jc w:val="center"/>
              <w:rPr>
                <w:noProof/>
                <w:sz w:val="18"/>
                <w:szCs w:val="18"/>
              </w:rPr>
            </w:pPr>
          </w:p>
        </w:tc>
        <w:tc>
          <w:tcPr>
            <w:tcW w:w="5113" w:type="dxa"/>
            <w:tcBorders>
              <w:top w:val="nil"/>
              <w:left w:val="nil"/>
              <w:bottom w:val="single" w:sz="4" w:space="0" w:color="auto"/>
              <w:right w:val="single" w:sz="4" w:space="0" w:color="auto"/>
            </w:tcBorders>
            <w:noWrap/>
            <w:vAlign w:val="bottom"/>
            <w:hideMark/>
          </w:tcPr>
          <w:p w:rsidR="00F22AE6" w:rsidRDefault="00F22AE6" w:rsidP="00F22AE6">
            <w:pPr>
              <w:rPr>
                <w:noProof/>
                <w:sz w:val="18"/>
                <w:szCs w:val="18"/>
              </w:rPr>
            </w:pPr>
            <w:r>
              <w:rPr>
                <w:noProof/>
                <w:sz w:val="18"/>
                <w:szCs w:val="18"/>
              </w:rPr>
              <w:t>Izvori finansiranja:</w:t>
            </w:r>
          </w:p>
        </w:tc>
        <w:tc>
          <w:tcPr>
            <w:tcW w:w="1613"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c>
          <w:tcPr>
            <w:tcW w:w="1416"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c>
          <w:tcPr>
            <w:tcW w:w="1210"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tcPr>
          <w:p w:rsidR="00F22AE6" w:rsidRDefault="00F22AE6" w:rsidP="00F22AE6">
            <w:pPr>
              <w:rPr>
                <w:noProof/>
                <w:sz w:val="18"/>
                <w:szCs w:val="18"/>
              </w:rPr>
            </w:pPr>
          </w:p>
        </w:tc>
        <w:tc>
          <w:tcPr>
            <w:tcW w:w="571" w:type="dxa"/>
            <w:tcBorders>
              <w:top w:val="nil"/>
              <w:left w:val="nil"/>
              <w:bottom w:val="single" w:sz="4" w:space="0" w:color="auto"/>
              <w:right w:val="single" w:sz="4" w:space="0" w:color="auto"/>
            </w:tcBorders>
            <w:noWrap/>
            <w:vAlign w:val="bottom"/>
          </w:tcPr>
          <w:p w:rsidR="00F22AE6" w:rsidRDefault="00F22AE6" w:rsidP="00F22AE6">
            <w:pPr>
              <w:jc w:val="center"/>
              <w:rPr>
                <w:noProof/>
                <w:sz w:val="18"/>
                <w:szCs w:val="18"/>
              </w:rPr>
            </w:pPr>
          </w:p>
        </w:tc>
        <w:tc>
          <w:tcPr>
            <w:tcW w:w="5113" w:type="dxa"/>
            <w:tcBorders>
              <w:top w:val="nil"/>
              <w:left w:val="nil"/>
              <w:bottom w:val="single" w:sz="4" w:space="0" w:color="auto"/>
              <w:right w:val="single" w:sz="4" w:space="0" w:color="auto"/>
            </w:tcBorders>
            <w:noWrap/>
            <w:vAlign w:val="bottom"/>
            <w:hideMark/>
          </w:tcPr>
          <w:p w:rsidR="00F22AE6" w:rsidRDefault="00F22AE6" w:rsidP="00F22AE6">
            <w:pPr>
              <w:rPr>
                <w:noProof/>
                <w:sz w:val="18"/>
                <w:szCs w:val="18"/>
              </w:rPr>
            </w:pPr>
            <w:r>
              <w:rPr>
                <w:noProof/>
                <w:sz w:val="18"/>
                <w:szCs w:val="18"/>
              </w:rPr>
              <w:t>- iz tekućih prihoda</w:t>
            </w:r>
          </w:p>
        </w:tc>
        <w:tc>
          <w:tcPr>
            <w:tcW w:w="1613"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150.000</w:t>
            </w:r>
          </w:p>
        </w:tc>
        <w:tc>
          <w:tcPr>
            <w:tcW w:w="1416"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c>
          <w:tcPr>
            <w:tcW w:w="1210"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hideMark/>
          </w:tcPr>
          <w:p w:rsidR="00F22AE6" w:rsidRDefault="00F22AE6" w:rsidP="00F22AE6">
            <w:pPr>
              <w:rPr>
                <w:noProof/>
                <w:sz w:val="18"/>
                <w:szCs w:val="18"/>
              </w:rPr>
            </w:pPr>
            <w:r>
              <w:rPr>
                <w:noProof/>
                <w:sz w:val="18"/>
                <w:szCs w:val="18"/>
              </w:rPr>
              <w:t>4632(512)</w:t>
            </w:r>
          </w:p>
        </w:tc>
        <w:tc>
          <w:tcPr>
            <w:tcW w:w="571" w:type="dxa"/>
            <w:tcBorders>
              <w:top w:val="nil"/>
              <w:left w:val="nil"/>
              <w:bottom w:val="single" w:sz="4" w:space="0" w:color="auto"/>
              <w:right w:val="single" w:sz="4" w:space="0" w:color="auto"/>
            </w:tcBorders>
            <w:noWrap/>
            <w:vAlign w:val="bottom"/>
            <w:hideMark/>
          </w:tcPr>
          <w:p w:rsidR="00F22AE6" w:rsidRDefault="00F22AE6" w:rsidP="00F22AE6">
            <w:pPr>
              <w:jc w:val="center"/>
              <w:rPr>
                <w:b/>
                <w:noProof/>
                <w:sz w:val="18"/>
                <w:szCs w:val="18"/>
              </w:rPr>
            </w:pPr>
            <w:r>
              <w:rPr>
                <w:b/>
                <w:noProof/>
                <w:sz w:val="18"/>
                <w:szCs w:val="18"/>
              </w:rPr>
              <w:t>5</w:t>
            </w:r>
          </w:p>
        </w:tc>
        <w:tc>
          <w:tcPr>
            <w:tcW w:w="5113" w:type="dxa"/>
            <w:tcBorders>
              <w:top w:val="nil"/>
              <w:left w:val="nil"/>
              <w:bottom w:val="single" w:sz="4" w:space="0" w:color="auto"/>
              <w:right w:val="single" w:sz="4" w:space="0" w:color="auto"/>
            </w:tcBorders>
            <w:noWrap/>
            <w:vAlign w:val="bottom"/>
            <w:hideMark/>
          </w:tcPr>
          <w:p w:rsidR="00F22AE6" w:rsidRDefault="00F22AE6" w:rsidP="00F22AE6">
            <w:pPr>
              <w:rPr>
                <w:noProof/>
                <w:sz w:val="18"/>
                <w:szCs w:val="18"/>
              </w:rPr>
            </w:pPr>
            <w:r>
              <w:rPr>
                <w:b/>
                <w:noProof/>
                <w:sz w:val="18"/>
                <w:szCs w:val="18"/>
              </w:rPr>
              <w:t>Admnistrativna oprema-.O.Š.Rifat B. Tršo</w:t>
            </w:r>
          </w:p>
        </w:tc>
        <w:tc>
          <w:tcPr>
            <w:tcW w:w="1613"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b/>
                <w:noProof/>
                <w:sz w:val="18"/>
                <w:szCs w:val="18"/>
              </w:rPr>
              <w:t>150.000</w:t>
            </w:r>
          </w:p>
        </w:tc>
        <w:tc>
          <w:tcPr>
            <w:tcW w:w="1416"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c>
          <w:tcPr>
            <w:tcW w:w="1210"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tcPr>
          <w:p w:rsidR="00F22AE6" w:rsidRDefault="00F22AE6" w:rsidP="00F22AE6">
            <w:pPr>
              <w:rPr>
                <w:noProof/>
                <w:sz w:val="18"/>
                <w:szCs w:val="18"/>
              </w:rPr>
            </w:pPr>
          </w:p>
        </w:tc>
        <w:tc>
          <w:tcPr>
            <w:tcW w:w="571" w:type="dxa"/>
            <w:tcBorders>
              <w:top w:val="nil"/>
              <w:left w:val="nil"/>
              <w:bottom w:val="single" w:sz="4" w:space="0" w:color="auto"/>
              <w:right w:val="single" w:sz="4" w:space="0" w:color="auto"/>
            </w:tcBorders>
            <w:noWrap/>
            <w:vAlign w:val="bottom"/>
          </w:tcPr>
          <w:p w:rsidR="00F22AE6" w:rsidRDefault="00F22AE6" w:rsidP="00F22AE6">
            <w:pPr>
              <w:jc w:val="center"/>
              <w:rPr>
                <w:noProof/>
                <w:sz w:val="18"/>
                <w:szCs w:val="18"/>
              </w:rPr>
            </w:pPr>
          </w:p>
        </w:tc>
        <w:tc>
          <w:tcPr>
            <w:tcW w:w="5113" w:type="dxa"/>
            <w:tcBorders>
              <w:top w:val="nil"/>
              <w:left w:val="nil"/>
              <w:bottom w:val="single" w:sz="4" w:space="0" w:color="auto"/>
              <w:right w:val="single" w:sz="4" w:space="0" w:color="auto"/>
            </w:tcBorders>
            <w:noWrap/>
            <w:vAlign w:val="bottom"/>
            <w:hideMark/>
          </w:tcPr>
          <w:p w:rsidR="00F22AE6" w:rsidRDefault="00F22AE6" w:rsidP="00F22AE6">
            <w:pPr>
              <w:rPr>
                <w:noProof/>
                <w:sz w:val="18"/>
                <w:szCs w:val="18"/>
              </w:rPr>
            </w:pPr>
            <w:r>
              <w:rPr>
                <w:noProof/>
                <w:sz w:val="18"/>
                <w:szCs w:val="18"/>
              </w:rPr>
              <w:t>Izvori finansiranja:</w:t>
            </w:r>
          </w:p>
        </w:tc>
        <w:tc>
          <w:tcPr>
            <w:tcW w:w="1613"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c>
          <w:tcPr>
            <w:tcW w:w="1416"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c>
          <w:tcPr>
            <w:tcW w:w="1210"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tcPr>
          <w:p w:rsidR="00F22AE6" w:rsidRDefault="00F22AE6" w:rsidP="00F22AE6">
            <w:pPr>
              <w:rPr>
                <w:noProof/>
                <w:sz w:val="18"/>
                <w:szCs w:val="18"/>
              </w:rPr>
            </w:pPr>
          </w:p>
        </w:tc>
        <w:tc>
          <w:tcPr>
            <w:tcW w:w="571" w:type="dxa"/>
            <w:tcBorders>
              <w:top w:val="nil"/>
              <w:left w:val="nil"/>
              <w:bottom w:val="single" w:sz="4" w:space="0" w:color="auto"/>
              <w:right w:val="single" w:sz="4" w:space="0" w:color="auto"/>
            </w:tcBorders>
            <w:noWrap/>
            <w:vAlign w:val="bottom"/>
          </w:tcPr>
          <w:p w:rsidR="00F22AE6" w:rsidRDefault="00F22AE6" w:rsidP="00F22AE6">
            <w:pPr>
              <w:jc w:val="center"/>
              <w:rPr>
                <w:noProof/>
                <w:sz w:val="18"/>
                <w:szCs w:val="18"/>
              </w:rPr>
            </w:pPr>
          </w:p>
        </w:tc>
        <w:tc>
          <w:tcPr>
            <w:tcW w:w="5113" w:type="dxa"/>
            <w:tcBorders>
              <w:top w:val="nil"/>
              <w:left w:val="nil"/>
              <w:bottom w:val="single" w:sz="4" w:space="0" w:color="auto"/>
              <w:right w:val="single" w:sz="4" w:space="0" w:color="auto"/>
            </w:tcBorders>
            <w:noWrap/>
            <w:vAlign w:val="bottom"/>
            <w:hideMark/>
          </w:tcPr>
          <w:p w:rsidR="00F22AE6" w:rsidRDefault="00F22AE6" w:rsidP="00F22AE6">
            <w:pPr>
              <w:rPr>
                <w:noProof/>
                <w:sz w:val="18"/>
                <w:szCs w:val="18"/>
              </w:rPr>
            </w:pPr>
            <w:r>
              <w:rPr>
                <w:noProof/>
                <w:sz w:val="18"/>
                <w:szCs w:val="18"/>
              </w:rPr>
              <w:t>- iz tekućih prihoda</w:t>
            </w:r>
          </w:p>
        </w:tc>
        <w:tc>
          <w:tcPr>
            <w:tcW w:w="1613"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150.000</w:t>
            </w:r>
          </w:p>
        </w:tc>
        <w:tc>
          <w:tcPr>
            <w:tcW w:w="1416"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c>
          <w:tcPr>
            <w:tcW w:w="1210"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hideMark/>
          </w:tcPr>
          <w:p w:rsidR="00F22AE6" w:rsidRDefault="00F22AE6" w:rsidP="00F22AE6">
            <w:pPr>
              <w:rPr>
                <w:noProof/>
                <w:sz w:val="18"/>
                <w:szCs w:val="18"/>
              </w:rPr>
            </w:pPr>
            <w:r>
              <w:rPr>
                <w:noProof/>
                <w:sz w:val="18"/>
                <w:szCs w:val="18"/>
              </w:rPr>
              <w:t>4632(512)</w:t>
            </w:r>
          </w:p>
        </w:tc>
        <w:tc>
          <w:tcPr>
            <w:tcW w:w="571" w:type="dxa"/>
            <w:tcBorders>
              <w:top w:val="nil"/>
              <w:left w:val="nil"/>
              <w:bottom w:val="single" w:sz="4" w:space="0" w:color="auto"/>
              <w:right w:val="single" w:sz="4" w:space="0" w:color="auto"/>
            </w:tcBorders>
            <w:noWrap/>
            <w:vAlign w:val="bottom"/>
            <w:hideMark/>
          </w:tcPr>
          <w:p w:rsidR="00F22AE6" w:rsidRDefault="00F22AE6" w:rsidP="00F22AE6">
            <w:pPr>
              <w:jc w:val="center"/>
              <w:rPr>
                <w:b/>
                <w:noProof/>
                <w:sz w:val="18"/>
                <w:szCs w:val="18"/>
              </w:rPr>
            </w:pPr>
            <w:r>
              <w:rPr>
                <w:b/>
                <w:noProof/>
                <w:sz w:val="18"/>
                <w:szCs w:val="18"/>
              </w:rPr>
              <w:t>6</w:t>
            </w:r>
          </w:p>
        </w:tc>
        <w:tc>
          <w:tcPr>
            <w:tcW w:w="5113" w:type="dxa"/>
            <w:tcBorders>
              <w:top w:val="nil"/>
              <w:left w:val="nil"/>
              <w:bottom w:val="single" w:sz="4" w:space="0" w:color="auto"/>
              <w:right w:val="single" w:sz="4" w:space="0" w:color="auto"/>
            </w:tcBorders>
            <w:noWrap/>
            <w:vAlign w:val="bottom"/>
            <w:hideMark/>
          </w:tcPr>
          <w:p w:rsidR="00F22AE6" w:rsidRDefault="00F22AE6" w:rsidP="00F22AE6">
            <w:pPr>
              <w:rPr>
                <w:b/>
                <w:noProof/>
                <w:sz w:val="18"/>
                <w:szCs w:val="18"/>
              </w:rPr>
            </w:pPr>
            <w:r>
              <w:rPr>
                <w:b/>
                <w:noProof/>
                <w:sz w:val="18"/>
                <w:szCs w:val="18"/>
              </w:rPr>
              <w:t>Admnistrativna oprema- O.Š. Dr Ibrahim Bakić</w:t>
            </w:r>
          </w:p>
        </w:tc>
        <w:tc>
          <w:tcPr>
            <w:tcW w:w="1613" w:type="dxa"/>
            <w:tcBorders>
              <w:top w:val="nil"/>
              <w:left w:val="nil"/>
              <w:bottom w:val="single" w:sz="4" w:space="0" w:color="auto"/>
              <w:right w:val="single" w:sz="4" w:space="0" w:color="auto"/>
            </w:tcBorders>
            <w:vAlign w:val="bottom"/>
            <w:hideMark/>
          </w:tcPr>
          <w:p w:rsidR="00F22AE6" w:rsidRDefault="00F22AE6" w:rsidP="00F22AE6">
            <w:pPr>
              <w:jc w:val="right"/>
              <w:rPr>
                <w:b/>
                <w:noProof/>
                <w:sz w:val="18"/>
                <w:szCs w:val="18"/>
              </w:rPr>
            </w:pPr>
            <w:r>
              <w:rPr>
                <w:b/>
                <w:noProof/>
                <w:sz w:val="18"/>
                <w:szCs w:val="18"/>
              </w:rPr>
              <w:t>100.000</w:t>
            </w:r>
          </w:p>
        </w:tc>
        <w:tc>
          <w:tcPr>
            <w:tcW w:w="1416"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c>
          <w:tcPr>
            <w:tcW w:w="1210"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tcPr>
          <w:p w:rsidR="00F22AE6" w:rsidRDefault="00F22AE6" w:rsidP="00F22AE6">
            <w:pPr>
              <w:rPr>
                <w:noProof/>
                <w:sz w:val="18"/>
                <w:szCs w:val="18"/>
              </w:rPr>
            </w:pPr>
          </w:p>
        </w:tc>
        <w:tc>
          <w:tcPr>
            <w:tcW w:w="571" w:type="dxa"/>
            <w:tcBorders>
              <w:top w:val="nil"/>
              <w:left w:val="nil"/>
              <w:bottom w:val="single" w:sz="4" w:space="0" w:color="auto"/>
              <w:right w:val="single" w:sz="4" w:space="0" w:color="auto"/>
            </w:tcBorders>
            <w:noWrap/>
            <w:vAlign w:val="bottom"/>
          </w:tcPr>
          <w:p w:rsidR="00F22AE6" w:rsidRDefault="00F22AE6" w:rsidP="00F22AE6">
            <w:pPr>
              <w:jc w:val="center"/>
              <w:rPr>
                <w:noProof/>
                <w:sz w:val="18"/>
                <w:szCs w:val="18"/>
              </w:rPr>
            </w:pPr>
          </w:p>
        </w:tc>
        <w:tc>
          <w:tcPr>
            <w:tcW w:w="5113" w:type="dxa"/>
            <w:tcBorders>
              <w:top w:val="nil"/>
              <w:left w:val="nil"/>
              <w:bottom w:val="single" w:sz="4" w:space="0" w:color="auto"/>
              <w:right w:val="single" w:sz="4" w:space="0" w:color="auto"/>
            </w:tcBorders>
            <w:noWrap/>
            <w:vAlign w:val="bottom"/>
            <w:hideMark/>
          </w:tcPr>
          <w:p w:rsidR="00F22AE6" w:rsidRDefault="00F22AE6" w:rsidP="00F22AE6">
            <w:pPr>
              <w:rPr>
                <w:noProof/>
                <w:sz w:val="18"/>
                <w:szCs w:val="18"/>
              </w:rPr>
            </w:pPr>
            <w:r>
              <w:rPr>
                <w:noProof/>
                <w:sz w:val="18"/>
                <w:szCs w:val="18"/>
              </w:rPr>
              <w:t>Izvori finansiranja:</w:t>
            </w:r>
          </w:p>
        </w:tc>
        <w:tc>
          <w:tcPr>
            <w:tcW w:w="1613"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c>
          <w:tcPr>
            <w:tcW w:w="1416"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c>
          <w:tcPr>
            <w:tcW w:w="1210"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tcPr>
          <w:p w:rsidR="00F22AE6" w:rsidRDefault="00F22AE6" w:rsidP="00F22AE6">
            <w:pPr>
              <w:rPr>
                <w:noProof/>
                <w:sz w:val="18"/>
                <w:szCs w:val="18"/>
              </w:rPr>
            </w:pPr>
          </w:p>
        </w:tc>
        <w:tc>
          <w:tcPr>
            <w:tcW w:w="571" w:type="dxa"/>
            <w:tcBorders>
              <w:top w:val="nil"/>
              <w:left w:val="nil"/>
              <w:bottom w:val="single" w:sz="4" w:space="0" w:color="auto"/>
              <w:right w:val="single" w:sz="4" w:space="0" w:color="auto"/>
            </w:tcBorders>
            <w:noWrap/>
            <w:vAlign w:val="bottom"/>
          </w:tcPr>
          <w:p w:rsidR="00F22AE6" w:rsidRDefault="00F22AE6" w:rsidP="00F22AE6">
            <w:pPr>
              <w:jc w:val="center"/>
              <w:rPr>
                <w:noProof/>
                <w:sz w:val="18"/>
                <w:szCs w:val="18"/>
              </w:rPr>
            </w:pPr>
          </w:p>
        </w:tc>
        <w:tc>
          <w:tcPr>
            <w:tcW w:w="5113" w:type="dxa"/>
            <w:tcBorders>
              <w:top w:val="nil"/>
              <w:left w:val="nil"/>
              <w:bottom w:val="single" w:sz="4" w:space="0" w:color="auto"/>
              <w:right w:val="single" w:sz="4" w:space="0" w:color="auto"/>
            </w:tcBorders>
            <w:noWrap/>
            <w:vAlign w:val="bottom"/>
            <w:hideMark/>
          </w:tcPr>
          <w:p w:rsidR="00F22AE6" w:rsidRDefault="00F22AE6" w:rsidP="00F22AE6">
            <w:pPr>
              <w:rPr>
                <w:noProof/>
                <w:sz w:val="18"/>
                <w:szCs w:val="18"/>
              </w:rPr>
            </w:pPr>
            <w:r>
              <w:rPr>
                <w:noProof/>
                <w:sz w:val="18"/>
                <w:szCs w:val="18"/>
              </w:rPr>
              <w:t>- iz tekućih prihoda</w:t>
            </w:r>
          </w:p>
        </w:tc>
        <w:tc>
          <w:tcPr>
            <w:tcW w:w="1613"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100.000</w:t>
            </w:r>
          </w:p>
        </w:tc>
        <w:tc>
          <w:tcPr>
            <w:tcW w:w="1416"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c>
          <w:tcPr>
            <w:tcW w:w="1210"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hideMark/>
          </w:tcPr>
          <w:p w:rsidR="00F22AE6" w:rsidRDefault="00F22AE6" w:rsidP="00F22AE6">
            <w:pPr>
              <w:rPr>
                <w:noProof/>
                <w:sz w:val="18"/>
                <w:szCs w:val="18"/>
              </w:rPr>
            </w:pPr>
            <w:r>
              <w:rPr>
                <w:noProof/>
                <w:sz w:val="18"/>
                <w:szCs w:val="18"/>
              </w:rPr>
              <w:t>4632(512)</w:t>
            </w:r>
          </w:p>
        </w:tc>
        <w:tc>
          <w:tcPr>
            <w:tcW w:w="571" w:type="dxa"/>
            <w:tcBorders>
              <w:top w:val="nil"/>
              <w:left w:val="nil"/>
              <w:bottom w:val="single" w:sz="4" w:space="0" w:color="auto"/>
              <w:right w:val="single" w:sz="4" w:space="0" w:color="auto"/>
            </w:tcBorders>
            <w:noWrap/>
            <w:vAlign w:val="bottom"/>
            <w:hideMark/>
          </w:tcPr>
          <w:p w:rsidR="00F22AE6" w:rsidRDefault="00F22AE6" w:rsidP="00F22AE6">
            <w:pPr>
              <w:jc w:val="center"/>
              <w:rPr>
                <w:b/>
                <w:noProof/>
                <w:sz w:val="18"/>
                <w:szCs w:val="18"/>
              </w:rPr>
            </w:pPr>
            <w:r>
              <w:rPr>
                <w:b/>
                <w:noProof/>
                <w:sz w:val="18"/>
                <w:szCs w:val="18"/>
              </w:rPr>
              <w:t>7</w:t>
            </w:r>
          </w:p>
        </w:tc>
        <w:tc>
          <w:tcPr>
            <w:tcW w:w="5113" w:type="dxa"/>
            <w:tcBorders>
              <w:top w:val="nil"/>
              <w:left w:val="nil"/>
              <w:bottom w:val="single" w:sz="4" w:space="0" w:color="auto"/>
              <w:right w:val="single" w:sz="4" w:space="0" w:color="auto"/>
            </w:tcBorders>
            <w:noWrap/>
            <w:vAlign w:val="bottom"/>
            <w:hideMark/>
          </w:tcPr>
          <w:p w:rsidR="00F22AE6" w:rsidRDefault="00F22AE6" w:rsidP="00F22AE6">
            <w:pPr>
              <w:rPr>
                <w:b/>
                <w:noProof/>
                <w:sz w:val="18"/>
                <w:szCs w:val="18"/>
              </w:rPr>
            </w:pPr>
            <w:r>
              <w:rPr>
                <w:b/>
                <w:noProof/>
                <w:sz w:val="18"/>
                <w:szCs w:val="18"/>
              </w:rPr>
              <w:t>Admnistrativna oprema- O.Š. Meša Selimović</w:t>
            </w:r>
          </w:p>
        </w:tc>
        <w:tc>
          <w:tcPr>
            <w:tcW w:w="1613" w:type="dxa"/>
            <w:tcBorders>
              <w:top w:val="nil"/>
              <w:left w:val="nil"/>
              <w:bottom w:val="single" w:sz="4" w:space="0" w:color="auto"/>
              <w:right w:val="single" w:sz="4" w:space="0" w:color="auto"/>
            </w:tcBorders>
            <w:vAlign w:val="bottom"/>
            <w:hideMark/>
          </w:tcPr>
          <w:p w:rsidR="00F22AE6" w:rsidRDefault="00F22AE6" w:rsidP="00F22AE6">
            <w:pPr>
              <w:jc w:val="right"/>
              <w:rPr>
                <w:b/>
                <w:noProof/>
                <w:sz w:val="18"/>
                <w:szCs w:val="18"/>
              </w:rPr>
            </w:pPr>
            <w:r>
              <w:rPr>
                <w:b/>
                <w:noProof/>
                <w:sz w:val="18"/>
                <w:szCs w:val="18"/>
              </w:rPr>
              <w:t>150.000</w:t>
            </w:r>
          </w:p>
        </w:tc>
        <w:tc>
          <w:tcPr>
            <w:tcW w:w="1416"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c>
          <w:tcPr>
            <w:tcW w:w="1210"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tcPr>
          <w:p w:rsidR="00F22AE6" w:rsidRDefault="00F22AE6" w:rsidP="00F22AE6">
            <w:pPr>
              <w:rPr>
                <w:noProof/>
                <w:sz w:val="18"/>
                <w:szCs w:val="18"/>
              </w:rPr>
            </w:pPr>
          </w:p>
        </w:tc>
        <w:tc>
          <w:tcPr>
            <w:tcW w:w="571" w:type="dxa"/>
            <w:tcBorders>
              <w:top w:val="nil"/>
              <w:left w:val="nil"/>
              <w:bottom w:val="single" w:sz="4" w:space="0" w:color="auto"/>
              <w:right w:val="single" w:sz="4" w:space="0" w:color="auto"/>
            </w:tcBorders>
            <w:noWrap/>
            <w:vAlign w:val="bottom"/>
          </w:tcPr>
          <w:p w:rsidR="00F22AE6" w:rsidRDefault="00F22AE6" w:rsidP="00F22AE6">
            <w:pPr>
              <w:jc w:val="center"/>
              <w:rPr>
                <w:noProof/>
                <w:sz w:val="18"/>
                <w:szCs w:val="18"/>
              </w:rPr>
            </w:pPr>
          </w:p>
        </w:tc>
        <w:tc>
          <w:tcPr>
            <w:tcW w:w="5113" w:type="dxa"/>
            <w:tcBorders>
              <w:top w:val="nil"/>
              <w:left w:val="nil"/>
              <w:bottom w:val="single" w:sz="4" w:space="0" w:color="auto"/>
              <w:right w:val="single" w:sz="4" w:space="0" w:color="auto"/>
            </w:tcBorders>
            <w:noWrap/>
            <w:vAlign w:val="bottom"/>
            <w:hideMark/>
          </w:tcPr>
          <w:p w:rsidR="00F22AE6" w:rsidRDefault="00F22AE6" w:rsidP="00F22AE6">
            <w:pPr>
              <w:rPr>
                <w:noProof/>
                <w:sz w:val="18"/>
                <w:szCs w:val="18"/>
              </w:rPr>
            </w:pPr>
            <w:r>
              <w:rPr>
                <w:noProof/>
                <w:sz w:val="18"/>
                <w:szCs w:val="18"/>
              </w:rPr>
              <w:t>Izvori finansiranja:</w:t>
            </w:r>
          </w:p>
        </w:tc>
        <w:tc>
          <w:tcPr>
            <w:tcW w:w="1613"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c>
          <w:tcPr>
            <w:tcW w:w="1416"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c>
          <w:tcPr>
            <w:tcW w:w="1210"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tcPr>
          <w:p w:rsidR="00F22AE6" w:rsidRDefault="00F22AE6" w:rsidP="00F22AE6">
            <w:pPr>
              <w:rPr>
                <w:noProof/>
                <w:sz w:val="18"/>
                <w:szCs w:val="18"/>
              </w:rPr>
            </w:pPr>
          </w:p>
        </w:tc>
        <w:tc>
          <w:tcPr>
            <w:tcW w:w="571" w:type="dxa"/>
            <w:tcBorders>
              <w:top w:val="nil"/>
              <w:left w:val="nil"/>
              <w:bottom w:val="single" w:sz="4" w:space="0" w:color="auto"/>
              <w:right w:val="single" w:sz="4" w:space="0" w:color="auto"/>
            </w:tcBorders>
            <w:noWrap/>
            <w:vAlign w:val="bottom"/>
          </w:tcPr>
          <w:p w:rsidR="00F22AE6" w:rsidRDefault="00F22AE6" w:rsidP="00F22AE6">
            <w:pPr>
              <w:jc w:val="center"/>
              <w:rPr>
                <w:noProof/>
                <w:sz w:val="18"/>
                <w:szCs w:val="18"/>
              </w:rPr>
            </w:pPr>
          </w:p>
        </w:tc>
        <w:tc>
          <w:tcPr>
            <w:tcW w:w="5113" w:type="dxa"/>
            <w:tcBorders>
              <w:top w:val="nil"/>
              <w:left w:val="nil"/>
              <w:bottom w:val="single" w:sz="4" w:space="0" w:color="auto"/>
              <w:right w:val="single" w:sz="4" w:space="0" w:color="auto"/>
            </w:tcBorders>
            <w:noWrap/>
            <w:vAlign w:val="bottom"/>
            <w:hideMark/>
          </w:tcPr>
          <w:p w:rsidR="00F22AE6" w:rsidRDefault="00F22AE6" w:rsidP="00F22AE6">
            <w:pPr>
              <w:rPr>
                <w:noProof/>
                <w:sz w:val="18"/>
                <w:szCs w:val="18"/>
              </w:rPr>
            </w:pPr>
            <w:r>
              <w:rPr>
                <w:noProof/>
                <w:sz w:val="18"/>
                <w:szCs w:val="18"/>
              </w:rPr>
              <w:t>- iz tekućih prihoda</w:t>
            </w:r>
          </w:p>
        </w:tc>
        <w:tc>
          <w:tcPr>
            <w:tcW w:w="1613"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150.000</w:t>
            </w:r>
          </w:p>
        </w:tc>
        <w:tc>
          <w:tcPr>
            <w:tcW w:w="1416"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c>
          <w:tcPr>
            <w:tcW w:w="1210"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hideMark/>
          </w:tcPr>
          <w:p w:rsidR="00F22AE6" w:rsidRDefault="00F22AE6" w:rsidP="00F22AE6">
            <w:pPr>
              <w:rPr>
                <w:noProof/>
                <w:sz w:val="18"/>
                <w:szCs w:val="18"/>
              </w:rPr>
            </w:pPr>
            <w:r>
              <w:rPr>
                <w:noProof/>
                <w:sz w:val="18"/>
                <w:szCs w:val="18"/>
              </w:rPr>
              <w:t>4632(512)</w:t>
            </w:r>
          </w:p>
        </w:tc>
        <w:tc>
          <w:tcPr>
            <w:tcW w:w="571" w:type="dxa"/>
            <w:tcBorders>
              <w:top w:val="nil"/>
              <w:left w:val="nil"/>
              <w:bottom w:val="single" w:sz="4" w:space="0" w:color="auto"/>
              <w:right w:val="single" w:sz="4" w:space="0" w:color="auto"/>
            </w:tcBorders>
            <w:noWrap/>
            <w:vAlign w:val="bottom"/>
            <w:hideMark/>
          </w:tcPr>
          <w:p w:rsidR="00F22AE6" w:rsidRDefault="00F22AE6" w:rsidP="00F22AE6">
            <w:pPr>
              <w:jc w:val="center"/>
              <w:rPr>
                <w:b/>
                <w:noProof/>
                <w:sz w:val="18"/>
                <w:szCs w:val="18"/>
              </w:rPr>
            </w:pPr>
            <w:r>
              <w:rPr>
                <w:b/>
                <w:noProof/>
                <w:sz w:val="18"/>
                <w:szCs w:val="18"/>
              </w:rPr>
              <w:t>8</w:t>
            </w:r>
          </w:p>
        </w:tc>
        <w:tc>
          <w:tcPr>
            <w:tcW w:w="5113" w:type="dxa"/>
            <w:tcBorders>
              <w:top w:val="nil"/>
              <w:left w:val="nil"/>
              <w:bottom w:val="single" w:sz="4" w:space="0" w:color="auto"/>
              <w:right w:val="single" w:sz="4" w:space="0" w:color="auto"/>
            </w:tcBorders>
            <w:noWrap/>
            <w:vAlign w:val="bottom"/>
            <w:hideMark/>
          </w:tcPr>
          <w:p w:rsidR="00F22AE6" w:rsidRDefault="00F22AE6" w:rsidP="00F22AE6">
            <w:pPr>
              <w:rPr>
                <w:b/>
                <w:noProof/>
                <w:sz w:val="18"/>
                <w:szCs w:val="18"/>
              </w:rPr>
            </w:pPr>
            <w:r>
              <w:rPr>
                <w:b/>
                <w:noProof/>
                <w:sz w:val="18"/>
                <w:szCs w:val="18"/>
              </w:rPr>
              <w:t>Admnistrativna oprema- O.Š. Aleksa Đilas Bećo</w:t>
            </w:r>
          </w:p>
        </w:tc>
        <w:tc>
          <w:tcPr>
            <w:tcW w:w="1613"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b/>
                <w:noProof/>
                <w:sz w:val="18"/>
                <w:szCs w:val="18"/>
              </w:rPr>
              <w:t>100.000</w:t>
            </w:r>
          </w:p>
        </w:tc>
        <w:tc>
          <w:tcPr>
            <w:tcW w:w="1416"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c>
          <w:tcPr>
            <w:tcW w:w="1210"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tcPr>
          <w:p w:rsidR="00F22AE6" w:rsidRDefault="00F22AE6" w:rsidP="00F22AE6">
            <w:pPr>
              <w:rPr>
                <w:noProof/>
                <w:sz w:val="18"/>
                <w:szCs w:val="18"/>
              </w:rPr>
            </w:pPr>
          </w:p>
        </w:tc>
        <w:tc>
          <w:tcPr>
            <w:tcW w:w="571" w:type="dxa"/>
            <w:tcBorders>
              <w:top w:val="nil"/>
              <w:left w:val="nil"/>
              <w:bottom w:val="single" w:sz="4" w:space="0" w:color="auto"/>
              <w:right w:val="single" w:sz="4" w:space="0" w:color="auto"/>
            </w:tcBorders>
            <w:noWrap/>
            <w:vAlign w:val="bottom"/>
          </w:tcPr>
          <w:p w:rsidR="00F22AE6" w:rsidRDefault="00F22AE6" w:rsidP="00F22AE6">
            <w:pPr>
              <w:jc w:val="center"/>
              <w:rPr>
                <w:noProof/>
                <w:sz w:val="18"/>
                <w:szCs w:val="18"/>
              </w:rPr>
            </w:pPr>
          </w:p>
        </w:tc>
        <w:tc>
          <w:tcPr>
            <w:tcW w:w="5113" w:type="dxa"/>
            <w:tcBorders>
              <w:top w:val="nil"/>
              <w:left w:val="nil"/>
              <w:bottom w:val="single" w:sz="4" w:space="0" w:color="auto"/>
              <w:right w:val="single" w:sz="4" w:space="0" w:color="auto"/>
            </w:tcBorders>
            <w:noWrap/>
            <w:vAlign w:val="bottom"/>
            <w:hideMark/>
          </w:tcPr>
          <w:p w:rsidR="00F22AE6" w:rsidRDefault="00F22AE6" w:rsidP="00F22AE6">
            <w:pPr>
              <w:rPr>
                <w:noProof/>
                <w:sz w:val="18"/>
                <w:szCs w:val="18"/>
              </w:rPr>
            </w:pPr>
            <w:r>
              <w:rPr>
                <w:noProof/>
                <w:sz w:val="18"/>
                <w:szCs w:val="18"/>
              </w:rPr>
              <w:t>Izvori finansiranja:</w:t>
            </w:r>
          </w:p>
        </w:tc>
        <w:tc>
          <w:tcPr>
            <w:tcW w:w="1613"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c>
          <w:tcPr>
            <w:tcW w:w="1416"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c>
          <w:tcPr>
            <w:tcW w:w="1210"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tcPr>
          <w:p w:rsidR="00F22AE6" w:rsidRDefault="00F22AE6" w:rsidP="00F22AE6">
            <w:pPr>
              <w:rPr>
                <w:noProof/>
                <w:sz w:val="18"/>
                <w:szCs w:val="18"/>
              </w:rPr>
            </w:pPr>
          </w:p>
        </w:tc>
        <w:tc>
          <w:tcPr>
            <w:tcW w:w="571" w:type="dxa"/>
            <w:tcBorders>
              <w:top w:val="nil"/>
              <w:left w:val="nil"/>
              <w:bottom w:val="single" w:sz="4" w:space="0" w:color="auto"/>
              <w:right w:val="single" w:sz="4" w:space="0" w:color="auto"/>
            </w:tcBorders>
            <w:noWrap/>
            <w:vAlign w:val="bottom"/>
          </w:tcPr>
          <w:p w:rsidR="00F22AE6" w:rsidRDefault="00F22AE6" w:rsidP="00F22AE6">
            <w:pPr>
              <w:jc w:val="center"/>
              <w:rPr>
                <w:noProof/>
                <w:sz w:val="18"/>
                <w:szCs w:val="18"/>
              </w:rPr>
            </w:pPr>
          </w:p>
        </w:tc>
        <w:tc>
          <w:tcPr>
            <w:tcW w:w="5113" w:type="dxa"/>
            <w:tcBorders>
              <w:top w:val="nil"/>
              <w:left w:val="nil"/>
              <w:bottom w:val="single" w:sz="4" w:space="0" w:color="auto"/>
              <w:right w:val="single" w:sz="4" w:space="0" w:color="auto"/>
            </w:tcBorders>
            <w:noWrap/>
            <w:vAlign w:val="bottom"/>
            <w:hideMark/>
          </w:tcPr>
          <w:p w:rsidR="00F22AE6" w:rsidRDefault="00F22AE6" w:rsidP="00F22AE6">
            <w:pPr>
              <w:rPr>
                <w:noProof/>
                <w:sz w:val="18"/>
                <w:szCs w:val="18"/>
              </w:rPr>
            </w:pPr>
            <w:r>
              <w:rPr>
                <w:noProof/>
                <w:sz w:val="18"/>
                <w:szCs w:val="18"/>
              </w:rPr>
              <w:t>- iz tekućih prihoda</w:t>
            </w:r>
          </w:p>
        </w:tc>
        <w:tc>
          <w:tcPr>
            <w:tcW w:w="1613"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100.000</w:t>
            </w:r>
          </w:p>
        </w:tc>
        <w:tc>
          <w:tcPr>
            <w:tcW w:w="1416"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c>
          <w:tcPr>
            <w:tcW w:w="1210"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hideMark/>
          </w:tcPr>
          <w:p w:rsidR="00F22AE6" w:rsidRDefault="00F22AE6" w:rsidP="00F22AE6">
            <w:pPr>
              <w:rPr>
                <w:noProof/>
                <w:sz w:val="18"/>
                <w:szCs w:val="18"/>
              </w:rPr>
            </w:pPr>
            <w:r>
              <w:rPr>
                <w:noProof/>
                <w:sz w:val="18"/>
                <w:szCs w:val="18"/>
              </w:rPr>
              <w:t>4632(512)</w:t>
            </w:r>
          </w:p>
        </w:tc>
        <w:tc>
          <w:tcPr>
            <w:tcW w:w="571" w:type="dxa"/>
            <w:tcBorders>
              <w:top w:val="nil"/>
              <w:left w:val="nil"/>
              <w:bottom w:val="single" w:sz="4" w:space="0" w:color="auto"/>
              <w:right w:val="single" w:sz="4" w:space="0" w:color="auto"/>
            </w:tcBorders>
            <w:noWrap/>
            <w:vAlign w:val="bottom"/>
            <w:hideMark/>
          </w:tcPr>
          <w:p w:rsidR="00F22AE6" w:rsidRDefault="00F22AE6" w:rsidP="00F22AE6">
            <w:pPr>
              <w:jc w:val="center"/>
              <w:rPr>
                <w:b/>
                <w:noProof/>
                <w:sz w:val="18"/>
                <w:szCs w:val="18"/>
              </w:rPr>
            </w:pPr>
            <w:r>
              <w:rPr>
                <w:b/>
                <w:noProof/>
                <w:sz w:val="18"/>
                <w:szCs w:val="18"/>
              </w:rPr>
              <w:t>9</w:t>
            </w:r>
          </w:p>
        </w:tc>
        <w:tc>
          <w:tcPr>
            <w:tcW w:w="5113" w:type="dxa"/>
            <w:tcBorders>
              <w:top w:val="nil"/>
              <w:left w:val="nil"/>
              <w:bottom w:val="single" w:sz="4" w:space="0" w:color="auto"/>
              <w:right w:val="single" w:sz="4" w:space="0" w:color="auto"/>
            </w:tcBorders>
            <w:noWrap/>
            <w:vAlign w:val="bottom"/>
            <w:hideMark/>
          </w:tcPr>
          <w:p w:rsidR="00F22AE6" w:rsidRDefault="00F22AE6" w:rsidP="00F22AE6">
            <w:pPr>
              <w:rPr>
                <w:noProof/>
                <w:sz w:val="18"/>
                <w:szCs w:val="18"/>
              </w:rPr>
            </w:pPr>
            <w:r>
              <w:rPr>
                <w:noProof/>
                <w:sz w:val="18"/>
                <w:szCs w:val="18"/>
              </w:rPr>
              <w:t>Admnistrativna oprema-</w:t>
            </w:r>
            <w:r>
              <w:rPr>
                <w:b/>
                <w:noProof/>
                <w:sz w:val="18"/>
                <w:szCs w:val="18"/>
              </w:rPr>
              <w:t>O.Š. Aleksa Šanić</w:t>
            </w:r>
          </w:p>
        </w:tc>
        <w:tc>
          <w:tcPr>
            <w:tcW w:w="1613" w:type="dxa"/>
            <w:tcBorders>
              <w:top w:val="nil"/>
              <w:left w:val="nil"/>
              <w:bottom w:val="single" w:sz="4" w:space="0" w:color="auto"/>
              <w:right w:val="single" w:sz="4" w:space="0" w:color="auto"/>
            </w:tcBorders>
            <w:vAlign w:val="bottom"/>
            <w:hideMark/>
          </w:tcPr>
          <w:p w:rsidR="00F22AE6" w:rsidRDefault="00F22AE6" w:rsidP="00F22AE6">
            <w:pPr>
              <w:jc w:val="right"/>
              <w:rPr>
                <w:b/>
                <w:noProof/>
                <w:sz w:val="18"/>
                <w:szCs w:val="18"/>
              </w:rPr>
            </w:pPr>
            <w:r>
              <w:rPr>
                <w:b/>
                <w:noProof/>
                <w:sz w:val="18"/>
                <w:szCs w:val="18"/>
              </w:rPr>
              <w:t>50.000</w:t>
            </w:r>
          </w:p>
        </w:tc>
        <w:tc>
          <w:tcPr>
            <w:tcW w:w="1416"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c>
          <w:tcPr>
            <w:tcW w:w="1210"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tcPr>
          <w:p w:rsidR="00F22AE6" w:rsidRDefault="00F22AE6" w:rsidP="00F22AE6">
            <w:pPr>
              <w:rPr>
                <w:noProof/>
                <w:sz w:val="18"/>
                <w:szCs w:val="18"/>
              </w:rPr>
            </w:pPr>
          </w:p>
        </w:tc>
        <w:tc>
          <w:tcPr>
            <w:tcW w:w="571" w:type="dxa"/>
            <w:tcBorders>
              <w:top w:val="nil"/>
              <w:left w:val="nil"/>
              <w:bottom w:val="single" w:sz="4" w:space="0" w:color="auto"/>
              <w:right w:val="single" w:sz="4" w:space="0" w:color="auto"/>
            </w:tcBorders>
            <w:noWrap/>
            <w:vAlign w:val="bottom"/>
          </w:tcPr>
          <w:p w:rsidR="00F22AE6" w:rsidRDefault="00F22AE6" w:rsidP="00F22AE6">
            <w:pPr>
              <w:jc w:val="center"/>
              <w:rPr>
                <w:noProof/>
                <w:sz w:val="18"/>
                <w:szCs w:val="18"/>
              </w:rPr>
            </w:pPr>
          </w:p>
        </w:tc>
        <w:tc>
          <w:tcPr>
            <w:tcW w:w="5113" w:type="dxa"/>
            <w:tcBorders>
              <w:top w:val="nil"/>
              <w:left w:val="nil"/>
              <w:bottom w:val="single" w:sz="4" w:space="0" w:color="auto"/>
              <w:right w:val="single" w:sz="4" w:space="0" w:color="auto"/>
            </w:tcBorders>
            <w:noWrap/>
            <w:vAlign w:val="bottom"/>
            <w:hideMark/>
          </w:tcPr>
          <w:p w:rsidR="00F22AE6" w:rsidRDefault="00F22AE6" w:rsidP="00F22AE6">
            <w:pPr>
              <w:rPr>
                <w:noProof/>
                <w:sz w:val="18"/>
                <w:szCs w:val="18"/>
              </w:rPr>
            </w:pPr>
            <w:r>
              <w:rPr>
                <w:noProof/>
                <w:sz w:val="18"/>
                <w:szCs w:val="18"/>
              </w:rPr>
              <w:t>Izvori finansiranja:</w:t>
            </w:r>
          </w:p>
        </w:tc>
        <w:tc>
          <w:tcPr>
            <w:tcW w:w="1613"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c>
          <w:tcPr>
            <w:tcW w:w="1416"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c>
          <w:tcPr>
            <w:tcW w:w="1210"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tcPr>
          <w:p w:rsidR="00F22AE6" w:rsidRDefault="00F22AE6" w:rsidP="00F22AE6">
            <w:pPr>
              <w:rPr>
                <w:noProof/>
                <w:sz w:val="18"/>
                <w:szCs w:val="18"/>
              </w:rPr>
            </w:pPr>
          </w:p>
        </w:tc>
        <w:tc>
          <w:tcPr>
            <w:tcW w:w="571" w:type="dxa"/>
            <w:tcBorders>
              <w:top w:val="nil"/>
              <w:left w:val="nil"/>
              <w:bottom w:val="single" w:sz="4" w:space="0" w:color="auto"/>
              <w:right w:val="single" w:sz="4" w:space="0" w:color="auto"/>
            </w:tcBorders>
            <w:noWrap/>
            <w:vAlign w:val="bottom"/>
          </w:tcPr>
          <w:p w:rsidR="00F22AE6" w:rsidRDefault="00F22AE6" w:rsidP="00F22AE6">
            <w:pPr>
              <w:jc w:val="center"/>
              <w:rPr>
                <w:noProof/>
                <w:sz w:val="18"/>
                <w:szCs w:val="18"/>
              </w:rPr>
            </w:pPr>
          </w:p>
        </w:tc>
        <w:tc>
          <w:tcPr>
            <w:tcW w:w="5113" w:type="dxa"/>
            <w:tcBorders>
              <w:top w:val="nil"/>
              <w:left w:val="nil"/>
              <w:bottom w:val="single" w:sz="4" w:space="0" w:color="auto"/>
              <w:right w:val="single" w:sz="4" w:space="0" w:color="auto"/>
            </w:tcBorders>
            <w:noWrap/>
            <w:vAlign w:val="bottom"/>
            <w:hideMark/>
          </w:tcPr>
          <w:p w:rsidR="00F22AE6" w:rsidRDefault="00F22AE6" w:rsidP="00F22AE6">
            <w:pPr>
              <w:rPr>
                <w:noProof/>
                <w:sz w:val="18"/>
                <w:szCs w:val="18"/>
              </w:rPr>
            </w:pPr>
            <w:r>
              <w:rPr>
                <w:noProof/>
                <w:sz w:val="18"/>
                <w:szCs w:val="18"/>
              </w:rPr>
              <w:t>- iz tekućih prihoda</w:t>
            </w:r>
          </w:p>
        </w:tc>
        <w:tc>
          <w:tcPr>
            <w:tcW w:w="1613"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50.000</w:t>
            </w:r>
          </w:p>
        </w:tc>
        <w:tc>
          <w:tcPr>
            <w:tcW w:w="1416"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c>
          <w:tcPr>
            <w:tcW w:w="1210"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hideMark/>
          </w:tcPr>
          <w:p w:rsidR="00F22AE6" w:rsidRDefault="00F22AE6" w:rsidP="00F22AE6">
            <w:pPr>
              <w:rPr>
                <w:noProof/>
                <w:sz w:val="18"/>
                <w:szCs w:val="18"/>
              </w:rPr>
            </w:pPr>
            <w:r>
              <w:rPr>
                <w:noProof/>
                <w:sz w:val="18"/>
                <w:szCs w:val="18"/>
              </w:rPr>
              <w:t>4632(512)</w:t>
            </w:r>
          </w:p>
        </w:tc>
        <w:tc>
          <w:tcPr>
            <w:tcW w:w="571" w:type="dxa"/>
            <w:tcBorders>
              <w:top w:val="nil"/>
              <w:left w:val="nil"/>
              <w:bottom w:val="single" w:sz="4" w:space="0" w:color="auto"/>
              <w:right w:val="single" w:sz="4" w:space="0" w:color="auto"/>
            </w:tcBorders>
            <w:noWrap/>
            <w:vAlign w:val="bottom"/>
            <w:hideMark/>
          </w:tcPr>
          <w:p w:rsidR="00F22AE6" w:rsidRDefault="00F22AE6" w:rsidP="00F22AE6">
            <w:pPr>
              <w:jc w:val="center"/>
              <w:rPr>
                <w:b/>
                <w:noProof/>
                <w:sz w:val="18"/>
                <w:szCs w:val="18"/>
              </w:rPr>
            </w:pPr>
            <w:r>
              <w:rPr>
                <w:b/>
                <w:noProof/>
                <w:sz w:val="18"/>
                <w:szCs w:val="18"/>
              </w:rPr>
              <w:t>10</w:t>
            </w:r>
          </w:p>
        </w:tc>
        <w:tc>
          <w:tcPr>
            <w:tcW w:w="5113" w:type="dxa"/>
            <w:tcBorders>
              <w:top w:val="nil"/>
              <w:left w:val="nil"/>
              <w:bottom w:val="single" w:sz="4" w:space="0" w:color="auto"/>
              <w:right w:val="single" w:sz="4" w:space="0" w:color="auto"/>
            </w:tcBorders>
            <w:noWrap/>
            <w:vAlign w:val="bottom"/>
            <w:hideMark/>
          </w:tcPr>
          <w:p w:rsidR="00F22AE6" w:rsidRDefault="00F22AE6" w:rsidP="00F22AE6">
            <w:pPr>
              <w:rPr>
                <w:b/>
                <w:noProof/>
                <w:sz w:val="18"/>
                <w:szCs w:val="18"/>
              </w:rPr>
            </w:pPr>
            <w:r>
              <w:rPr>
                <w:b/>
                <w:noProof/>
                <w:sz w:val="18"/>
                <w:szCs w:val="18"/>
              </w:rPr>
              <w:t>Admnistrativna oprema- O.Š. 25.Maj</w:t>
            </w:r>
          </w:p>
        </w:tc>
        <w:tc>
          <w:tcPr>
            <w:tcW w:w="1613" w:type="dxa"/>
            <w:tcBorders>
              <w:top w:val="nil"/>
              <w:left w:val="nil"/>
              <w:bottom w:val="single" w:sz="4" w:space="0" w:color="auto"/>
              <w:right w:val="single" w:sz="4" w:space="0" w:color="auto"/>
            </w:tcBorders>
            <w:vAlign w:val="bottom"/>
            <w:hideMark/>
          </w:tcPr>
          <w:p w:rsidR="00F22AE6" w:rsidRDefault="00F22AE6" w:rsidP="00F22AE6">
            <w:pPr>
              <w:jc w:val="right"/>
              <w:rPr>
                <w:b/>
                <w:noProof/>
                <w:sz w:val="18"/>
                <w:szCs w:val="18"/>
              </w:rPr>
            </w:pPr>
            <w:r>
              <w:rPr>
                <w:b/>
                <w:noProof/>
                <w:sz w:val="18"/>
                <w:szCs w:val="18"/>
              </w:rPr>
              <w:t>20.000</w:t>
            </w:r>
          </w:p>
        </w:tc>
        <w:tc>
          <w:tcPr>
            <w:tcW w:w="1416"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c>
          <w:tcPr>
            <w:tcW w:w="1210"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tcPr>
          <w:p w:rsidR="00F22AE6" w:rsidRDefault="00F22AE6" w:rsidP="00F22AE6">
            <w:pPr>
              <w:rPr>
                <w:noProof/>
                <w:sz w:val="18"/>
                <w:szCs w:val="18"/>
              </w:rPr>
            </w:pPr>
          </w:p>
        </w:tc>
        <w:tc>
          <w:tcPr>
            <w:tcW w:w="571" w:type="dxa"/>
            <w:tcBorders>
              <w:top w:val="nil"/>
              <w:left w:val="nil"/>
              <w:bottom w:val="single" w:sz="4" w:space="0" w:color="auto"/>
              <w:right w:val="single" w:sz="4" w:space="0" w:color="auto"/>
            </w:tcBorders>
            <w:noWrap/>
            <w:vAlign w:val="bottom"/>
          </w:tcPr>
          <w:p w:rsidR="00F22AE6" w:rsidRDefault="00F22AE6" w:rsidP="00F22AE6">
            <w:pPr>
              <w:jc w:val="center"/>
              <w:rPr>
                <w:noProof/>
                <w:sz w:val="18"/>
                <w:szCs w:val="18"/>
              </w:rPr>
            </w:pPr>
          </w:p>
        </w:tc>
        <w:tc>
          <w:tcPr>
            <w:tcW w:w="5113" w:type="dxa"/>
            <w:tcBorders>
              <w:top w:val="nil"/>
              <w:left w:val="nil"/>
              <w:bottom w:val="single" w:sz="4" w:space="0" w:color="auto"/>
              <w:right w:val="single" w:sz="4" w:space="0" w:color="auto"/>
            </w:tcBorders>
            <w:noWrap/>
            <w:vAlign w:val="bottom"/>
            <w:hideMark/>
          </w:tcPr>
          <w:p w:rsidR="00F22AE6" w:rsidRDefault="00F22AE6" w:rsidP="00F22AE6">
            <w:pPr>
              <w:rPr>
                <w:noProof/>
                <w:sz w:val="18"/>
                <w:szCs w:val="18"/>
              </w:rPr>
            </w:pPr>
            <w:r>
              <w:rPr>
                <w:noProof/>
                <w:sz w:val="18"/>
                <w:szCs w:val="18"/>
              </w:rPr>
              <w:t>Izvori finansiranja:</w:t>
            </w:r>
          </w:p>
        </w:tc>
        <w:tc>
          <w:tcPr>
            <w:tcW w:w="1613"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c>
          <w:tcPr>
            <w:tcW w:w="1416"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c>
          <w:tcPr>
            <w:tcW w:w="1210"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tcPr>
          <w:p w:rsidR="00F22AE6" w:rsidRDefault="00F22AE6" w:rsidP="00F22AE6">
            <w:pPr>
              <w:rPr>
                <w:noProof/>
                <w:sz w:val="18"/>
                <w:szCs w:val="18"/>
              </w:rPr>
            </w:pPr>
          </w:p>
        </w:tc>
        <w:tc>
          <w:tcPr>
            <w:tcW w:w="571" w:type="dxa"/>
            <w:tcBorders>
              <w:top w:val="nil"/>
              <w:left w:val="nil"/>
              <w:bottom w:val="single" w:sz="4" w:space="0" w:color="auto"/>
              <w:right w:val="single" w:sz="4" w:space="0" w:color="auto"/>
            </w:tcBorders>
            <w:noWrap/>
            <w:vAlign w:val="bottom"/>
          </w:tcPr>
          <w:p w:rsidR="00F22AE6" w:rsidRDefault="00F22AE6" w:rsidP="00F22AE6">
            <w:pPr>
              <w:jc w:val="center"/>
              <w:rPr>
                <w:noProof/>
                <w:sz w:val="18"/>
                <w:szCs w:val="18"/>
              </w:rPr>
            </w:pPr>
          </w:p>
        </w:tc>
        <w:tc>
          <w:tcPr>
            <w:tcW w:w="5113" w:type="dxa"/>
            <w:tcBorders>
              <w:top w:val="nil"/>
              <w:left w:val="nil"/>
              <w:bottom w:val="single" w:sz="4" w:space="0" w:color="auto"/>
              <w:right w:val="single" w:sz="4" w:space="0" w:color="auto"/>
            </w:tcBorders>
            <w:noWrap/>
            <w:vAlign w:val="bottom"/>
            <w:hideMark/>
          </w:tcPr>
          <w:p w:rsidR="00F22AE6" w:rsidRDefault="00F22AE6" w:rsidP="00F22AE6">
            <w:pPr>
              <w:rPr>
                <w:noProof/>
                <w:sz w:val="18"/>
                <w:szCs w:val="18"/>
              </w:rPr>
            </w:pPr>
            <w:r>
              <w:rPr>
                <w:noProof/>
                <w:sz w:val="18"/>
                <w:szCs w:val="18"/>
              </w:rPr>
              <w:t>- iz tekućih prihoda</w:t>
            </w:r>
          </w:p>
        </w:tc>
        <w:tc>
          <w:tcPr>
            <w:tcW w:w="1613"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20.000</w:t>
            </w:r>
          </w:p>
        </w:tc>
        <w:tc>
          <w:tcPr>
            <w:tcW w:w="1416"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c>
          <w:tcPr>
            <w:tcW w:w="1210"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hideMark/>
          </w:tcPr>
          <w:p w:rsidR="00F22AE6" w:rsidRDefault="00F22AE6" w:rsidP="00F22AE6">
            <w:pPr>
              <w:rPr>
                <w:noProof/>
                <w:sz w:val="18"/>
                <w:szCs w:val="18"/>
              </w:rPr>
            </w:pPr>
            <w:r>
              <w:rPr>
                <w:noProof/>
                <w:sz w:val="18"/>
                <w:szCs w:val="18"/>
              </w:rPr>
              <w:t>4632(512)</w:t>
            </w:r>
          </w:p>
        </w:tc>
        <w:tc>
          <w:tcPr>
            <w:tcW w:w="571" w:type="dxa"/>
            <w:tcBorders>
              <w:top w:val="nil"/>
              <w:left w:val="nil"/>
              <w:bottom w:val="single" w:sz="4" w:space="0" w:color="auto"/>
              <w:right w:val="single" w:sz="4" w:space="0" w:color="auto"/>
            </w:tcBorders>
            <w:noWrap/>
            <w:vAlign w:val="bottom"/>
            <w:hideMark/>
          </w:tcPr>
          <w:p w:rsidR="00F22AE6" w:rsidRDefault="00F22AE6" w:rsidP="00F22AE6">
            <w:pPr>
              <w:jc w:val="center"/>
              <w:rPr>
                <w:b/>
                <w:noProof/>
                <w:sz w:val="18"/>
                <w:szCs w:val="18"/>
              </w:rPr>
            </w:pPr>
            <w:r>
              <w:rPr>
                <w:b/>
                <w:noProof/>
                <w:sz w:val="18"/>
                <w:szCs w:val="18"/>
              </w:rPr>
              <w:t>11</w:t>
            </w:r>
          </w:p>
        </w:tc>
        <w:tc>
          <w:tcPr>
            <w:tcW w:w="5113" w:type="dxa"/>
            <w:tcBorders>
              <w:top w:val="nil"/>
              <w:left w:val="nil"/>
              <w:bottom w:val="single" w:sz="4" w:space="0" w:color="auto"/>
              <w:right w:val="single" w:sz="4" w:space="0" w:color="auto"/>
            </w:tcBorders>
            <w:noWrap/>
            <w:vAlign w:val="bottom"/>
            <w:hideMark/>
          </w:tcPr>
          <w:p w:rsidR="00F22AE6" w:rsidRDefault="00F22AE6" w:rsidP="00F22AE6">
            <w:pPr>
              <w:rPr>
                <w:b/>
                <w:noProof/>
                <w:sz w:val="18"/>
                <w:szCs w:val="18"/>
              </w:rPr>
            </w:pPr>
            <w:r>
              <w:rPr>
                <w:b/>
                <w:noProof/>
                <w:sz w:val="18"/>
                <w:szCs w:val="18"/>
              </w:rPr>
              <w:t>Admnistrativna oprema- Gimnazija</w:t>
            </w:r>
          </w:p>
        </w:tc>
        <w:tc>
          <w:tcPr>
            <w:tcW w:w="1613" w:type="dxa"/>
            <w:tcBorders>
              <w:top w:val="nil"/>
              <w:left w:val="nil"/>
              <w:bottom w:val="single" w:sz="4" w:space="0" w:color="auto"/>
              <w:right w:val="single" w:sz="4" w:space="0" w:color="auto"/>
            </w:tcBorders>
            <w:vAlign w:val="bottom"/>
            <w:hideMark/>
          </w:tcPr>
          <w:p w:rsidR="00F22AE6" w:rsidRDefault="00F22AE6" w:rsidP="00F22AE6">
            <w:pPr>
              <w:jc w:val="right"/>
              <w:rPr>
                <w:b/>
                <w:noProof/>
                <w:sz w:val="18"/>
                <w:szCs w:val="18"/>
              </w:rPr>
            </w:pPr>
            <w:r>
              <w:rPr>
                <w:b/>
                <w:noProof/>
                <w:sz w:val="18"/>
                <w:szCs w:val="18"/>
              </w:rPr>
              <w:t>100.000</w:t>
            </w:r>
          </w:p>
        </w:tc>
        <w:tc>
          <w:tcPr>
            <w:tcW w:w="1416"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c>
          <w:tcPr>
            <w:tcW w:w="1210"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tcPr>
          <w:p w:rsidR="00F22AE6" w:rsidRDefault="00F22AE6" w:rsidP="00F22AE6">
            <w:pPr>
              <w:rPr>
                <w:noProof/>
                <w:sz w:val="18"/>
                <w:szCs w:val="18"/>
              </w:rPr>
            </w:pPr>
          </w:p>
        </w:tc>
        <w:tc>
          <w:tcPr>
            <w:tcW w:w="571" w:type="dxa"/>
            <w:tcBorders>
              <w:top w:val="nil"/>
              <w:left w:val="nil"/>
              <w:bottom w:val="single" w:sz="4" w:space="0" w:color="auto"/>
              <w:right w:val="single" w:sz="4" w:space="0" w:color="auto"/>
            </w:tcBorders>
            <w:noWrap/>
            <w:vAlign w:val="bottom"/>
          </w:tcPr>
          <w:p w:rsidR="00F22AE6" w:rsidRDefault="00F22AE6" w:rsidP="00F22AE6">
            <w:pPr>
              <w:jc w:val="center"/>
              <w:rPr>
                <w:noProof/>
                <w:sz w:val="18"/>
                <w:szCs w:val="18"/>
              </w:rPr>
            </w:pPr>
          </w:p>
        </w:tc>
        <w:tc>
          <w:tcPr>
            <w:tcW w:w="5113" w:type="dxa"/>
            <w:tcBorders>
              <w:top w:val="nil"/>
              <w:left w:val="nil"/>
              <w:bottom w:val="single" w:sz="4" w:space="0" w:color="auto"/>
              <w:right w:val="single" w:sz="4" w:space="0" w:color="auto"/>
            </w:tcBorders>
            <w:noWrap/>
            <w:vAlign w:val="bottom"/>
            <w:hideMark/>
          </w:tcPr>
          <w:p w:rsidR="00F22AE6" w:rsidRDefault="00F22AE6" w:rsidP="00F22AE6">
            <w:pPr>
              <w:rPr>
                <w:noProof/>
                <w:sz w:val="18"/>
                <w:szCs w:val="18"/>
              </w:rPr>
            </w:pPr>
            <w:r>
              <w:rPr>
                <w:noProof/>
                <w:sz w:val="18"/>
                <w:szCs w:val="18"/>
              </w:rPr>
              <w:t>Izvori finansiranja:</w:t>
            </w:r>
          </w:p>
        </w:tc>
        <w:tc>
          <w:tcPr>
            <w:tcW w:w="1613"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c>
          <w:tcPr>
            <w:tcW w:w="1416"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c>
          <w:tcPr>
            <w:tcW w:w="1210"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tcPr>
          <w:p w:rsidR="00F22AE6" w:rsidRDefault="00F22AE6" w:rsidP="00F22AE6">
            <w:pPr>
              <w:rPr>
                <w:noProof/>
                <w:sz w:val="18"/>
                <w:szCs w:val="18"/>
              </w:rPr>
            </w:pPr>
          </w:p>
        </w:tc>
        <w:tc>
          <w:tcPr>
            <w:tcW w:w="571" w:type="dxa"/>
            <w:tcBorders>
              <w:top w:val="nil"/>
              <w:left w:val="nil"/>
              <w:bottom w:val="single" w:sz="4" w:space="0" w:color="auto"/>
              <w:right w:val="single" w:sz="4" w:space="0" w:color="auto"/>
            </w:tcBorders>
            <w:noWrap/>
            <w:vAlign w:val="bottom"/>
          </w:tcPr>
          <w:p w:rsidR="00F22AE6" w:rsidRDefault="00F22AE6" w:rsidP="00F22AE6">
            <w:pPr>
              <w:jc w:val="center"/>
              <w:rPr>
                <w:noProof/>
                <w:sz w:val="18"/>
                <w:szCs w:val="18"/>
              </w:rPr>
            </w:pPr>
          </w:p>
        </w:tc>
        <w:tc>
          <w:tcPr>
            <w:tcW w:w="5113" w:type="dxa"/>
            <w:tcBorders>
              <w:top w:val="nil"/>
              <w:left w:val="nil"/>
              <w:bottom w:val="single" w:sz="4" w:space="0" w:color="auto"/>
              <w:right w:val="single" w:sz="4" w:space="0" w:color="auto"/>
            </w:tcBorders>
            <w:noWrap/>
            <w:vAlign w:val="bottom"/>
            <w:hideMark/>
          </w:tcPr>
          <w:p w:rsidR="00F22AE6" w:rsidRDefault="00F22AE6" w:rsidP="00F22AE6">
            <w:pPr>
              <w:rPr>
                <w:noProof/>
                <w:sz w:val="18"/>
                <w:szCs w:val="18"/>
              </w:rPr>
            </w:pPr>
            <w:r>
              <w:rPr>
                <w:noProof/>
                <w:sz w:val="18"/>
                <w:szCs w:val="18"/>
              </w:rPr>
              <w:t>- iz tekućih prihoda</w:t>
            </w:r>
          </w:p>
        </w:tc>
        <w:tc>
          <w:tcPr>
            <w:tcW w:w="1613" w:type="dxa"/>
            <w:tcBorders>
              <w:top w:val="nil"/>
              <w:left w:val="nil"/>
              <w:bottom w:val="single" w:sz="4" w:space="0" w:color="auto"/>
              <w:right w:val="single" w:sz="4" w:space="0" w:color="auto"/>
            </w:tcBorders>
            <w:vAlign w:val="bottom"/>
            <w:hideMark/>
          </w:tcPr>
          <w:p w:rsidR="00F22AE6" w:rsidRDefault="00F22AE6" w:rsidP="00F22AE6">
            <w:pPr>
              <w:jc w:val="right"/>
              <w:rPr>
                <w:noProof/>
                <w:sz w:val="18"/>
                <w:szCs w:val="18"/>
              </w:rPr>
            </w:pPr>
            <w:r>
              <w:rPr>
                <w:noProof/>
                <w:sz w:val="18"/>
                <w:szCs w:val="18"/>
              </w:rPr>
              <w:t>100.000</w:t>
            </w:r>
          </w:p>
        </w:tc>
        <w:tc>
          <w:tcPr>
            <w:tcW w:w="1416"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c>
          <w:tcPr>
            <w:tcW w:w="1210"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r>
      <w:tr w:rsidR="00F22AE6" w:rsidTr="00F22AE6">
        <w:trPr>
          <w:trHeight w:val="300"/>
        </w:trPr>
        <w:tc>
          <w:tcPr>
            <w:tcW w:w="1134" w:type="dxa"/>
            <w:tcBorders>
              <w:top w:val="nil"/>
              <w:left w:val="single" w:sz="4" w:space="0" w:color="auto"/>
              <w:bottom w:val="single" w:sz="4" w:space="0" w:color="auto"/>
              <w:right w:val="single" w:sz="4" w:space="0" w:color="auto"/>
            </w:tcBorders>
            <w:noWrap/>
            <w:vAlign w:val="bottom"/>
          </w:tcPr>
          <w:p w:rsidR="00F22AE6" w:rsidRDefault="00F22AE6" w:rsidP="00F22AE6">
            <w:pPr>
              <w:rPr>
                <w:noProof/>
                <w:sz w:val="18"/>
                <w:szCs w:val="18"/>
              </w:rPr>
            </w:pPr>
          </w:p>
        </w:tc>
        <w:tc>
          <w:tcPr>
            <w:tcW w:w="571" w:type="dxa"/>
            <w:tcBorders>
              <w:top w:val="nil"/>
              <w:left w:val="nil"/>
              <w:bottom w:val="single" w:sz="4" w:space="0" w:color="auto"/>
              <w:right w:val="single" w:sz="4" w:space="0" w:color="auto"/>
            </w:tcBorders>
            <w:noWrap/>
            <w:vAlign w:val="bottom"/>
          </w:tcPr>
          <w:p w:rsidR="00F22AE6" w:rsidRDefault="00F22AE6" w:rsidP="00F22AE6">
            <w:pPr>
              <w:jc w:val="center"/>
              <w:rPr>
                <w:noProof/>
                <w:sz w:val="18"/>
                <w:szCs w:val="18"/>
              </w:rPr>
            </w:pPr>
          </w:p>
        </w:tc>
        <w:tc>
          <w:tcPr>
            <w:tcW w:w="5113" w:type="dxa"/>
            <w:tcBorders>
              <w:top w:val="nil"/>
              <w:left w:val="nil"/>
              <w:bottom w:val="single" w:sz="4" w:space="0" w:color="auto"/>
              <w:right w:val="single" w:sz="4" w:space="0" w:color="auto"/>
            </w:tcBorders>
            <w:noWrap/>
            <w:vAlign w:val="bottom"/>
            <w:hideMark/>
          </w:tcPr>
          <w:p w:rsidR="00F22AE6" w:rsidRDefault="00F22AE6" w:rsidP="00F22AE6">
            <w:pPr>
              <w:rPr>
                <w:b/>
                <w:noProof/>
                <w:sz w:val="20"/>
                <w:szCs w:val="20"/>
              </w:rPr>
            </w:pPr>
            <w:r>
              <w:rPr>
                <w:b/>
                <w:noProof/>
                <w:sz w:val="20"/>
                <w:szCs w:val="20"/>
              </w:rPr>
              <w:t>UKUPNO D. (4632 )</w:t>
            </w:r>
          </w:p>
        </w:tc>
        <w:tc>
          <w:tcPr>
            <w:tcW w:w="1613" w:type="dxa"/>
            <w:tcBorders>
              <w:top w:val="nil"/>
              <w:left w:val="nil"/>
              <w:bottom w:val="single" w:sz="4" w:space="0" w:color="auto"/>
              <w:right w:val="single" w:sz="4" w:space="0" w:color="auto"/>
            </w:tcBorders>
            <w:vAlign w:val="bottom"/>
            <w:hideMark/>
          </w:tcPr>
          <w:p w:rsidR="00F22AE6" w:rsidRDefault="00F22AE6" w:rsidP="00F22AE6">
            <w:pPr>
              <w:jc w:val="right"/>
              <w:rPr>
                <w:b/>
                <w:noProof/>
                <w:sz w:val="20"/>
                <w:szCs w:val="20"/>
              </w:rPr>
            </w:pPr>
            <w:r>
              <w:rPr>
                <w:b/>
                <w:noProof/>
                <w:sz w:val="20"/>
                <w:szCs w:val="20"/>
              </w:rPr>
              <w:t>4.270.000</w:t>
            </w:r>
          </w:p>
        </w:tc>
        <w:tc>
          <w:tcPr>
            <w:tcW w:w="1416"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c>
          <w:tcPr>
            <w:tcW w:w="1210" w:type="dxa"/>
            <w:tcBorders>
              <w:top w:val="nil"/>
              <w:left w:val="nil"/>
              <w:bottom w:val="single" w:sz="4" w:space="0" w:color="auto"/>
              <w:right w:val="single" w:sz="4" w:space="0" w:color="auto"/>
            </w:tcBorders>
            <w:vAlign w:val="bottom"/>
          </w:tcPr>
          <w:p w:rsidR="00F22AE6" w:rsidRDefault="00F22AE6" w:rsidP="00F22AE6">
            <w:pPr>
              <w:jc w:val="right"/>
              <w:rPr>
                <w:noProof/>
                <w:sz w:val="18"/>
                <w:szCs w:val="18"/>
              </w:rPr>
            </w:pPr>
          </w:p>
        </w:tc>
      </w:tr>
      <w:tr w:rsidR="00F22AE6" w:rsidTr="00F22AE6">
        <w:trPr>
          <w:trHeight w:val="300"/>
        </w:trPr>
        <w:tc>
          <w:tcPr>
            <w:tcW w:w="6818" w:type="dxa"/>
            <w:gridSpan w:val="3"/>
            <w:tcBorders>
              <w:top w:val="nil"/>
              <w:left w:val="single" w:sz="4" w:space="0" w:color="auto"/>
              <w:bottom w:val="nil"/>
              <w:right w:val="single" w:sz="4" w:space="0" w:color="auto"/>
            </w:tcBorders>
            <w:noWrap/>
            <w:vAlign w:val="bottom"/>
            <w:hideMark/>
          </w:tcPr>
          <w:p w:rsidR="00F22AE6" w:rsidRDefault="00F22AE6" w:rsidP="00F22AE6">
            <w:pPr>
              <w:rPr>
                <w:noProof/>
                <w:sz w:val="18"/>
                <w:szCs w:val="18"/>
              </w:rPr>
            </w:pPr>
            <w:r>
              <w:rPr>
                <w:noProof/>
                <w:sz w:val="18"/>
                <w:szCs w:val="18"/>
              </w:rPr>
              <w:t> </w:t>
            </w:r>
          </w:p>
        </w:tc>
        <w:tc>
          <w:tcPr>
            <w:tcW w:w="1613" w:type="dxa"/>
            <w:tcBorders>
              <w:top w:val="nil"/>
              <w:left w:val="nil"/>
              <w:bottom w:val="nil"/>
              <w:right w:val="single" w:sz="4" w:space="0" w:color="auto"/>
            </w:tcBorders>
            <w:vAlign w:val="bottom"/>
            <w:hideMark/>
          </w:tcPr>
          <w:p w:rsidR="00F22AE6" w:rsidRDefault="00F22AE6" w:rsidP="00F22AE6">
            <w:pPr>
              <w:rPr>
                <w:sz w:val="20"/>
                <w:szCs w:val="20"/>
                <w:lang w:val="en-US"/>
              </w:rPr>
            </w:pPr>
          </w:p>
        </w:tc>
        <w:tc>
          <w:tcPr>
            <w:tcW w:w="1416" w:type="dxa"/>
            <w:tcBorders>
              <w:top w:val="nil"/>
              <w:left w:val="nil"/>
              <w:bottom w:val="nil"/>
              <w:right w:val="single" w:sz="4" w:space="0" w:color="auto"/>
            </w:tcBorders>
            <w:vAlign w:val="bottom"/>
            <w:hideMark/>
          </w:tcPr>
          <w:p w:rsidR="00F22AE6" w:rsidRDefault="00F22AE6" w:rsidP="00F22AE6">
            <w:pPr>
              <w:jc w:val="right"/>
              <w:rPr>
                <w:noProof/>
                <w:sz w:val="18"/>
                <w:szCs w:val="18"/>
              </w:rPr>
            </w:pPr>
            <w:r>
              <w:rPr>
                <w:noProof/>
                <w:sz w:val="18"/>
                <w:szCs w:val="18"/>
              </w:rPr>
              <w:t> </w:t>
            </w:r>
          </w:p>
        </w:tc>
        <w:tc>
          <w:tcPr>
            <w:tcW w:w="1210" w:type="dxa"/>
            <w:tcBorders>
              <w:top w:val="nil"/>
              <w:left w:val="nil"/>
              <w:bottom w:val="nil"/>
              <w:right w:val="single" w:sz="4" w:space="0" w:color="auto"/>
            </w:tcBorders>
            <w:vAlign w:val="bottom"/>
            <w:hideMark/>
          </w:tcPr>
          <w:p w:rsidR="00F22AE6" w:rsidRDefault="00F22AE6" w:rsidP="00F22AE6">
            <w:pPr>
              <w:jc w:val="right"/>
              <w:rPr>
                <w:noProof/>
                <w:sz w:val="18"/>
                <w:szCs w:val="18"/>
              </w:rPr>
            </w:pPr>
            <w:r>
              <w:rPr>
                <w:noProof/>
                <w:sz w:val="18"/>
                <w:szCs w:val="18"/>
              </w:rPr>
              <w:t> </w:t>
            </w:r>
          </w:p>
        </w:tc>
      </w:tr>
      <w:tr w:rsidR="00F22AE6" w:rsidTr="00F22AE6">
        <w:trPr>
          <w:trHeight w:val="93"/>
        </w:trPr>
        <w:tc>
          <w:tcPr>
            <w:tcW w:w="6818" w:type="dxa"/>
            <w:gridSpan w:val="3"/>
            <w:tcBorders>
              <w:top w:val="nil"/>
              <w:left w:val="single" w:sz="4" w:space="0" w:color="auto"/>
              <w:bottom w:val="single" w:sz="4" w:space="0" w:color="auto"/>
              <w:right w:val="single" w:sz="4" w:space="0" w:color="auto"/>
            </w:tcBorders>
            <w:noWrap/>
            <w:vAlign w:val="bottom"/>
            <w:hideMark/>
          </w:tcPr>
          <w:p w:rsidR="00F22AE6" w:rsidRDefault="00F22AE6" w:rsidP="00F22AE6">
            <w:pPr>
              <w:rPr>
                <w:b/>
                <w:noProof/>
              </w:rPr>
            </w:pPr>
            <w:r>
              <w:rPr>
                <w:b/>
                <w:noProof/>
              </w:rPr>
              <w:t>UKUPNO KAPITALNI  IZDACI (A+B+C+D+E)</w:t>
            </w:r>
          </w:p>
        </w:tc>
        <w:tc>
          <w:tcPr>
            <w:tcW w:w="1613" w:type="dxa"/>
            <w:tcBorders>
              <w:top w:val="nil"/>
              <w:left w:val="nil"/>
              <w:bottom w:val="single" w:sz="4" w:space="0" w:color="auto"/>
              <w:right w:val="single" w:sz="4" w:space="0" w:color="auto"/>
            </w:tcBorders>
            <w:vAlign w:val="bottom"/>
            <w:hideMark/>
          </w:tcPr>
          <w:p w:rsidR="00F22AE6" w:rsidRDefault="00F22AE6" w:rsidP="00F22AE6">
            <w:pPr>
              <w:jc w:val="right"/>
              <w:rPr>
                <w:noProof/>
              </w:rPr>
            </w:pPr>
            <w:r>
              <w:rPr>
                <w:b/>
                <w:bCs/>
                <w:noProof/>
              </w:rPr>
              <w:t xml:space="preserve">336.495.293      </w:t>
            </w:r>
          </w:p>
        </w:tc>
        <w:tc>
          <w:tcPr>
            <w:tcW w:w="1416" w:type="dxa"/>
            <w:tcBorders>
              <w:top w:val="nil"/>
              <w:left w:val="nil"/>
              <w:bottom w:val="single" w:sz="4" w:space="0" w:color="auto"/>
              <w:right w:val="single" w:sz="4" w:space="0" w:color="auto"/>
            </w:tcBorders>
            <w:vAlign w:val="bottom"/>
            <w:hideMark/>
          </w:tcPr>
          <w:p w:rsidR="00F22AE6" w:rsidRDefault="00F22AE6" w:rsidP="00F22AE6">
            <w:pPr>
              <w:jc w:val="right"/>
              <w:rPr>
                <w:noProof/>
              </w:rPr>
            </w:pPr>
            <w:r>
              <w:rPr>
                <w:b/>
                <w:bCs/>
                <w:noProof/>
              </w:rPr>
              <w:t xml:space="preserve">128.000.000      </w:t>
            </w:r>
          </w:p>
        </w:tc>
        <w:tc>
          <w:tcPr>
            <w:tcW w:w="1210" w:type="dxa"/>
            <w:tcBorders>
              <w:top w:val="nil"/>
              <w:left w:val="nil"/>
              <w:bottom w:val="single" w:sz="4" w:space="0" w:color="auto"/>
              <w:right w:val="single" w:sz="4" w:space="0" w:color="auto"/>
            </w:tcBorders>
            <w:vAlign w:val="bottom"/>
            <w:hideMark/>
          </w:tcPr>
          <w:p w:rsidR="00F22AE6" w:rsidRDefault="00F22AE6" w:rsidP="00F22AE6">
            <w:pPr>
              <w:jc w:val="right"/>
              <w:rPr>
                <w:b/>
                <w:noProof/>
                <w:sz w:val="22"/>
                <w:szCs w:val="22"/>
              </w:rPr>
            </w:pPr>
            <w:r>
              <w:rPr>
                <w:b/>
                <w:noProof/>
                <w:sz w:val="22"/>
                <w:szCs w:val="22"/>
              </w:rPr>
              <w:t>0,00</w:t>
            </w:r>
          </w:p>
        </w:tc>
      </w:tr>
    </w:tbl>
    <w:p w:rsidR="00F22AE6" w:rsidRDefault="00F22AE6" w:rsidP="00F22AE6">
      <w:pPr>
        <w:pStyle w:val="Heading3"/>
        <w:shd w:val="clear" w:color="auto" w:fill="FFFFFF"/>
        <w:ind w:left="-284" w:right="-512" w:firstLine="284"/>
        <w:rPr>
          <w:rFonts w:ascii="Times New Roman" w:hAnsi="Times New Roman"/>
          <w:noProof/>
          <w:sz w:val="20"/>
          <w:szCs w:val="20"/>
        </w:rPr>
      </w:pPr>
    </w:p>
    <w:p w:rsidR="00F22AE6" w:rsidRDefault="00F22AE6" w:rsidP="00F22AE6">
      <w:pPr>
        <w:rPr>
          <w:lang w:val="hr-HR"/>
        </w:rPr>
      </w:pPr>
    </w:p>
    <w:p w:rsidR="00F22AE6" w:rsidRDefault="00F22AE6" w:rsidP="00F22AE6">
      <w:pPr>
        <w:rPr>
          <w:lang w:val="hr-HR"/>
        </w:rPr>
      </w:pPr>
    </w:p>
    <w:p w:rsidR="00F22AE6" w:rsidRDefault="00F22AE6" w:rsidP="00F22AE6">
      <w:pPr>
        <w:rPr>
          <w:lang w:val="hr-HR"/>
        </w:rPr>
      </w:pPr>
    </w:p>
    <w:p w:rsidR="00F22AE6" w:rsidRDefault="00F22AE6" w:rsidP="00F22AE6">
      <w:pPr>
        <w:rPr>
          <w:lang w:val="hr-HR"/>
        </w:rPr>
      </w:pPr>
    </w:p>
    <w:p w:rsidR="00F22AE6" w:rsidRDefault="00F22AE6" w:rsidP="00F22AE6">
      <w:pPr>
        <w:rPr>
          <w:lang w:val="hr-HR"/>
        </w:rPr>
      </w:pPr>
    </w:p>
    <w:p w:rsidR="00F22AE6" w:rsidRDefault="00F22AE6" w:rsidP="00F22AE6">
      <w:pPr>
        <w:rPr>
          <w:lang w:val="hr-HR"/>
        </w:rPr>
      </w:pPr>
    </w:p>
    <w:p w:rsidR="00F22AE6" w:rsidRDefault="00F22AE6" w:rsidP="00F22AE6">
      <w:pPr>
        <w:rPr>
          <w:lang w:val="hr-HR"/>
        </w:rPr>
      </w:pPr>
    </w:p>
    <w:p w:rsidR="00F22AE6" w:rsidRDefault="00F22AE6" w:rsidP="00F22AE6">
      <w:pPr>
        <w:rPr>
          <w:lang w:val="hr-HR"/>
        </w:rPr>
      </w:pPr>
    </w:p>
    <w:p w:rsidR="00F22AE6" w:rsidRDefault="00F22AE6" w:rsidP="00F22AE6">
      <w:pPr>
        <w:rPr>
          <w:lang w:val="hr-HR"/>
        </w:rPr>
      </w:pPr>
    </w:p>
    <w:p w:rsidR="00F22AE6" w:rsidRDefault="00F22AE6" w:rsidP="00F22AE6">
      <w:pPr>
        <w:rPr>
          <w:lang w:val="hr-HR"/>
        </w:rPr>
      </w:pPr>
    </w:p>
    <w:p w:rsidR="00F22AE6" w:rsidRDefault="00F22AE6" w:rsidP="00F22AE6">
      <w:pPr>
        <w:rPr>
          <w:lang w:val="hr-HR"/>
        </w:rPr>
      </w:pPr>
    </w:p>
    <w:p w:rsidR="00F22AE6" w:rsidRDefault="00F22AE6" w:rsidP="00F22AE6">
      <w:pPr>
        <w:rPr>
          <w:lang w:val="hr-HR"/>
        </w:rPr>
      </w:pPr>
    </w:p>
    <w:p w:rsidR="00F22AE6" w:rsidRPr="00F22AE6" w:rsidRDefault="00F22AE6" w:rsidP="00F22AE6">
      <w:pPr>
        <w:rPr>
          <w:lang w:val="hr-HR"/>
        </w:rPr>
      </w:pPr>
    </w:p>
    <w:p w:rsidR="00F22AE6" w:rsidRPr="00BC04E9" w:rsidRDefault="00F22AE6" w:rsidP="00F22AE6">
      <w:pPr>
        <w:pStyle w:val="Heading3"/>
        <w:shd w:val="clear" w:color="auto" w:fill="FFFFFF"/>
        <w:ind w:left="-284" w:right="-512" w:firstLine="284"/>
        <w:rPr>
          <w:rFonts w:ascii="Times New Roman" w:hAnsi="Times New Roman"/>
          <w:noProof/>
          <w:sz w:val="20"/>
          <w:szCs w:val="20"/>
        </w:rPr>
      </w:pPr>
      <w:r w:rsidRPr="00BC04E9">
        <w:rPr>
          <w:rFonts w:ascii="Times New Roman" w:hAnsi="Times New Roman"/>
          <w:noProof/>
          <w:sz w:val="20"/>
          <w:szCs w:val="20"/>
        </w:rPr>
        <w:t>II POSEBAN  DEO</w:t>
      </w:r>
    </w:p>
    <w:p w:rsidR="00F22AE6" w:rsidRPr="00BC04E9" w:rsidRDefault="00F22AE6" w:rsidP="00F22AE6">
      <w:pPr>
        <w:widowControl w:val="0"/>
        <w:overflowPunct w:val="0"/>
        <w:autoSpaceDE w:val="0"/>
        <w:autoSpaceDN w:val="0"/>
        <w:adjustRightInd w:val="0"/>
        <w:spacing w:line="313" w:lineRule="auto"/>
        <w:ind w:firstLine="666"/>
        <w:jc w:val="both"/>
        <w:rPr>
          <w:noProof/>
          <w:sz w:val="18"/>
          <w:szCs w:val="18"/>
        </w:rPr>
      </w:pPr>
      <w:proofErr w:type="spellStart"/>
      <w:r w:rsidRPr="00BC04E9">
        <w:rPr>
          <w:sz w:val="18"/>
          <w:szCs w:val="18"/>
        </w:rPr>
        <w:t>Član</w:t>
      </w:r>
      <w:proofErr w:type="spellEnd"/>
      <w:r w:rsidRPr="00BC04E9">
        <w:rPr>
          <w:sz w:val="18"/>
          <w:szCs w:val="18"/>
        </w:rPr>
        <w:t xml:space="preserve"> 6.menja se </w:t>
      </w:r>
      <w:proofErr w:type="spellStart"/>
      <w:r w:rsidRPr="00BC04E9">
        <w:rPr>
          <w:sz w:val="18"/>
          <w:szCs w:val="18"/>
        </w:rPr>
        <w:t>iglasi</w:t>
      </w:r>
      <w:proofErr w:type="spellEnd"/>
      <w:r w:rsidRPr="00BC04E9">
        <w:rPr>
          <w:sz w:val="18"/>
          <w:szCs w:val="18"/>
        </w:rPr>
        <w:t>:</w:t>
      </w:r>
    </w:p>
    <w:p w:rsidR="00F22AE6" w:rsidRPr="00BC04E9" w:rsidRDefault="00F22AE6" w:rsidP="00F22AE6">
      <w:pPr>
        <w:shd w:val="clear" w:color="auto" w:fill="FFFFFF"/>
        <w:tabs>
          <w:tab w:val="left" w:pos="4802"/>
        </w:tabs>
        <w:ind w:firstLine="540"/>
        <w:jc w:val="center"/>
        <w:rPr>
          <w:b/>
          <w:noProof/>
          <w:sz w:val="20"/>
          <w:szCs w:val="20"/>
        </w:rPr>
      </w:pPr>
      <w:r w:rsidRPr="00BC04E9">
        <w:rPr>
          <w:b/>
          <w:noProof/>
          <w:sz w:val="20"/>
          <w:szCs w:val="20"/>
        </w:rPr>
        <w:t>,,Član 6.</w:t>
      </w:r>
    </w:p>
    <w:p w:rsidR="00F22AE6" w:rsidRPr="00BC04E9" w:rsidRDefault="00F22AE6" w:rsidP="00F22AE6">
      <w:pPr>
        <w:shd w:val="clear" w:color="auto" w:fill="FFFFFF"/>
        <w:ind w:firstLine="540"/>
        <w:rPr>
          <w:b/>
          <w:noProof/>
          <w:sz w:val="20"/>
          <w:szCs w:val="20"/>
        </w:rPr>
      </w:pPr>
      <w:r w:rsidRPr="00BC04E9">
        <w:rPr>
          <w:noProof/>
          <w:sz w:val="22"/>
          <w:szCs w:val="22"/>
        </w:rPr>
        <w:tab/>
      </w:r>
      <w:r w:rsidRPr="00BC04E9">
        <w:rPr>
          <w:noProof/>
          <w:sz w:val="22"/>
          <w:szCs w:val="22"/>
        </w:rPr>
        <w:tab/>
      </w:r>
    </w:p>
    <w:p w:rsidR="00F22AE6" w:rsidRPr="00BC04E9" w:rsidRDefault="00F22AE6" w:rsidP="00F22AE6">
      <w:pPr>
        <w:pStyle w:val="DocumentMap"/>
        <w:shd w:val="clear" w:color="auto" w:fill="FFFFFF"/>
        <w:tabs>
          <w:tab w:val="left" w:pos="4802"/>
        </w:tabs>
        <w:rPr>
          <w:rFonts w:ascii="Times New Roman" w:hAnsi="Times New Roman"/>
          <w:noProof/>
          <w:sz w:val="18"/>
          <w:szCs w:val="18"/>
        </w:rPr>
      </w:pPr>
      <w:r w:rsidRPr="00BC04E9">
        <w:rPr>
          <w:rFonts w:ascii="Times New Roman" w:hAnsi="Times New Roman"/>
          <w:noProof/>
          <w:sz w:val="18"/>
          <w:szCs w:val="18"/>
        </w:rPr>
        <w:t xml:space="preserve">            Sredstva budžeta u iznosu od </w:t>
      </w:r>
      <w:r w:rsidRPr="00056FB3">
        <w:rPr>
          <w:b/>
          <w:bCs/>
          <w:noProof/>
          <w:sz w:val="16"/>
          <w:szCs w:val="16"/>
          <w:highlight w:val="yellow"/>
        </w:rPr>
        <w:t>936.508.135 ,00</w:t>
      </w:r>
      <w:r w:rsidRPr="00BC04E9">
        <w:rPr>
          <w:b/>
          <w:bCs/>
          <w:noProof/>
          <w:sz w:val="16"/>
          <w:szCs w:val="16"/>
        </w:rPr>
        <w:t xml:space="preserve">dinara     </w:t>
      </w:r>
      <w:r w:rsidRPr="00BC04E9">
        <w:rPr>
          <w:rFonts w:ascii="Times New Roman" w:hAnsi="Times New Roman"/>
          <w:noProof/>
          <w:sz w:val="18"/>
          <w:szCs w:val="18"/>
        </w:rPr>
        <w:t xml:space="preserve">i sredstva iz dodatnih prihoda direktnih i indirektnih  korisnika  sredstava  budžeta  u iznosu od  </w:t>
      </w:r>
      <w:r w:rsidRPr="00BC04E9">
        <w:rPr>
          <w:rFonts w:ascii="Times New Roman" w:hAnsi="Times New Roman"/>
          <w:b/>
          <w:noProof/>
          <w:sz w:val="18"/>
          <w:szCs w:val="18"/>
        </w:rPr>
        <w:t xml:space="preserve">2.145.000,00 </w:t>
      </w:r>
      <w:r w:rsidRPr="00BC04E9">
        <w:rPr>
          <w:rFonts w:ascii="Times New Roman" w:hAnsi="Times New Roman"/>
          <w:noProof/>
          <w:sz w:val="18"/>
          <w:szCs w:val="18"/>
        </w:rPr>
        <w:t xml:space="preserve">dinara,iskazanih u koloni 8, raspoređuju se po korisnicima i vrstama izdataka, i to:  </w:t>
      </w:r>
    </w:p>
    <w:p w:rsidR="00F22AE6" w:rsidRPr="00BC04E9" w:rsidRDefault="00F22AE6" w:rsidP="00F22AE6">
      <w:pPr>
        <w:pStyle w:val="DocumentMap"/>
        <w:shd w:val="clear" w:color="auto" w:fill="FFFFFF"/>
        <w:tabs>
          <w:tab w:val="left" w:pos="4802"/>
        </w:tabs>
        <w:rPr>
          <w:rFonts w:ascii="Times New Roman" w:hAnsi="Times New Roman"/>
          <w:noProof/>
          <w:sz w:val="18"/>
          <w:szCs w:val="18"/>
        </w:rPr>
      </w:pPr>
    </w:p>
    <w:p w:rsidR="00F22AE6" w:rsidRPr="00BC04E9" w:rsidRDefault="00F22AE6" w:rsidP="00F22AE6">
      <w:pPr>
        <w:pStyle w:val="DocumentMap"/>
        <w:shd w:val="clear" w:color="auto" w:fill="FFFFFF"/>
        <w:tabs>
          <w:tab w:val="left" w:pos="4802"/>
        </w:tabs>
        <w:jc w:val="center"/>
        <w:rPr>
          <w:rFonts w:ascii="Times New Roman" w:hAnsi="Times New Roman"/>
          <w:b/>
          <w:noProof/>
          <w:sz w:val="20"/>
          <w:szCs w:val="20"/>
        </w:rPr>
      </w:pPr>
      <w:r w:rsidRPr="00BC04E9">
        <w:rPr>
          <w:rFonts w:ascii="Times New Roman" w:hAnsi="Times New Roman"/>
          <w:b/>
          <w:noProof/>
          <w:sz w:val="20"/>
          <w:szCs w:val="20"/>
        </w:rPr>
        <w:t>PLAN RASHODA-PREMA  KORISNICIMA-</w:t>
      </w:r>
    </w:p>
    <w:p w:rsidR="00F22AE6" w:rsidRPr="00BC04E9" w:rsidRDefault="00F22AE6" w:rsidP="00F22AE6">
      <w:pPr>
        <w:shd w:val="clear" w:color="auto" w:fill="FFFFFF"/>
        <w:jc w:val="center"/>
        <w:rPr>
          <w:noProof/>
          <w:sz w:val="20"/>
          <w:szCs w:val="20"/>
        </w:rPr>
      </w:pPr>
    </w:p>
    <w:tbl>
      <w:tblPr>
        <w:tblW w:w="11057" w:type="dxa"/>
        <w:tblInd w:w="108" w:type="dxa"/>
        <w:tblLayout w:type="fixed"/>
        <w:tblLook w:val="04A0" w:firstRow="1" w:lastRow="0" w:firstColumn="1" w:lastColumn="0" w:noHBand="0" w:noVBand="1"/>
      </w:tblPr>
      <w:tblGrid>
        <w:gridCol w:w="426"/>
        <w:gridCol w:w="425"/>
        <w:gridCol w:w="992"/>
        <w:gridCol w:w="567"/>
        <w:gridCol w:w="709"/>
        <w:gridCol w:w="709"/>
        <w:gridCol w:w="3770"/>
        <w:gridCol w:w="1316"/>
        <w:gridCol w:w="867"/>
        <w:gridCol w:w="1276"/>
      </w:tblGrid>
      <w:tr w:rsidR="00F22AE6" w:rsidRPr="00BC04E9" w:rsidTr="00F22AE6">
        <w:trPr>
          <w:trHeight w:val="1170"/>
        </w:trPr>
        <w:tc>
          <w:tcPr>
            <w:tcW w:w="42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22AE6" w:rsidRPr="00BC04E9" w:rsidRDefault="00F22AE6" w:rsidP="00F22AE6">
            <w:pPr>
              <w:jc w:val="center"/>
              <w:rPr>
                <w:b/>
                <w:bCs/>
                <w:noProof/>
                <w:sz w:val="22"/>
                <w:szCs w:val="22"/>
              </w:rPr>
            </w:pPr>
            <w:r w:rsidRPr="00BC04E9">
              <w:rPr>
                <w:b/>
                <w:bCs/>
                <w:noProof/>
                <w:sz w:val="22"/>
                <w:szCs w:val="22"/>
              </w:rPr>
              <w:t>Razdeo</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hideMark/>
          </w:tcPr>
          <w:p w:rsidR="00F22AE6" w:rsidRPr="00BC04E9" w:rsidRDefault="00F22AE6" w:rsidP="00F22AE6">
            <w:pPr>
              <w:jc w:val="center"/>
              <w:rPr>
                <w:b/>
                <w:bCs/>
                <w:noProof/>
                <w:sz w:val="22"/>
                <w:szCs w:val="22"/>
              </w:rPr>
            </w:pPr>
            <w:r w:rsidRPr="00BC04E9">
              <w:rPr>
                <w:b/>
                <w:bCs/>
                <w:noProof/>
                <w:sz w:val="22"/>
                <w:szCs w:val="22"/>
              </w:rPr>
              <w:t>Glava</w:t>
            </w:r>
          </w:p>
        </w:tc>
        <w:tc>
          <w:tcPr>
            <w:tcW w:w="992" w:type="dxa"/>
            <w:tcBorders>
              <w:top w:val="single" w:sz="4" w:space="0" w:color="auto"/>
              <w:left w:val="nil"/>
              <w:bottom w:val="single" w:sz="4" w:space="0" w:color="auto"/>
              <w:right w:val="single" w:sz="4" w:space="0" w:color="auto"/>
            </w:tcBorders>
            <w:shd w:val="clear" w:color="auto" w:fill="auto"/>
            <w:textDirection w:val="btLr"/>
            <w:vAlign w:val="center"/>
            <w:hideMark/>
          </w:tcPr>
          <w:p w:rsidR="00F22AE6" w:rsidRPr="00BC04E9" w:rsidRDefault="00F22AE6" w:rsidP="00F22AE6">
            <w:pPr>
              <w:jc w:val="center"/>
              <w:rPr>
                <w:b/>
                <w:bCs/>
                <w:noProof/>
                <w:sz w:val="22"/>
                <w:szCs w:val="22"/>
              </w:rPr>
            </w:pPr>
            <w:r w:rsidRPr="00BC04E9">
              <w:rPr>
                <w:b/>
                <w:bCs/>
                <w:noProof/>
                <w:sz w:val="22"/>
                <w:szCs w:val="22"/>
              </w:rPr>
              <w:t>Program-ska Klasif.</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F22AE6" w:rsidRPr="00BC04E9" w:rsidRDefault="00F22AE6" w:rsidP="00F22AE6">
            <w:pPr>
              <w:jc w:val="center"/>
              <w:rPr>
                <w:b/>
                <w:bCs/>
                <w:noProof/>
                <w:sz w:val="22"/>
                <w:szCs w:val="22"/>
              </w:rPr>
            </w:pPr>
            <w:r w:rsidRPr="00BC04E9">
              <w:rPr>
                <w:b/>
                <w:bCs/>
                <w:noProof/>
                <w:sz w:val="22"/>
                <w:szCs w:val="22"/>
              </w:rPr>
              <w:t>Funkcija</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rsidR="00F22AE6" w:rsidRPr="00BC04E9" w:rsidRDefault="00F22AE6" w:rsidP="00F22AE6">
            <w:pPr>
              <w:jc w:val="center"/>
              <w:rPr>
                <w:b/>
                <w:bCs/>
                <w:noProof/>
                <w:sz w:val="22"/>
                <w:szCs w:val="22"/>
              </w:rPr>
            </w:pPr>
            <w:r w:rsidRPr="00BC04E9">
              <w:rPr>
                <w:b/>
                <w:bCs/>
                <w:noProof/>
                <w:sz w:val="22"/>
                <w:szCs w:val="22"/>
              </w:rPr>
              <w:t>Pozicija</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rsidR="00F22AE6" w:rsidRPr="00BC04E9" w:rsidRDefault="00F22AE6" w:rsidP="00F22AE6">
            <w:pPr>
              <w:jc w:val="center"/>
              <w:rPr>
                <w:b/>
                <w:bCs/>
                <w:noProof/>
                <w:sz w:val="22"/>
                <w:szCs w:val="22"/>
              </w:rPr>
            </w:pPr>
            <w:r w:rsidRPr="00BC04E9">
              <w:rPr>
                <w:b/>
                <w:bCs/>
                <w:noProof/>
                <w:sz w:val="22"/>
                <w:szCs w:val="22"/>
              </w:rPr>
              <w:t>Ekonom. Klasif.</w:t>
            </w:r>
          </w:p>
        </w:tc>
        <w:tc>
          <w:tcPr>
            <w:tcW w:w="3770" w:type="dxa"/>
            <w:tcBorders>
              <w:top w:val="single" w:sz="4" w:space="0" w:color="auto"/>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b/>
                <w:bCs/>
                <w:noProof/>
                <w:sz w:val="22"/>
                <w:szCs w:val="22"/>
              </w:rPr>
            </w:pPr>
            <w:r w:rsidRPr="00BC04E9">
              <w:rPr>
                <w:b/>
                <w:bCs/>
                <w:noProof/>
                <w:sz w:val="22"/>
                <w:szCs w:val="22"/>
              </w:rPr>
              <w:t>Opis</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b/>
                <w:bCs/>
                <w:noProof/>
                <w:sz w:val="22"/>
                <w:szCs w:val="22"/>
              </w:rPr>
            </w:pPr>
            <w:r w:rsidRPr="00BC04E9">
              <w:rPr>
                <w:b/>
                <w:bCs/>
                <w:noProof/>
                <w:sz w:val="22"/>
                <w:szCs w:val="22"/>
              </w:rPr>
              <w:t>Sredstva iz budžeta</w:t>
            </w:r>
          </w:p>
        </w:tc>
        <w:tc>
          <w:tcPr>
            <w:tcW w:w="867" w:type="dxa"/>
            <w:tcBorders>
              <w:top w:val="single" w:sz="4" w:space="0" w:color="auto"/>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b/>
                <w:bCs/>
                <w:noProof/>
                <w:sz w:val="22"/>
                <w:szCs w:val="22"/>
              </w:rPr>
            </w:pPr>
            <w:r w:rsidRPr="00BC04E9">
              <w:rPr>
                <w:b/>
                <w:bCs/>
                <w:noProof/>
                <w:sz w:val="22"/>
                <w:szCs w:val="22"/>
              </w:rPr>
              <w:t>Sredstva iz ostal.izvora</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b/>
                <w:bCs/>
                <w:noProof/>
                <w:sz w:val="22"/>
                <w:szCs w:val="22"/>
              </w:rPr>
            </w:pPr>
            <w:r w:rsidRPr="00BC04E9">
              <w:rPr>
                <w:b/>
                <w:bCs/>
                <w:noProof/>
                <w:sz w:val="22"/>
                <w:szCs w:val="22"/>
              </w:rPr>
              <w:t>Ukupna javna sredstva</w:t>
            </w:r>
          </w:p>
        </w:tc>
      </w:tr>
      <w:tr w:rsidR="00F22AE6" w:rsidRPr="00BC04E9" w:rsidTr="00F22AE6">
        <w:trPr>
          <w:trHeight w:val="37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F22AE6" w:rsidRPr="00BC04E9" w:rsidRDefault="00F22AE6" w:rsidP="00F22AE6">
            <w:pPr>
              <w:jc w:val="center"/>
              <w:rPr>
                <w:b/>
                <w:bCs/>
                <w:noProof/>
                <w:sz w:val="22"/>
                <w:szCs w:val="22"/>
              </w:rPr>
            </w:pPr>
            <w:r w:rsidRPr="00BC04E9">
              <w:rPr>
                <w:b/>
                <w:bCs/>
                <w:noProof/>
                <w:sz w:val="22"/>
                <w:szCs w:val="22"/>
              </w:rPr>
              <w:t>1</w:t>
            </w:r>
          </w:p>
        </w:tc>
        <w:tc>
          <w:tcPr>
            <w:tcW w:w="425"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b/>
                <w:bCs/>
                <w:noProof/>
                <w:sz w:val="22"/>
                <w:szCs w:val="22"/>
              </w:rPr>
            </w:pPr>
            <w:r w:rsidRPr="00BC04E9">
              <w:rPr>
                <w:b/>
                <w:bCs/>
                <w:noProof/>
                <w:sz w:val="22"/>
                <w:szCs w:val="22"/>
              </w:rPr>
              <w:t>2</w:t>
            </w:r>
          </w:p>
        </w:tc>
        <w:tc>
          <w:tcPr>
            <w:tcW w:w="992"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b/>
                <w:bCs/>
                <w:noProof/>
                <w:sz w:val="22"/>
                <w:szCs w:val="22"/>
              </w:rPr>
            </w:pPr>
            <w:r w:rsidRPr="00BC04E9">
              <w:rPr>
                <w:b/>
                <w:bCs/>
                <w:noProof/>
                <w:sz w:val="22"/>
                <w:szCs w:val="22"/>
              </w:rPr>
              <w:t>4</w:t>
            </w:r>
          </w:p>
        </w:tc>
        <w:tc>
          <w:tcPr>
            <w:tcW w:w="5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b/>
                <w:bCs/>
                <w:noProof/>
                <w:sz w:val="22"/>
                <w:szCs w:val="22"/>
              </w:rPr>
            </w:pPr>
            <w:r w:rsidRPr="00BC04E9">
              <w:rPr>
                <w:b/>
                <w:bCs/>
                <w:noProof/>
                <w:sz w:val="22"/>
                <w:szCs w:val="22"/>
              </w:rPr>
              <w:t>3</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b/>
                <w:bCs/>
                <w:noProof/>
                <w:sz w:val="22"/>
                <w:szCs w:val="22"/>
              </w:rPr>
            </w:pPr>
            <w:r w:rsidRPr="00BC04E9">
              <w:rPr>
                <w:b/>
                <w:bCs/>
                <w:noProof/>
                <w:sz w:val="22"/>
                <w:szCs w:val="22"/>
              </w:rPr>
              <w:t>6</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b/>
                <w:bCs/>
                <w:noProof/>
                <w:sz w:val="22"/>
                <w:szCs w:val="22"/>
              </w:rPr>
            </w:pPr>
            <w:r w:rsidRPr="00BC04E9">
              <w:rPr>
                <w:b/>
                <w:bCs/>
                <w:noProof/>
                <w:sz w:val="22"/>
                <w:szCs w:val="22"/>
              </w:rPr>
              <w:t>7</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b/>
                <w:bCs/>
                <w:noProof/>
                <w:sz w:val="22"/>
                <w:szCs w:val="22"/>
              </w:rPr>
            </w:pPr>
            <w:r w:rsidRPr="00BC04E9">
              <w:rPr>
                <w:b/>
                <w:bCs/>
                <w:noProof/>
                <w:sz w:val="22"/>
                <w:szCs w:val="22"/>
              </w:rPr>
              <w:t>8</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b/>
                <w:bCs/>
                <w:noProof/>
                <w:sz w:val="22"/>
                <w:szCs w:val="22"/>
              </w:rPr>
            </w:pPr>
            <w:r w:rsidRPr="00BC04E9">
              <w:rPr>
                <w:b/>
                <w:bCs/>
                <w:noProof/>
                <w:sz w:val="22"/>
                <w:szCs w:val="22"/>
              </w:rPr>
              <w:t>9</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b/>
                <w:bCs/>
                <w:noProof/>
                <w:sz w:val="22"/>
                <w:szCs w:val="22"/>
              </w:rPr>
            </w:pPr>
            <w:r w:rsidRPr="00BC04E9">
              <w:rPr>
                <w:b/>
                <w:bCs/>
                <w:noProof/>
                <w:sz w:val="22"/>
                <w:szCs w:val="22"/>
              </w:rPr>
              <w:t>10</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b/>
                <w:bCs/>
                <w:noProof/>
                <w:sz w:val="22"/>
                <w:szCs w:val="22"/>
              </w:rPr>
            </w:pPr>
            <w:r w:rsidRPr="00BC04E9">
              <w:rPr>
                <w:b/>
                <w:bCs/>
                <w:noProof/>
                <w:sz w:val="22"/>
                <w:szCs w:val="22"/>
              </w:rPr>
              <w:t>11</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000000" w:fill="BFBFBF"/>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1</w:t>
            </w:r>
          </w:p>
        </w:tc>
        <w:tc>
          <w:tcPr>
            <w:tcW w:w="425"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1</w:t>
            </w:r>
          </w:p>
        </w:tc>
        <w:tc>
          <w:tcPr>
            <w:tcW w:w="992"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000000" w:fill="BFBFBF"/>
            <w:vAlign w:val="center"/>
            <w:hideMark/>
          </w:tcPr>
          <w:p w:rsidR="00F22AE6" w:rsidRPr="00BC04E9" w:rsidRDefault="00F22AE6" w:rsidP="00F22AE6">
            <w:pPr>
              <w:rPr>
                <w:b/>
                <w:bCs/>
                <w:noProof/>
                <w:color w:val="000000"/>
                <w:sz w:val="16"/>
                <w:szCs w:val="16"/>
              </w:rPr>
            </w:pPr>
            <w:r w:rsidRPr="00BC04E9">
              <w:rPr>
                <w:b/>
                <w:bCs/>
                <w:noProof/>
                <w:color w:val="000000"/>
                <w:sz w:val="16"/>
                <w:szCs w:val="16"/>
              </w:rPr>
              <w:t>SKUPŠTINA OPŠTINE</w:t>
            </w:r>
          </w:p>
        </w:tc>
        <w:tc>
          <w:tcPr>
            <w:tcW w:w="1316"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D9D9D9"/>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D9D9D9"/>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D9D9D9"/>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0602</w:t>
            </w:r>
          </w:p>
        </w:tc>
        <w:tc>
          <w:tcPr>
            <w:tcW w:w="567" w:type="dxa"/>
            <w:tcBorders>
              <w:top w:val="nil"/>
              <w:left w:val="nil"/>
              <w:bottom w:val="single" w:sz="4" w:space="0" w:color="auto"/>
              <w:right w:val="single" w:sz="4" w:space="0" w:color="auto"/>
            </w:tcBorders>
            <w:shd w:val="clear" w:color="auto" w:fill="D9D9D9"/>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D9D9D9"/>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D9D9D9"/>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D9D9D9"/>
            <w:vAlign w:val="center"/>
            <w:hideMark/>
          </w:tcPr>
          <w:p w:rsidR="00F22AE6" w:rsidRPr="00BC04E9" w:rsidRDefault="00F22AE6" w:rsidP="00F22AE6">
            <w:pPr>
              <w:rPr>
                <w:b/>
                <w:bCs/>
                <w:noProof/>
                <w:sz w:val="16"/>
                <w:szCs w:val="16"/>
              </w:rPr>
            </w:pPr>
            <w:r w:rsidRPr="00BC04E9">
              <w:rPr>
                <w:b/>
                <w:bCs/>
                <w:noProof/>
                <w:sz w:val="16"/>
                <w:szCs w:val="16"/>
              </w:rPr>
              <w:t>PROGRAM 15: LOKALNA SAMOUPRAVA</w:t>
            </w:r>
          </w:p>
        </w:tc>
        <w:tc>
          <w:tcPr>
            <w:tcW w:w="1316" w:type="dxa"/>
            <w:tcBorders>
              <w:top w:val="nil"/>
              <w:left w:val="nil"/>
              <w:bottom w:val="single" w:sz="4" w:space="0" w:color="auto"/>
              <w:right w:val="single" w:sz="4" w:space="0" w:color="auto"/>
            </w:tcBorders>
            <w:shd w:val="clear" w:color="auto" w:fill="D9D9D9"/>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D9D9D9"/>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D9D9D9"/>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0602-0001</w:t>
            </w:r>
          </w:p>
        </w:tc>
        <w:tc>
          <w:tcPr>
            <w:tcW w:w="5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FFFF00"/>
            <w:vAlign w:val="center"/>
            <w:hideMark/>
          </w:tcPr>
          <w:p w:rsidR="00F22AE6" w:rsidRPr="00BC04E9" w:rsidRDefault="00F22AE6" w:rsidP="00F22AE6">
            <w:pPr>
              <w:rPr>
                <w:b/>
                <w:bCs/>
                <w:noProof/>
                <w:sz w:val="16"/>
                <w:szCs w:val="16"/>
              </w:rPr>
            </w:pPr>
            <w:r w:rsidRPr="00BC04E9">
              <w:rPr>
                <w:b/>
                <w:bCs/>
                <w:noProof/>
                <w:sz w:val="16"/>
                <w:szCs w:val="16"/>
              </w:rPr>
              <w:t>Funkcionisanje lokalne samouprave i gradskih opština</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6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110</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3770" w:type="dxa"/>
            <w:tcBorders>
              <w:top w:val="nil"/>
              <w:left w:val="nil"/>
              <w:bottom w:val="single" w:sz="4" w:space="0" w:color="auto"/>
              <w:right w:val="single" w:sz="4" w:space="0" w:color="auto"/>
            </w:tcBorders>
            <w:shd w:val="clear" w:color="auto" w:fill="FFFF00"/>
            <w:vAlign w:val="center"/>
            <w:hideMark/>
          </w:tcPr>
          <w:p w:rsidR="00F22AE6" w:rsidRPr="00BC04E9" w:rsidRDefault="00F22AE6" w:rsidP="00F22AE6">
            <w:pPr>
              <w:rPr>
                <w:i/>
                <w:iCs/>
                <w:noProof/>
                <w:sz w:val="16"/>
                <w:szCs w:val="16"/>
              </w:rPr>
            </w:pPr>
            <w:r w:rsidRPr="00BC04E9">
              <w:rPr>
                <w:i/>
                <w:iCs/>
                <w:noProof/>
                <w:sz w:val="16"/>
                <w:szCs w:val="16"/>
              </w:rPr>
              <w:t>Izvršni i zakonodavni organi, finansijski i fiskalni poslovi i spoljni poslovi</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1.</w:t>
            </w:r>
          </w:p>
        </w:tc>
        <w:tc>
          <w:tcPr>
            <w:tcW w:w="709"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jc w:val="center"/>
              <w:rPr>
                <w:noProof/>
                <w:sz w:val="16"/>
                <w:szCs w:val="16"/>
              </w:rPr>
            </w:pPr>
            <w:r w:rsidRPr="00BC04E9">
              <w:rPr>
                <w:noProof/>
                <w:sz w:val="16"/>
                <w:szCs w:val="16"/>
              </w:rPr>
              <w:t>411</w:t>
            </w:r>
          </w:p>
        </w:tc>
        <w:tc>
          <w:tcPr>
            <w:tcW w:w="3770"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rPr>
                <w:noProof/>
                <w:color w:val="000000"/>
                <w:sz w:val="16"/>
                <w:szCs w:val="16"/>
              </w:rPr>
            </w:pPr>
            <w:r w:rsidRPr="00BC04E9">
              <w:rPr>
                <w:noProof/>
                <w:color w:val="000000"/>
                <w:sz w:val="16"/>
                <w:szCs w:val="16"/>
              </w:rPr>
              <w:t>Plate, dodaci i naknade zaposlenih (zarade)</w:t>
            </w:r>
          </w:p>
        </w:tc>
        <w:tc>
          <w:tcPr>
            <w:tcW w:w="1316"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5,884,044</w:t>
            </w:r>
          </w:p>
        </w:tc>
        <w:tc>
          <w:tcPr>
            <w:tcW w:w="867"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5,884,044</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2.</w:t>
            </w:r>
          </w:p>
        </w:tc>
        <w:tc>
          <w:tcPr>
            <w:tcW w:w="709"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jc w:val="center"/>
              <w:rPr>
                <w:noProof/>
                <w:sz w:val="16"/>
                <w:szCs w:val="16"/>
              </w:rPr>
            </w:pPr>
            <w:r w:rsidRPr="00BC04E9">
              <w:rPr>
                <w:noProof/>
                <w:sz w:val="16"/>
                <w:szCs w:val="16"/>
              </w:rPr>
              <w:t>412</w:t>
            </w:r>
          </w:p>
        </w:tc>
        <w:tc>
          <w:tcPr>
            <w:tcW w:w="3770"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rPr>
                <w:noProof/>
                <w:sz w:val="16"/>
                <w:szCs w:val="16"/>
              </w:rPr>
            </w:pPr>
            <w:r w:rsidRPr="00BC04E9">
              <w:rPr>
                <w:noProof/>
                <w:sz w:val="16"/>
                <w:szCs w:val="16"/>
              </w:rPr>
              <w:t>Socijalni doprinosi na teret poslodavca</w:t>
            </w:r>
          </w:p>
        </w:tc>
        <w:tc>
          <w:tcPr>
            <w:tcW w:w="1316"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1,154,240</w:t>
            </w:r>
          </w:p>
        </w:tc>
        <w:tc>
          <w:tcPr>
            <w:tcW w:w="867"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1,154,240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3.</w:t>
            </w:r>
          </w:p>
        </w:tc>
        <w:tc>
          <w:tcPr>
            <w:tcW w:w="709"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jc w:val="center"/>
              <w:rPr>
                <w:noProof/>
                <w:sz w:val="16"/>
                <w:szCs w:val="16"/>
              </w:rPr>
            </w:pPr>
            <w:r w:rsidRPr="00BC04E9">
              <w:rPr>
                <w:noProof/>
                <w:sz w:val="16"/>
                <w:szCs w:val="16"/>
              </w:rPr>
              <w:t>414</w:t>
            </w:r>
          </w:p>
        </w:tc>
        <w:tc>
          <w:tcPr>
            <w:tcW w:w="3770"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rPr>
                <w:noProof/>
                <w:color w:val="000000"/>
                <w:sz w:val="16"/>
                <w:szCs w:val="16"/>
              </w:rPr>
            </w:pPr>
            <w:r w:rsidRPr="00BC04E9">
              <w:rPr>
                <w:noProof/>
                <w:color w:val="000000"/>
                <w:sz w:val="16"/>
                <w:szCs w:val="16"/>
              </w:rPr>
              <w:t>Socijalna davanja zaposlenima</w:t>
            </w:r>
          </w:p>
        </w:tc>
        <w:tc>
          <w:tcPr>
            <w:tcW w:w="131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67"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xml:space="preserve"> 4. </w:t>
            </w:r>
          </w:p>
        </w:tc>
        <w:tc>
          <w:tcPr>
            <w:tcW w:w="709"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jc w:val="center"/>
              <w:rPr>
                <w:noProof/>
                <w:sz w:val="16"/>
                <w:szCs w:val="16"/>
              </w:rPr>
            </w:pPr>
            <w:r w:rsidRPr="00BC04E9">
              <w:rPr>
                <w:noProof/>
                <w:sz w:val="16"/>
                <w:szCs w:val="16"/>
              </w:rPr>
              <w:t>415</w:t>
            </w:r>
          </w:p>
        </w:tc>
        <w:tc>
          <w:tcPr>
            <w:tcW w:w="3770"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rPr>
                <w:noProof/>
                <w:color w:val="000000"/>
                <w:sz w:val="16"/>
                <w:szCs w:val="16"/>
              </w:rPr>
            </w:pPr>
            <w:r w:rsidRPr="00BC04E9">
              <w:rPr>
                <w:noProof/>
                <w:color w:val="000000"/>
                <w:sz w:val="16"/>
                <w:szCs w:val="16"/>
              </w:rPr>
              <w:t>Naknade troškova za zaposlene</w:t>
            </w:r>
          </w:p>
        </w:tc>
        <w:tc>
          <w:tcPr>
            <w:tcW w:w="1316"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171,797</w:t>
            </w:r>
          </w:p>
        </w:tc>
        <w:tc>
          <w:tcPr>
            <w:tcW w:w="867"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171,797</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5.</w:t>
            </w:r>
          </w:p>
        </w:tc>
        <w:tc>
          <w:tcPr>
            <w:tcW w:w="709"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jc w:val="center"/>
              <w:rPr>
                <w:noProof/>
                <w:sz w:val="16"/>
                <w:szCs w:val="16"/>
              </w:rPr>
            </w:pPr>
            <w:r w:rsidRPr="00BC04E9">
              <w:rPr>
                <w:noProof/>
                <w:sz w:val="16"/>
                <w:szCs w:val="16"/>
              </w:rPr>
              <w:t>416</w:t>
            </w:r>
          </w:p>
        </w:tc>
        <w:tc>
          <w:tcPr>
            <w:tcW w:w="3770"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rPr>
                <w:noProof/>
                <w:color w:val="000000"/>
                <w:sz w:val="16"/>
                <w:szCs w:val="16"/>
              </w:rPr>
            </w:pPr>
            <w:r w:rsidRPr="00BC04E9">
              <w:rPr>
                <w:noProof/>
                <w:color w:val="000000"/>
                <w:sz w:val="16"/>
                <w:szCs w:val="16"/>
              </w:rPr>
              <w:t>Nagrade zaposlenima i ostali posebni rashodi</w:t>
            </w:r>
          </w:p>
        </w:tc>
        <w:tc>
          <w:tcPr>
            <w:tcW w:w="131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67"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6.</w:t>
            </w:r>
          </w:p>
        </w:tc>
        <w:tc>
          <w:tcPr>
            <w:tcW w:w="709"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jc w:val="center"/>
              <w:rPr>
                <w:noProof/>
                <w:sz w:val="16"/>
                <w:szCs w:val="16"/>
              </w:rPr>
            </w:pPr>
            <w:r w:rsidRPr="00BC04E9">
              <w:rPr>
                <w:noProof/>
                <w:sz w:val="16"/>
                <w:szCs w:val="16"/>
              </w:rPr>
              <w:t>417</w:t>
            </w:r>
          </w:p>
        </w:tc>
        <w:tc>
          <w:tcPr>
            <w:tcW w:w="3770"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rPr>
                <w:noProof/>
                <w:color w:val="000000"/>
                <w:sz w:val="16"/>
                <w:szCs w:val="16"/>
              </w:rPr>
            </w:pPr>
            <w:r w:rsidRPr="00BC04E9">
              <w:rPr>
                <w:noProof/>
                <w:color w:val="000000"/>
                <w:sz w:val="16"/>
                <w:szCs w:val="16"/>
              </w:rPr>
              <w:t>Poslanički dodatak</w:t>
            </w:r>
          </w:p>
        </w:tc>
        <w:tc>
          <w:tcPr>
            <w:tcW w:w="131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67"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7. </w:t>
            </w:r>
          </w:p>
        </w:tc>
        <w:tc>
          <w:tcPr>
            <w:tcW w:w="709"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jc w:val="center"/>
              <w:rPr>
                <w:noProof/>
                <w:sz w:val="16"/>
                <w:szCs w:val="16"/>
              </w:rPr>
            </w:pPr>
            <w:r w:rsidRPr="00BC04E9">
              <w:rPr>
                <w:noProof/>
                <w:sz w:val="16"/>
                <w:szCs w:val="16"/>
              </w:rPr>
              <w:t>421</w:t>
            </w:r>
          </w:p>
        </w:tc>
        <w:tc>
          <w:tcPr>
            <w:tcW w:w="3770"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rPr>
                <w:noProof/>
                <w:color w:val="000000"/>
                <w:sz w:val="16"/>
                <w:szCs w:val="16"/>
              </w:rPr>
            </w:pPr>
            <w:r w:rsidRPr="00BC04E9">
              <w:rPr>
                <w:noProof/>
                <w:color w:val="000000"/>
                <w:sz w:val="16"/>
                <w:szCs w:val="16"/>
              </w:rPr>
              <w:t>Stalni troškovi</w:t>
            </w:r>
          </w:p>
        </w:tc>
        <w:tc>
          <w:tcPr>
            <w:tcW w:w="1316"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131,352</w:t>
            </w:r>
          </w:p>
        </w:tc>
        <w:tc>
          <w:tcPr>
            <w:tcW w:w="867"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131,352</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8.</w:t>
            </w:r>
          </w:p>
        </w:tc>
        <w:tc>
          <w:tcPr>
            <w:tcW w:w="709"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jc w:val="center"/>
              <w:rPr>
                <w:noProof/>
                <w:sz w:val="16"/>
                <w:szCs w:val="16"/>
              </w:rPr>
            </w:pPr>
            <w:r w:rsidRPr="00BC04E9">
              <w:rPr>
                <w:noProof/>
                <w:sz w:val="16"/>
                <w:szCs w:val="16"/>
              </w:rPr>
              <w:t>422</w:t>
            </w:r>
          </w:p>
        </w:tc>
        <w:tc>
          <w:tcPr>
            <w:tcW w:w="3770"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rPr>
                <w:noProof/>
                <w:color w:val="000000"/>
                <w:sz w:val="16"/>
                <w:szCs w:val="16"/>
              </w:rPr>
            </w:pPr>
            <w:r w:rsidRPr="00BC04E9">
              <w:rPr>
                <w:noProof/>
                <w:color w:val="000000"/>
                <w:sz w:val="16"/>
                <w:szCs w:val="16"/>
              </w:rPr>
              <w:t>Troškovi putovanja</w:t>
            </w:r>
          </w:p>
        </w:tc>
        <w:tc>
          <w:tcPr>
            <w:tcW w:w="1316"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15,000</w:t>
            </w:r>
          </w:p>
        </w:tc>
        <w:tc>
          <w:tcPr>
            <w:tcW w:w="867"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15,000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9.</w:t>
            </w:r>
          </w:p>
        </w:tc>
        <w:tc>
          <w:tcPr>
            <w:tcW w:w="709"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jc w:val="center"/>
              <w:rPr>
                <w:noProof/>
                <w:sz w:val="16"/>
                <w:szCs w:val="16"/>
              </w:rPr>
            </w:pPr>
            <w:r w:rsidRPr="00BC04E9">
              <w:rPr>
                <w:noProof/>
                <w:sz w:val="16"/>
                <w:szCs w:val="16"/>
              </w:rPr>
              <w:t>423</w:t>
            </w:r>
          </w:p>
        </w:tc>
        <w:tc>
          <w:tcPr>
            <w:tcW w:w="3770"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rPr>
                <w:noProof/>
                <w:color w:val="000000"/>
                <w:sz w:val="16"/>
                <w:szCs w:val="16"/>
              </w:rPr>
            </w:pPr>
            <w:r w:rsidRPr="00BC04E9">
              <w:rPr>
                <w:noProof/>
                <w:color w:val="000000"/>
                <w:sz w:val="16"/>
                <w:szCs w:val="16"/>
              </w:rPr>
              <w:t>Usluge po ugovoru</w:t>
            </w:r>
          </w:p>
        </w:tc>
        <w:tc>
          <w:tcPr>
            <w:tcW w:w="1316"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5,418,082</w:t>
            </w:r>
          </w:p>
        </w:tc>
        <w:tc>
          <w:tcPr>
            <w:tcW w:w="867"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5,418,082</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10.</w:t>
            </w:r>
          </w:p>
        </w:tc>
        <w:tc>
          <w:tcPr>
            <w:tcW w:w="709"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jc w:val="center"/>
              <w:rPr>
                <w:noProof/>
                <w:sz w:val="16"/>
                <w:szCs w:val="16"/>
              </w:rPr>
            </w:pPr>
            <w:r w:rsidRPr="00BC04E9">
              <w:rPr>
                <w:noProof/>
                <w:sz w:val="16"/>
                <w:szCs w:val="16"/>
              </w:rPr>
              <w:t>425</w:t>
            </w:r>
          </w:p>
        </w:tc>
        <w:tc>
          <w:tcPr>
            <w:tcW w:w="3770"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rPr>
                <w:noProof/>
                <w:color w:val="000000"/>
                <w:sz w:val="16"/>
                <w:szCs w:val="16"/>
              </w:rPr>
            </w:pPr>
            <w:r w:rsidRPr="00BC04E9">
              <w:rPr>
                <w:noProof/>
                <w:color w:val="000000"/>
                <w:sz w:val="16"/>
                <w:szCs w:val="16"/>
              </w:rPr>
              <w:t>Tekuće popravke i održavanje</w:t>
            </w:r>
          </w:p>
        </w:tc>
        <w:tc>
          <w:tcPr>
            <w:tcW w:w="131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67"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11.</w:t>
            </w:r>
          </w:p>
        </w:tc>
        <w:tc>
          <w:tcPr>
            <w:tcW w:w="709"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jc w:val="center"/>
              <w:rPr>
                <w:noProof/>
                <w:sz w:val="16"/>
                <w:szCs w:val="16"/>
              </w:rPr>
            </w:pPr>
            <w:r w:rsidRPr="00BC04E9">
              <w:rPr>
                <w:noProof/>
                <w:sz w:val="16"/>
                <w:szCs w:val="16"/>
              </w:rPr>
              <w:t>426</w:t>
            </w:r>
          </w:p>
        </w:tc>
        <w:tc>
          <w:tcPr>
            <w:tcW w:w="3770"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rPr>
                <w:noProof/>
                <w:color w:val="000000"/>
                <w:sz w:val="16"/>
                <w:szCs w:val="16"/>
              </w:rPr>
            </w:pPr>
            <w:r w:rsidRPr="00BC04E9">
              <w:rPr>
                <w:noProof/>
                <w:color w:val="000000"/>
                <w:sz w:val="16"/>
                <w:szCs w:val="16"/>
              </w:rPr>
              <w:t>Materijal</w:t>
            </w:r>
          </w:p>
        </w:tc>
        <w:tc>
          <w:tcPr>
            <w:tcW w:w="1316"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400,000</w:t>
            </w:r>
          </w:p>
        </w:tc>
        <w:tc>
          <w:tcPr>
            <w:tcW w:w="867"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400,000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12.</w:t>
            </w:r>
          </w:p>
        </w:tc>
        <w:tc>
          <w:tcPr>
            <w:tcW w:w="709"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jc w:val="center"/>
              <w:rPr>
                <w:noProof/>
                <w:sz w:val="16"/>
                <w:szCs w:val="16"/>
              </w:rPr>
            </w:pPr>
            <w:r w:rsidRPr="00BC04E9">
              <w:rPr>
                <w:noProof/>
                <w:sz w:val="16"/>
                <w:szCs w:val="16"/>
              </w:rPr>
              <w:t>465</w:t>
            </w:r>
          </w:p>
        </w:tc>
        <w:tc>
          <w:tcPr>
            <w:tcW w:w="3770"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rPr>
                <w:noProof/>
                <w:color w:val="000000"/>
                <w:sz w:val="16"/>
                <w:szCs w:val="16"/>
              </w:rPr>
            </w:pPr>
            <w:r w:rsidRPr="00BC04E9">
              <w:rPr>
                <w:noProof/>
                <w:color w:val="000000"/>
                <w:sz w:val="16"/>
                <w:szCs w:val="16"/>
              </w:rPr>
              <w:t>Ostale donacije, dotacije i transferi</w:t>
            </w:r>
          </w:p>
        </w:tc>
        <w:tc>
          <w:tcPr>
            <w:tcW w:w="131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564,223</w:t>
            </w:r>
          </w:p>
        </w:tc>
        <w:tc>
          <w:tcPr>
            <w:tcW w:w="867"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564,223</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13.</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481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Dotacije nevladinim organizacijama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14.</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482</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Porezi, obavezne takse, kazne i penali</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33,000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33,000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funkciju 110:</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4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13,771,738</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13,771,738</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Funkcija 110:</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13,771,738</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13,771,738</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programsku aktivnost 0602-0001:</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13,771,738</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13,771,738</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programsku aktivnost 0602-0001:</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13,771,738</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13,771,738</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0602-P1</w:t>
            </w:r>
          </w:p>
        </w:tc>
        <w:tc>
          <w:tcPr>
            <w:tcW w:w="5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FFFF00"/>
            <w:vAlign w:val="center"/>
            <w:hideMark/>
          </w:tcPr>
          <w:p w:rsidR="00F22AE6" w:rsidRPr="00BC04E9" w:rsidRDefault="00F22AE6" w:rsidP="00F22AE6">
            <w:pPr>
              <w:rPr>
                <w:b/>
                <w:bCs/>
                <w:noProof/>
                <w:color w:val="000000"/>
                <w:sz w:val="16"/>
                <w:szCs w:val="16"/>
              </w:rPr>
            </w:pPr>
            <w:r w:rsidRPr="00BC04E9">
              <w:rPr>
                <w:b/>
                <w:bCs/>
                <w:noProof/>
                <w:color w:val="000000"/>
                <w:sz w:val="16"/>
                <w:szCs w:val="16"/>
              </w:rPr>
              <w:t>Proslava Dana opštine Tutin</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6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110</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3770" w:type="dxa"/>
            <w:tcBorders>
              <w:top w:val="nil"/>
              <w:left w:val="nil"/>
              <w:bottom w:val="single" w:sz="4" w:space="0" w:color="auto"/>
              <w:right w:val="single" w:sz="4" w:space="0" w:color="auto"/>
            </w:tcBorders>
            <w:shd w:val="clear" w:color="auto" w:fill="FFFF00"/>
            <w:vAlign w:val="center"/>
            <w:hideMark/>
          </w:tcPr>
          <w:p w:rsidR="00F22AE6" w:rsidRPr="00BC04E9" w:rsidRDefault="00F22AE6" w:rsidP="00F22AE6">
            <w:pPr>
              <w:rPr>
                <w:i/>
                <w:iCs/>
                <w:noProof/>
                <w:sz w:val="16"/>
                <w:szCs w:val="16"/>
              </w:rPr>
            </w:pPr>
            <w:r w:rsidRPr="00BC04E9">
              <w:rPr>
                <w:i/>
                <w:iCs/>
                <w:noProof/>
                <w:sz w:val="16"/>
                <w:szCs w:val="16"/>
              </w:rPr>
              <w:t>Izvršni i zakonodavni organi, finansijski i fiskalni poslovi i spoljni poslovi</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15. 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423</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Usluge po ugovoru</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490,000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490,000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16. 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426</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Materijal</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funkciju 110:</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500,000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500,000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Funkcija 110:</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500,000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500,000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projekat 0602-P1:</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500,000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500,000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lastRenderedPageBreak/>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projekat 0602-P1:</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500,000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500,000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Program 15:</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14,271,738</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14,271,738</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Program 15:</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14,271,738</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14,271,738</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Glavu 1:</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14,271,738</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14,271,738</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Glavu 1:</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14,271,738</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14,271,738</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Razdeo 1:</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14,271,738</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14,271,738</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Razdeo 1:</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14,271,738</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14,271,738</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000000" w:fill="BFBFBF"/>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2</w:t>
            </w:r>
          </w:p>
        </w:tc>
        <w:tc>
          <w:tcPr>
            <w:tcW w:w="425"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1</w:t>
            </w:r>
          </w:p>
        </w:tc>
        <w:tc>
          <w:tcPr>
            <w:tcW w:w="992"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000000" w:fill="BFBFBF"/>
            <w:vAlign w:val="center"/>
            <w:hideMark/>
          </w:tcPr>
          <w:p w:rsidR="00F22AE6" w:rsidRPr="00BC04E9" w:rsidRDefault="00F22AE6" w:rsidP="00F22AE6">
            <w:pPr>
              <w:rPr>
                <w:b/>
                <w:bCs/>
                <w:noProof/>
                <w:sz w:val="16"/>
                <w:szCs w:val="16"/>
              </w:rPr>
            </w:pPr>
            <w:r w:rsidRPr="00BC04E9">
              <w:rPr>
                <w:b/>
                <w:bCs/>
                <w:noProof/>
                <w:sz w:val="16"/>
                <w:szCs w:val="16"/>
              </w:rPr>
              <w:t>OPŠTINSKO VIJEĆE I PREDSJEDNIK</w:t>
            </w:r>
          </w:p>
        </w:tc>
        <w:tc>
          <w:tcPr>
            <w:tcW w:w="1316"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0602</w:t>
            </w:r>
          </w:p>
        </w:tc>
        <w:tc>
          <w:tcPr>
            <w:tcW w:w="5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FFFF00"/>
            <w:vAlign w:val="center"/>
            <w:hideMark/>
          </w:tcPr>
          <w:p w:rsidR="00F22AE6" w:rsidRPr="00BC04E9" w:rsidRDefault="00F22AE6" w:rsidP="00F22AE6">
            <w:pPr>
              <w:rPr>
                <w:b/>
                <w:bCs/>
                <w:noProof/>
                <w:sz w:val="16"/>
                <w:szCs w:val="16"/>
              </w:rPr>
            </w:pPr>
            <w:r w:rsidRPr="00BC04E9">
              <w:rPr>
                <w:b/>
                <w:bCs/>
                <w:noProof/>
                <w:sz w:val="16"/>
                <w:szCs w:val="16"/>
              </w:rPr>
              <w:t>PROGRAM 15 - LOKALNA SAMOUPRAVA</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0602-0001</w:t>
            </w:r>
          </w:p>
        </w:tc>
        <w:tc>
          <w:tcPr>
            <w:tcW w:w="5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FFFF00"/>
            <w:vAlign w:val="center"/>
            <w:hideMark/>
          </w:tcPr>
          <w:p w:rsidR="00F22AE6" w:rsidRPr="00BC04E9" w:rsidRDefault="00F22AE6" w:rsidP="00F22AE6">
            <w:pPr>
              <w:rPr>
                <w:b/>
                <w:bCs/>
                <w:noProof/>
                <w:sz w:val="16"/>
                <w:szCs w:val="16"/>
              </w:rPr>
            </w:pPr>
            <w:r w:rsidRPr="00BC04E9">
              <w:rPr>
                <w:b/>
                <w:bCs/>
                <w:noProof/>
                <w:sz w:val="16"/>
                <w:szCs w:val="16"/>
              </w:rPr>
              <w:t>Funkcionisanje lokalne samouprave i gradskih opština</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111</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i/>
                <w:iCs/>
                <w:noProof/>
                <w:sz w:val="16"/>
                <w:szCs w:val="16"/>
              </w:rPr>
            </w:pPr>
            <w:r w:rsidRPr="00BC04E9">
              <w:rPr>
                <w:i/>
                <w:iCs/>
                <w:noProof/>
                <w:sz w:val="16"/>
                <w:szCs w:val="16"/>
              </w:rPr>
              <w:t>Izvršni i zakonodavni organi</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17.</w:t>
            </w:r>
          </w:p>
        </w:tc>
        <w:tc>
          <w:tcPr>
            <w:tcW w:w="709"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jc w:val="center"/>
              <w:rPr>
                <w:noProof/>
                <w:sz w:val="16"/>
                <w:szCs w:val="16"/>
              </w:rPr>
            </w:pPr>
            <w:r w:rsidRPr="00BC04E9">
              <w:rPr>
                <w:noProof/>
                <w:sz w:val="16"/>
                <w:szCs w:val="16"/>
              </w:rPr>
              <w:t>411</w:t>
            </w:r>
          </w:p>
        </w:tc>
        <w:tc>
          <w:tcPr>
            <w:tcW w:w="3770"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rPr>
                <w:noProof/>
                <w:color w:val="000000"/>
                <w:sz w:val="16"/>
                <w:szCs w:val="16"/>
              </w:rPr>
            </w:pPr>
            <w:r w:rsidRPr="00BC04E9">
              <w:rPr>
                <w:noProof/>
                <w:color w:val="000000"/>
                <w:sz w:val="16"/>
                <w:szCs w:val="16"/>
              </w:rPr>
              <w:t>Plate, dodaci i naknade zaposlenih (zarade)</w:t>
            </w:r>
          </w:p>
        </w:tc>
        <w:tc>
          <w:tcPr>
            <w:tcW w:w="1316"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jc w:val="right"/>
              <w:rPr>
                <w:noProof/>
                <w:color w:val="000000"/>
                <w:sz w:val="16"/>
                <w:szCs w:val="16"/>
              </w:rPr>
            </w:pPr>
            <w:r w:rsidRPr="00BC04E9">
              <w:rPr>
                <w:noProof/>
                <w:color w:val="000000"/>
                <w:sz w:val="16"/>
                <w:szCs w:val="16"/>
              </w:rPr>
              <w:t>4,756,191</w:t>
            </w:r>
          </w:p>
        </w:tc>
        <w:tc>
          <w:tcPr>
            <w:tcW w:w="867"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4,756,191</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18.</w:t>
            </w:r>
          </w:p>
        </w:tc>
        <w:tc>
          <w:tcPr>
            <w:tcW w:w="709"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jc w:val="center"/>
              <w:rPr>
                <w:noProof/>
                <w:sz w:val="16"/>
                <w:szCs w:val="16"/>
              </w:rPr>
            </w:pPr>
            <w:r w:rsidRPr="00BC04E9">
              <w:rPr>
                <w:noProof/>
                <w:sz w:val="16"/>
                <w:szCs w:val="16"/>
              </w:rPr>
              <w:t>412</w:t>
            </w:r>
          </w:p>
        </w:tc>
        <w:tc>
          <w:tcPr>
            <w:tcW w:w="3770"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rPr>
                <w:noProof/>
                <w:sz w:val="16"/>
                <w:szCs w:val="16"/>
              </w:rPr>
            </w:pPr>
            <w:r w:rsidRPr="00BC04E9">
              <w:rPr>
                <w:noProof/>
                <w:sz w:val="16"/>
                <w:szCs w:val="16"/>
              </w:rPr>
              <w:t>Socijalni doprinosi na teret poslodavca</w:t>
            </w:r>
          </w:p>
        </w:tc>
        <w:tc>
          <w:tcPr>
            <w:tcW w:w="1316"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jc w:val="right"/>
              <w:rPr>
                <w:noProof/>
                <w:color w:val="000000"/>
                <w:sz w:val="16"/>
                <w:szCs w:val="16"/>
              </w:rPr>
            </w:pPr>
            <w:r w:rsidRPr="00BC04E9">
              <w:rPr>
                <w:noProof/>
                <w:color w:val="000000"/>
                <w:sz w:val="16"/>
                <w:szCs w:val="16"/>
              </w:rPr>
              <w:t>932,637</w:t>
            </w:r>
          </w:p>
        </w:tc>
        <w:tc>
          <w:tcPr>
            <w:tcW w:w="867"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932,637</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19.</w:t>
            </w:r>
          </w:p>
        </w:tc>
        <w:tc>
          <w:tcPr>
            <w:tcW w:w="709"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jc w:val="center"/>
              <w:rPr>
                <w:noProof/>
                <w:sz w:val="16"/>
                <w:szCs w:val="16"/>
              </w:rPr>
            </w:pPr>
            <w:r w:rsidRPr="00BC04E9">
              <w:rPr>
                <w:noProof/>
                <w:sz w:val="16"/>
                <w:szCs w:val="16"/>
              </w:rPr>
              <w:t>414</w:t>
            </w:r>
          </w:p>
        </w:tc>
        <w:tc>
          <w:tcPr>
            <w:tcW w:w="3770"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rPr>
                <w:noProof/>
                <w:color w:val="000000"/>
                <w:sz w:val="16"/>
                <w:szCs w:val="16"/>
              </w:rPr>
            </w:pPr>
            <w:r w:rsidRPr="00BC04E9">
              <w:rPr>
                <w:noProof/>
                <w:color w:val="000000"/>
                <w:sz w:val="16"/>
                <w:szCs w:val="16"/>
              </w:rPr>
              <w:t>Socijalna davanja zaposlenima</w:t>
            </w:r>
          </w:p>
        </w:tc>
        <w:tc>
          <w:tcPr>
            <w:tcW w:w="131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67"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20.</w:t>
            </w:r>
          </w:p>
        </w:tc>
        <w:tc>
          <w:tcPr>
            <w:tcW w:w="709"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jc w:val="center"/>
              <w:rPr>
                <w:noProof/>
                <w:sz w:val="16"/>
                <w:szCs w:val="16"/>
              </w:rPr>
            </w:pPr>
            <w:r w:rsidRPr="00BC04E9">
              <w:rPr>
                <w:noProof/>
                <w:sz w:val="16"/>
                <w:szCs w:val="16"/>
              </w:rPr>
              <w:t>415</w:t>
            </w:r>
          </w:p>
        </w:tc>
        <w:tc>
          <w:tcPr>
            <w:tcW w:w="3770"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rPr>
                <w:noProof/>
                <w:color w:val="000000"/>
                <w:sz w:val="16"/>
                <w:szCs w:val="16"/>
              </w:rPr>
            </w:pPr>
            <w:r w:rsidRPr="00BC04E9">
              <w:rPr>
                <w:noProof/>
                <w:color w:val="000000"/>
                <w:sz w:val="16"/>
                <w:szCs w:val="16"/>
              </w:rPr>
              <w:t>Naknade troškova za zaposlene</w:t>
            </w:r>
          </w:p>
        </w:tc>
        <w:tc>
          <w:tcPr>
            <w:tcW w:w="1316"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jc w:val="right"/>
              <w:rPr>
                <w:noProof/>
                <w:color w:val="000000"/>
                <w:sz w:val="16"/>
                <w:szCs w:val="16"/>
              </w:rPr>
            </w:pPr>
            <w:r w:rsidRPr="00BC04E9">
              <w:rPr>
                <w:noProof/>
                <w:color w:val="000000"/>
                <w:sz w:val="16"/>
                <w:szCs w:val="16"/>
              </w:rPr>
              <w:t>171,798</w:t>
            </w:r>
          </w:p>
        </w:tc>
        <w:tc>
          <w:tcPr>
            <w:tcW w:w="867"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171,798</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21.</w:t>
            </w:r>
          </w:p>
        </w:tc>
        <w:tc>
          <w:tcPr>
            <w:tcW w:w="709"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jc w:val="center"/>
              <w:rPr>
                <w:noProof/>
                <w:sz w:val="16"/>
                <w:szCs w:val="16"/>
              </w:rPr>
            </w:pPr>
            <w:r w:rsidRPr="00BC04E9">
              <w:rPr>
                <w:noProof/>
                <w:sz w:val="16"/>
                <w:szCs w:val="16"/>
              </w:rPr>
              <w:t>416</w:t>
            </w:r>
          </w:p>
        </w:tc>
        <w:tc>
          <w:tcPr>
            <w:tcW w:w="3770"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rPr>
                <w:noProof/>
                <w:color w:val="000000"/>
                <w:sz w:val="16"/>
                <w:szCs w:val="16"/>
              </w:rPr>
            </w:pPr>
            <w:r w:rsidRPr="00BC04E9">
              <w:rPr>
                <w:noProof/>
                <w:color w:val="000000"/>
                <w:sz w:val="16"/>
                <w:szCs w:val="16"/>
              </w:rPr>
              <w:t>Nagrade zaposlenima i ostali posebni rashodi</w:t>
            </w:r>
          </w:p>
        </w:tc>
        <w:tc>
          <w:tcPr>
            <w:tcW w:w="1316"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jc w:val="right"/>
              <w:rPr>
                <w:noProof/>
                <w:color w:val="000000"/>
                <w:sz w:val="16"/>
                <w:szCs w:val="16"/>
              </w:rPr>
            </w:pPr>
            <w:r w:rsidRPr="00BC04E9">
              <w:rPr>
                <w:noProof/>
                <w:color w:val="000000"/>
                <w:sz w:val="16"/>
                <w:szCs w:val="16"/>
              </w:rPr>
              <w:t>40,000</w:t>
            </w:r>
          </w:p>
        </w:tc>
        <w:tc>
          <w:tcPr>
            <w:tcW w:w="867"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40,000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22.</w:t>
            </w:r>
          </w:p>
        </w:tc>
        <w:tc>
          <w:tcPr>
            <w:tcW w:w="709"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jc w:val="center"/>
              <w:rPr>
                <w:noProof/>
                <w:sz w:val="16"/>
                <w:szCs w:val="16"/>
              </w:rPr>
            </w:pPr>
            <w:r w:rsidRPr="00BC04E9">
              <w:rPr>
                <w:noProof/>
                <w:sz w:val="16"/>
                <w:szCs w:val="16"/>
              </w:rPr>
              <w:t>421</w:t>
            </w:r>
          </w:p>
        </w:tc>
        <w:tc>
          <w:tcPr>
            <w:tcW w:w="3770"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rPr>
                <w:noProof/>
                <w:color w:val="000000"/>
                <w:sz w:val="16"/>
                <w:szCs w:val="16"/>
              </w:rPr>
            </w:pPr>
            <w:r w:rsidRPr="00BC04E9">
              <w:rPr>
                <w:noProof/>
                <w:color w:val="000000"/>
                <w:sz w:val="16"/>
                <w:szCs w:val="16"/>
              </w:rPr>
              <w:t>Stalni troškovi</w:t>
            </w:r>
          </w:p>
        </w:tc>
        <w:tc>
          <w:tcPr>
            <w:tcW w:w="1316"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jc w:val="right"/>
              <w:rPr>
                <w:noProof/>
                <w:color w:val="000000"/>
                <w:sz w:val="16"/>
                <w:szCs w:val="16"/>
              </w:rPr>
            </w:pPr>
            <w:r w:rsidRPr="00BC04E9">
              <w:rPr>
                <w:noProof/>
                <w:color w:val="000000"/>
                <w:sz w:val="16"/>
                <w:szCs w:val="16"/>
              </w:rPr>
              <w:t>1,220,000</w:t>
            </w:r>
          </w:p>
        </w:tc>
        <w:tc>
          <w:tcPr>
            <w:tcW w:w="867"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1,220,000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23.</w:t>
            </w:r>
          </w:p>
        </w:tc>
        <w:tc>
          <w:tcPr>
            <w:tcW w:w="709"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jc w:val="center"/>
              <w:rPr>
                <w:noProof/>
                <w:sz w:val="16"/>
                <w:szCs w:val="16"/>
              </w:rPr>
            </w:pPr>
            <w:r w:rsidRPr="00BC04E9">
              <w:rPr>
                <w:noProof/>
                <w:sz w:val="16"/>
                <w:szCs w:val="16"/>
              </w:rPr>
              <w:t>422</w:t>
            </w:r>
          </w:p>
        </w:tc>
        <w:tc>
          <w:tcPr>
            <w:tcW w:w="3770"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rPr>
                <w:noProof/>
                <w:color w:val="000000"/>
                <w:sz w:val="16"/>
                <w:szCs w:val="16"/>
              </w:rPr>
            </w:pPr>
            <w:r w:rsidRPr="00BC04E9">
              <w:rPr>
                <w:noProof/>
                <w:color w:val="000000"/>
                <w:sz w:val="16"/>
                <w:szCs w:val="16"/>
              </w:rPr>
              <w:t>Troškovi putovanja</w:t>
            </w:r>
          </w:p>
        </w:tc>
        <w:tc>
          <w:tcPr>
            <w:tcW w:w="1316"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jc w:val="right"/>
              <w:rPr>
                <w:noProof/>
                <w:color w:val="000000"/>
                <w:sz w:val="16"/>
                <w:szCs w:val="16"/>
              </w:rPr>
            </w:pPr>
            <w:r w:rsidRPr="00BC04E9">
              <w:rPr>
                <w:noProof/>
                <w:color w:val="000000"/>
                <w:sz w:val="16"/>
                <w:szCs w:val="16"/>
              </w:rPr>
              <w:t>695,632</w:t>
            </w:r>
          </w:p>
        </w:tc>
        <w:tc>
          <w:tcPr>
            <w:tcW w:w="867"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695,632</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24.</w:t>
            </w:r>
          </w:p>
        </w:tc>
        <w:tc>
          <w:tcPr>
            <w:tcW w:w="709"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jc w:val="center"/>
              <w:rPr>
                <w:noProof/>
                <w:sz w:val="16"/>
                <w:szCs w:val="16"/>
              </w:rPr>
            </w:pPr>
            <w:r w:rsidRPr="00BC04E9">
              <w:rPr>
                <w:noProof/>
                <w:sz w:val="16"/>
                <w:szCs w:val="16"/>
              </w:rPr>
              <w:t>423</w:t>
            </w:r>
          </w:p>
        </w:tc>
        <w:tc>
          <w:tcPr>
            <w:tcW w:w="3770"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rPr>
                <w:noProof/>
                <w:color w:val="000000"/>
                <w:sz w:val="16"/>
                <w:szCs w:val="16"/>
              </w:rPr>
            </w:pPr>
            <w:r w:rsidRPr="00BC04E9">
              <w:rPr>
                <w:noProof/>
                <w:color w:val="000000"/>
                <w:sz w:val="16"/>
                <w:szCs w:val="16"/>
              </w:rPr>
              <w:t>Usluge po ugovoru</w:t>
            </w:r>
          </w:p>
        </w:tc>
        <w:tc>
          <w:tcPr>
            <w:tcW w:w="1316"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jc w:val="right"/>
              <w:rPr>
                <w:noProof/>
                <w:color w:val="000000"/>
                <w:sz w:val="16"/>
                <w:szCs w:val="16"/>
              </w:rPr>
            </w:pPr>
            <w:r w:rsidRPr="00BC04E9">
              <w:rPr>
                <w:noProof/>
                <w:color w:val="000000"/>
                <w:sz w:val="16"/>
                <w:szCs w:val="16"/>
              </w:rPr>
              <w:t>4,531,156</w:t>
            </w:r>
          </w:p>
        </w:tc>
        <w:tc>
          <w:tcPr>
            <w:tcW w:w="867"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4,531,156</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25.</w:t>
            </w:r>
          </w:p>
        </w:tc>
        <w:tc>
          <w:tcPr>
            <w:tcW w:w="709"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jc w:val="center"/>
              <w:rPr>
                <w:noProof/>
                <w:sz w:val="16"/>
                <w:szCs w:val="16"/>
              </w:rPr>
            </w:pPr>
            <w:r w:rsidRPr="00BC04E9">
              <w:rPr>
                <w:noProof/>
                <w:sz w:val="16"/>
                <w:szCs w:val="16"/>
              </w:rPr>
              <w:t>424</w:t>
            </w:r>
          </w:p>
        </w:tc>
        <w:tc>
          <w:tcPr>
            <w:tcW w:w="3770"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rPr>
                <w:noProof/>
                <w:color w:val="000000"/>
                <w:sz w:val="16"/>
                <w:szCs w:val="16"/>
              </w:rPr>
            </w:pPr>
            <w:r w:rsidRPr="00BC04E9">
              <w:rPr>
                <w:noProof/>
                <w:color w:val="000000"/>
                <w:sz w:val="16"/>
                <w:szCs w:val="16"/>
              </w:rPr>
              <w:t>Specijalizovane usluge</w:t>
            </w:r>
          </w:p>
        </w:tc>
        <w:tc>
          <w:tcPr>
            <w:tcW w:w="131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67"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26.</w:t>
            </w:r>
          </w:p>
        </w:tc>
        <w:tc>
          <w:tcPr>
            <w:tcW w:w="709"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jc w:val="center"/>
              <w:rPr>
                <w:noProof/>
                <w:sz w:val="16"/>
                <w:szCs w:val="16"/>
              </w:rPr>
            </w:pPr>
            <w:r w:rsidRPr="00BC04E9">
              <w:rPr>
                <w:noProof/>
                <w:sz w:val="16"/>
                <w:szCs w:val="16"/>
              </w:rPr>
              <w:t>425</w:t>
            </w:r>
          </w:p>
        </w:tc>
        <w:tc>
          <w:tcPr>
            <w:tcW w:w="3770"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rPr>
                <w:noProof/>
                <w:color w:val="000000"/>
                <w:sz w:val="16"/>
                <w:szCs w:val="16"/>
              </w:rPr>
            </w:pPr>
            <w:r w:rsidRPr="00BC04E9">
              <w:rPr>
                <w:noProof/>
                <w:color w:val="000000"/>
                <w:sz w:val="16"/>
                <w:szCs w:val="16"/>
              </w:rPr>
              <w:t>Tekuće popravke i održavanje</w:t>
            </w:r>
          </w:p>
        </w:tc>
        <w:tc>
          <w:tcPr>
            <w:tcW w:w="1316"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jc w:val="right"/>
              <w:rPr>
                <w:noProof/>
                <w:color w:val="000000"/>
                <w:sz w:val="16"/>
                <w:szCs w:val="16"/>
              </w:rPr>
            </w:pPr>
            <w:r w:rsidRPr="00BC04E9">
              <w:rPr>
                <w:noProof/>
                <w:color w:val="000000"/>
                <w:sz w:val="16"/>
                <w:szCs w:val="16"/>
              </w:rPr>
              <w:t>342,382</w:t>
            </w:r>
          </w:p>
        </w:tc>
        <w:tc>
          <w:tcPr>
            <w:tcW w:w="867"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342,382</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27.</w:t>
            </w:r>
          </w:p>
        </w:tc>
        <w:tc>
          <w:tcPr>
            <w:tcW w:w="709"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jc w:val="center"/>
              <w:rPr>
                <w:noProof/>
                <w:sz w:val="16"/>
                <w:szCs w:val="16"/>
              </w:rPr>
            </w:pPr>
            <w:r w:rsidRPr="00BC04E9">
              <w:rPr>
                <w:noProof/>
                <w:sz w:val="16"/>
                <w:szCs w:val="16"/>
              </w:rPr>
              <w:t>426</w:t>
            </w:r>
          </w:p>
        </w:tc>
        <w:tc>
          <w:tcPr>
            <w:tcW w:w="3770"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rPr>
                <w:noProof/>
                <w:color w:val="000000"/>
                <w:sz w:val="16"/>
                <w:szCs w:val="16"/>
              </w:rPr>
            </w:pPr>
            <w:r w:rsidRPr="00BC04E9">
              <w:rPr>
                <w:noProof/>
                <w:color w:val="000000"/>
                <w:sz w:val="16"/>
                <w:szCs w:val="16"/>
              </w:rPr>
              <w:t>Materijal</w:t>
            </w:r>
          </w:p>
        </w:tc>
        <w:tc>
          <w:tcPr>
            <w:tcW w:w="1316"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jc w:val="right"/>
              <w:rPr>
                <w:noProof/>
                <w:color w:val="000000"/>
                <w:sz w:val="16"/>
                <w:szCs w:val="16"/>
              </w:rPr>
            </w:pPr>
            <w:r w:rsidRPr="00BC04E9">
              <w:rPr>
                <w:noProof/>
                <w:color w:val="000000"/>
                <w:sz w:val="16"/>
                <w:szCs w:val="16"/>
              </w:rPr>
              <w:t>1,540,830</w:t>
            </w:r>
          </w:p>
        </w:tc>
        <w:tc>
          <w:tcPr>
            <w:tcW w:w="867"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1,540,830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28.</w:t>
            </w:r>
          </w:p>
        </w:tc>
        <w:tc>
          <w:tcPr>
            <w:tcW w:w="709"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jc w:val="center"/>
              <w:rPr>
                <w:noProof/>
                <w:sz w:val="16"/>
                <w:szCs w:val="16"/>
              </w:rPr>
            </w:pPr>
            <w:r w:rsidRPr="00BC04E9">
              <w:rPr>
                <w:noProof/>
                <w:sz w:val="16"/>
                <w:szCs w:val="16"/>
              </w:rPr>
              <w:t>465</w:t>
            </w:r>
          </w:p>
        </w:tc>
        <w:tc>
          <w:tcPr>
            <w:tcW w:w="3770"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rPr>
                <w:noProof/>
                <w:sz w:val="16"/>
                <w:szCs w:val="16"/>
              </w:rPr>
            </w:pPr>
            <w:r w:rsidRPr="00BC04E9">
              <w:rPr>
                <w:noProof/>
                <w:sz w:val="16"/>
                <w:szCs w:val="16"/>
              </w:rPr>
              <w:t>Ostale donacije, dotacije i transferi</w:t>
            </w:r>
          </w:p>
        </w:tc>
        <w:tc>
          <w:tcPr>
            <w:tcW w:w="131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456,043</w:t>
            </w:r>
          </w:p>
        </w:tc>
        <w:tc>
          <w:tcPr>
            <w:tcW w:w="867"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456,043</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29.</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472</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Naknade za socijalnu zaštitu iz budžeta</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30.</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482</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Porezi, obavezne takse, kazne i penali</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34,000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34,000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funkciju 111:</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14,720,668</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14,720,668</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Funkcija 111:</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14,720,668</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14,720,668</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programsku aktivnost 0602-0001:</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14,720,668</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14,720,668</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programsku aktivnost 0602-0001:</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14,720,668</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14,720,668</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Program 15:</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14,720,668</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14,720,668</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Program 15:</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14,720,668</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14,720,668</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Glavu 1:</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14,720,668</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14,720,668</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Glavu 1:</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14,720,668</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14,720,668</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Razdeo 2:</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14,720,668</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14,720,668</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Razdeo 2:</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14,720,668</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14,720,668</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000000" w:fill="BFBFBF"/>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3</w:t>
            </w:r>
          </w:p>
        </w:tc>
        <w:tc>
          <w:tcPr>
            <w:tcW w:w="425"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1</w:t>
            </w:r>
          </w:p>
        </w:tc>
        <w:tc>
          <w:tcPr>
            <w:tcW w:w="992"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000000" w:fill="BFBFBF"/>
            <w:vAlign w:val="center"/>
            <w:hideMark/>
          </w:tcPr>
          <w:p w:rsidR="00F22AE6" w:rsidRPr="00BC04E9" w:rsidRDefault="00F22AE6" w:rsidP="00F22AE6">
            <w:pPr>
              <w:rPr>
                <w:b/>
                <w:bCs/>
                <w:noProof/>
                <w:sz w:val="16"/>
                <w:szCs w:val="16"/>
              </w:rPr>
            </w:pPr>
            <w:r w:rsidRPr="00BC04E9">
              <w:rPr>
                <w:b/>
                <w:bCs/>
                <w:noProof/>
                <w:sz w:val="16"/>
                <w:szCs w:val="16"/>
              </w:rPr>
              <w:t>GRADSKO JAVNO PRAVOBRANILAŠTVO</w:t>
            </w:r>
          </w:p>
        </w:tc>
        <w:tc>
          <w:tcPr>
            <w:tcW w:w="1316"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0602</w:t>
            </w:r>
          </w:p>
        </w:tc>
        <w:tc>
          <w:tcPr>
            <w:tcW w:w="5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FFFF00"/>
            <w:vAlign w:val="center"/>
            <w:hideMark/>
          </w:tcPr>
          <w:p w:rsidR="00F22AE6" w:rsidRPr="00BC04E9" w:rsidRDefault="00F22AE6" w:rsidP="00F22AE6">
            <w:pPr>
              <w:rPr>
                <w:b/>
                <w:bCs/>
                <w:noProof/>
                <w:sz w:val="16"/>
                <w:szCs w:val="16"/>
              </w:rPr>
            </w:pPr>
            <w:r w:rsidRPr="00BC04E9">
              <w:rPr>
                <w:b/>
                <w:bCs/>
                <w:noProof/>
                <w:sz w:val="16"/>
                <w:szCs w:val="16"/>
              </w:rPr>
              <w:t>PROGRAM 15 - LOKALNA SAMOUPRAVA</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0602-0004</w:t>
            </w:r>
          </w:p>
        </w:tc>
        <w:tc>
          <w:tcPr>
            <w:tcW w:w="5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FFFF00"/>
            <w:vAlign w:val="center"/>
            <w:hideMark/>
          </w:tcPr>
          <w:p w:rsidR="00F22AE6" w:rsidRPr="00BC04E9" w:rsidRDefault="00F22AE6" w:rsidP="00F22AE6">
            <w:pPr>
              <w:rPr>
                <w:b/>
                <w:bCs/>
                <w:noProof/>
                <w:sz w:val="16"/>
                <w:szCs w:val="16"/>
              </w:rPr>
            </w:pPr>
            <w:r w:rsidRPr="00BC04E9">
              <w:rPr>
                <w:b/>
                <w:bCs/>
                <w:noProof/>
                <w:sz w:val="16"/>
                <w:szCs w:val="16"/>
              </w:rPr>
              <w:t>Opštinsko javno pravobranilaštvo</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330</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i/>
                <w:iCs/>
                <w:noProof/>
                <w:sz w:val="16"/>
                <w:szCs w:val="16"/>
              </w:rPr>
            </w:pPr>
            <w:r w:rsidRPr="00BC04E9">
              <w:rPr>
                <w:i/>
                <w:iCs/>
                <w:noProof/>
                <w:sz w:val="16"/>
                <w:szCs w:val="16"/>
              </w:rPr>
              <w:t>Sudovi</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i/>
                <w:iCs/>
                <w:noProof/>
                <w:color w:val="000000"/>
                <w:sz w:val="16"/>
                <w:szCs w:val="16"/>
              </w:rPr>
            </w:pPr>
            <w:r w:rsidRPr="00BC04E9">
              <w:rPr>
                <w:i/>
                <w:iCs/>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i/>
                <w:iCs/>
                <w:noProof/>
                <w:color w:val="000000"/>
                <w:sz w:val="16"/>
                <w:szCs w:val="16"/>
              </w:rPr>
            </w:pPr>
            <w:r w:rsidRPr="00BC04E9">
              <w:rPr>
                <w:i/>
                <w:iCs/>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i/>
                <w:iCs/>
                <w:noProof/>
                <w:color w:val="000000"/>
                <w:sz w:val="16"/>
                <w:szCs w:val="16"/>
              </w:rPr>
            </w:pPr>
            <w:r w:rsidRPr="00BC04E9">
              <w:rPr>
                <w:i/>
                <w:iCs/>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31.</w:t>
            </w:r>
          </w:p>
        </w:tc>
        <w:tc>
          <w:tcPr>
            <w:tcW w:w="709"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jc w:val="center"/>
              <w:rPr>
                <w:noProof/>
                <w:sz w:val="16"/>
                <w:szCs w:val="16"/>
              </w:rPr>
            </w:pPr>
            <w:r w:rsidRPr="00BC04E9">
              <w:rPr>
                <w:noProof/>
                <w:sz w:val="16"/>
                <w:szCs w:val="16"/>
              </w:rPr>
              <w:t>411</w:t>
            </w:r>
          </w:p>
        </w:tc>
        <w:tc>
          <w:tcPr>
            <w:tcW w:w="3770"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rPr>
                <w:noProof/>
                <w:color w:val="000000"/>
                <w:sz w:val="16"/>
                <w:szCs w:val="16"/>
              </w:rPr>
            </w:pPr>
            <w:r w:rsidRPr="00BC04E9">
              <w:rPr>
                <w:noProof/>
                <w:color w:val="000000"/>
                <w:sz w:val="16"/>
                <w:szCs w:val="16"/>
              </w:rPr>
              <w:t>Plate, dodaci i naknade zaposlenih (zarade)</w:t>
            </w:r>
          </w:p>
        </w:tc>
        <w:tc>
          <w:tcPr>
            <w:tcW w:w="1316"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jc w:val="right"/>
              <w:rPr>
                <w:noProof/>
                <w:color w:val="000000"/>
                <w:sz w:val="16"/>
                <w:szCs w:val="16"/>
              </w:rPr>
            </w:pPr>
            <w:r w:rsidRPr="00BC04E9">
              <w:rPr>
                <w:noProof/>
                <w:color w:val="000000"/>
                <w:sz w:val="16"/>
                <w:szCs w:val="16"/>
              </w:rPr>
              <w:t>2,579,319</w:t>
            </w:r>
          </w:p>
        </w:tc>
        <w:tc>
          <w:tcPr>
            <w:tcW w:w="867"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2,579,319</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lastRenderedPageBreak/>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32.</w:t>
            </w:r>
          </w:p>
        </w:tc>
        <w:tc>
          <w:tcPr>
            <w:tcW w:w="709"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jc w:val="center"/>
              <w:rPr>
                <w:noProof/>
                <w:sz w:val="16"/>
                <w:szCs w:val="16"/>
              </w:rPr>
            </w:pPr>
            <w:r w:rsidRPr="00BC04E9">
              <w:rPr>
                <w:noProof/>
                <w:sz w:val="16"/>
                <w:szCs w:val="16"/>
              </w:rPr>
              <w:t>412</w:t>
            </w:r>
          </w:p>
        </w:tc>
        <w:tc>
          <w:tcPr>
            <w:tcW w:w="3770"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rPr>
                <w:noProof/>
                <w:sz w:val="16"/>
                <w:szCs w:val="16"/>
              </w:rPr>
            </w:pPr>
            <w:r w:rsidRPr="00BC04E9">
              <w:rPr>
                <w:noProof/>
                <w:sz w:val="16"/>
                <w:szCs w:val="16"/>
              </w:rPr>
              <w:t>Socijalni doprinosi na teret poslodavca</w:t>
            </w:r>
          </w:p>
        </w:tc>
        <w:tc>
          <w:tcPr>
            <w:tcW w:w="1316"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jc w:val="right"/>
              <w:rPr>
                <w:noProof/>
                <w:color w:val="000000"/>
                <w:sz w:val="16"/>
                <w:szCs w:val="16"/>
              </w:rPr>
            </w:pPr>
            <w:r w:rsidRPr="00BC04E9">
              <w:rPr>
                <w:noProof/>
                <w:color w:val="000000"/>
                <w:sz w:val="16"/>
                <w:szCs w:val="16"/>
              </w:rPr>
              <w:t>505,971</w:t>
            </w:r>
          </w:p>
        </w:tc>
        <w:tc>
          <w:tcPr>
            <w:tcW w:w="867"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505,971</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33.</w:t>
            </w:r>
          </w:p>
        </w:tc>
        <w:tc>
          <w:tcPr>
            <w:tcW w:w="709"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jc w:val="center"/>
              <w:rPr>
                <w:noProof/>
                <w:sz w:val="16"/>
                <w:szCs w:val="16"/>
              </w:rPr>
            </w:pPr>
            <w:r w:rsidRPr="00BC04E9">
              <w:rPr>
                <w:noProof/>
                <w:sz w:val="16"/>
                <w:szCs w:val="16"/>
              </w:rPr>
              <w:t>413</w:t>
            </w:r>
          </w:p>
        </w:tc>
        <w:tc>
          <w:tcPr>
            <w:tcW w:w="3770"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rPr>
                <w:noProof/>
                <w:color w:val="000000"/>
                <w:sz w:val="16"/>
                <w:szCs w:val="16"/>
              </w:rPr>
            </w:pPr>
            <w:r w:rsidRPr="00BC04E9">
              <w:rPr>
                <w:noProof/>
                <w:color w:val="000000"/>
                <w:sz w:val="16"/>
                <w:szCs w:val="16"/>
              </w:rPr>
              <w:t>Naknade u naturi</w:t>
            </w:r>
          </w:p>
        </w:tc>
        <w:tc>
          <w:tcPr>
            <w:tcW w:w="131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67"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34.</w:t>
            </w:r>
          </w:p>
        </w:tc>
        <w:tc>
          <w:tcPr>
            <w:tcW w:w="709"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jc w:val="center"/>
              <w:rPr>
                <w:noProof/>
                <w:sz w:val="16"/>
                <w:szCs w:val="16"/>
              </w:rPr>
            </w:pPr>
            <w:r w:rsidRPr="00BC04E9">
              <w:rPr>
                <w:noProof/>
                <w:sz w:val="16"/>
                <w:szCs w:val="16"/>
              </w:rPr>
              <w:t>414</w:t>
            </w:r>
          </w:p>
        </w:tc>
        <w:tc>
          <w:tcPr>
            <w:tcW w:w="3770"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rPr>
                <w:noProof/>
                <w:color w:val="000000"/>
                <w:sz w:val="16"/>
                <w:szCs w:val="16"/>
              </w:rPr>
            </w:pPr>
            <w:r w:rsidRPr="00BC04E9">
              <w:rPr>
                <w:noProof/>
                <w:color w:val="000000"/>
                <w:sz w:val="16"/>
                <w:szCs w:val="16"/>
              </w:rPr>
              <w:t>Socijalna davanja zaposlenima</w:t>
            </w:r>
          </w:p>
        </w:tc>
        <w:tc>
          <w:tcPr>
            <w:tcW w:w="131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67"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35.</w:t>
            </w:r>
          </w:p>
        </w:tc>
        <w:tc>
          <w:tcPr>
            <w:tcW w:w="709"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jc w:val="center"/>
              <w:rPr>
                <w:noProof/>
                <w:sz w:val="16"/>
                <w:szCs w:val="16"/>
              </w:rPr>
            </w:pPr>
            <w:r w:rsidRPr="00BC04E9">
              <w:rPr>
                <w:noProof/>
                <w:sz w:val="16"/>
                <w:szCs w:val="16"/>
              </w:rPr>
              <w:t>416</w:t>
            </w:r>
          </w:p>
        </w:tc>
        <w:tc>
          <w:tcPr>
            <w:tcW w:w="3770"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rPr>
                <w:noProof/>
                <w:color w:val="000000"/>
                <w:sz w:val="16"/>
                <w:szCs w:val="16"/>
              </w:rPr>
            </w:pPr>
            <w:r w:rsidRPr="00BC04E9">
              <w:rPr>
                <w:noProof/>
                <w:color w:val="000000"/>
                <w:sz w:val="16"/>
                <w:szCs w:val="16"/>
              </w:rPr>
              <w:t>Nagrade zaposlenima i ostali posebni rashodi</w:t>
            </w:r>
          </w:p>
        </w:tc>
        <w:tc>
          <w:tcPr>
            <w:tcW w:w="131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50,000</w:t>
            </w:r>
          </w:p>
        </w:tc>
        <w:tc>
          <w:tcPr>
            <w:tcW w:w="867"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50,000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36.</w:t>
            </w:r>
          </w:p>
        </w:tc>
        <w:tc>
          <w:tcPr>
            <w:tcW w:w="709"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jc w:val="center"/>
              <w:rPr>
                <w:noProof/>
                <w:sz w:val="16"/>
                <w:szCs w:val="16"/>
              </w:rPr>
            </w:pPr>
            <w:r w:rsidRPr="00BC04E9">
              <w:rPr>
                <w:noProof/>
                <w:sz w:val="16"/>
                <w:szCs w:val="16"/>
              </w:rPr>
              <w:t>421</w:t>
            </w:r>
          </w:p>
        </w:tc>
        <w:tc>
          <w:tcPr>
            <w:tcW w:w="3770"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rPr>
                <w:noProof/>
                <w:color w:val="000000"/>
                <w:sz w:val="16"/>
                <w:szCs w:val="16"/>
              </w:rPr>
            </w:pPr>
            <w:r w:rsidRPr="00BC04E9">
              <w:rPr>
                <w:noProof/>
                <w:color w:val="000000"/>
                <w:sz w:val="16"/>
                <w:szCs w:val="16"/>
              </w:rPr>
              <w:t>Stalni troškovi</w:t>
            </w:r>
          </w:p>
        </w:tc>
        <w:tc>
          <w:tcPr>
            <w:tcW w:w="131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25,000</w:t>
            </w:r>
          </w:p>
        </w:tc>
        <w:tc>
          <w:tcPr>
            <w:tcW w:w="867"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25,000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37.</w:t>
            </w:r>
          </w:p>
        </w:tc>
        <w:tc>
          <w:tcPr>
            <w:tcW w:w="709"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jc w:val="center"/>
              <w:rPr>
                <w:noProof/>
                <w:sz w:val="16"/>
                <w:szCs w:val="16"/>
              </w:rPr>
            </w:pPr>
            <w:r w:rsidRPr="00BC04E9">
              <w:rPr>
                <w:noProof/>
                <w:sz w:val="16"/>
                <w:szCs w:val="16"/>
              </w:rPr>
              <w:t>422</w:t>
            </w:r>
          </w:p>
        </w:tc>
        <w:tc>
          <w:tcPr>
            <w:tcW w:w="3770"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rPr>
                <w:noProof/>
                <w:color w:val="000000"/>
                <w:sz w:val="16"/>
                <w:szCs w:val="16"/>
              </w:rPr>
            </w:pPr>
            <w:r w:rsidRPr="00BC04E9">
              <w:rPr>
                <w:noProof/>
                <w:color w:val="000000"/>
                <w:sz w:val="16"/>
                <w:szCs w:val="16"/>
              </w:rPr>
              <w:t>Troškovi putovanja</w:t>
            </w:r>
          </w:p>
        </w:tc>
        <w:tc>
          <w:tcPr>
            <w:tcW w:w="131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20,000</w:t>
            </w:r>
          </w:p>
        </w:tc>
        <w:tc>
          <w:tcPr>
            <w:tcW w:w="867"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38.</w:t>
            </w:r>
          </w:p>
        </w:tc>
        <w:tc>
          <w:tcPr>
            <w:tcW w:w="709"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jc w:val="center"/>
              <w:rPr>
                <w:noProof/>
                <w:sz w:val="16"/>
                <w:szCs w:val="16"/>
              </w:rPr>
            </w:pPr>
            <w:r w:rsidRPr="00BC04E9">
              <w:rPr>
                <w:noProof/>
                <w:sz w:val="16"/>
                <w:szCs w:val="16"/>
              </w:rPr>
              <w:t>423</w:t>
            </w:r>
          </w:p>
        </w:tc>
        <w:tc>
          <w:tcPr>
            <w:tcW w:w="3770"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rPr>
                <w:noProof/>
                <w:color w:val="000000"/>
                <w:sz w:val="16"/>
                <w:szCs w:val="16"/>
              </w:rPr>
            </w:pPr>
            <w:r w:rsidRPr="00BC04E9">
              <w:rPr>
                <w:noProof/>
                <w:color w:val="000000"/>
                <w:sz w:val="16"/>
                <w:szCs w:val="16"/>
              </w:rPr>
              <w:t>Usluge po ugovoru</w:t>
            </w:r>
          </w:p>
        </w:tc>
        <w:tc>
          <w:tcPr>
            <w:tcW w:w="131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67"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39.</w:t>
            </w:r>
          </w:p>
        </w:tc>
        <w:tc>
          <w:tcPr>
            <w:tcW w:w="709"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jc w:val="center"/>
              <w:rPr>
                <w:noProof/>
                <w:sz w:val="16"/>
                <w:szCs w:val="16"/>
              </w:rPr>
            </w:pPr>
            <w:r w:rsidRPr="00BC04E9">
              <w:rPr>
                <w:noProof/>
                <w:sz w:val="16"/>
                <w:szCs w:val="16"/>
              </w:rPr>
              <w:t>424</w:t>
            </w:r>
          </w:p>
        </w:tc>
        <w:tc>
          <w:tcPr>
            <w:tcW w:w="3770"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rPr>
                <w:noProof/>
                <w:color w:val="000000"/>
                <w:sz w:val="16"/>
                <w:szCs w:val="16"/>
              </w:rPr>
            </w:pPr>
            <w:r w:rsidRPr="00BC04E9">
              <w:rPr>
                <w:noProof/>
                <w:color w:val="000000"/>
                <w:sz w:val="16"/>
                <w:szCs w:val="16"/>
              </w:rPr>
              <w:t>Specijalizovane usluge</w:t>
            </w:r>
          </w:p>
        </w:tc>
        <w:tc>
          <w:tcPr>
            <w:tcW w:w="1316"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12,000</w:t>
            </w:r>
          </w:p>
        </w:tc>
        <w:tc>
          <w:tcPr>
            <w:tcW w:w="867"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12,000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40.</w:t>
            </w:r>
          </w:p>
        </w:tc>
        <w:tc>
          <w:tcPr>
            <w:tcW w:w="709"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jc w:val="center"/>
              <w:rPr>
                <w:noProof/>
                <w:sz w:val="16"/>
                <w:szCs w:val="16"/>
              </w:rPr>
            </w:pPr>
            <w:r w:rsidRPr="00BC04E9">
              <w:rPr>
                <w:noProof/>
                <w:sz w:val="16"/>
                <w:szCs w:val="16"/>
              </w:rPr>
              <w:t>426</w:t>
            </w:r>
          </w:p>
        </w:tc>
        <w:tc>
          <w:tcPr>
            <w:tcW w:w="3770"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rPr>
                <w:noProof/>
                <w:color w:val="000000"/>
                <w:sz w:val="16"/>
                <w:szCs w:val="16"/>
              </w:rPr>
            </w:pPr>
            <w:r w:rsidRPr="00BC04E9">
              <w:rPr>
                <w:noProof/>
                <w:color w:val="000000"/>
                <w:sz w:val="16"/>
                <w:szCs w:val="16"/>
              </w:rPr>
              <w:t>Materijal</w:t>
            </w:r>
          </w:p>
        </w:tc>
        <w:tc>
          <w:tcPr>
            <w:tcW w:w="1316"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50,000</w:t>
            </w:r>
          </w:p>
        </w:tc>
        <w:tc>
          <w:tcPr>
            <w:tcW w:w="867"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50,000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41.</w:t>
            </w:r>
          </w:p>
        </w:tc>
        <w:tc>
          <w:tcPr>
            <w:tcW w:w="709"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jc w:val="center"/>
              <w:rPr>
                <w:noProof/>
                <w:sz w:val="16"/>
                <w:szCs w:val="16"/>
              </w:rPr>
            </w:pPr>
            <w:r w:rsidRPr="00BC04E9">
              <w:rPr>
                <w:noProof/>
                <w:sz w:val="16"/>
                <w:szCs w:val="16"/>
              </w:rPr>
              <w:t>465</w:t>
            </w:r>
          </w:p>
        </w:tc>
        <w:tc>
          <w:tcPr>
            <w:tcW w:w="3770"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rPr>
                <w:noProof/>
                <w:color w:val="000000"/>
                <w:sz w:val="16"/>
                <w:szCs w:val="16"/>
              </w:rPr>
            </w:pPr>
            <w:r w:rsidRPr="00BC04E9">
              <w:rPr>
                <w:noProof/>
                <w:color w:val="000000"/>
                <w:sz w:val="16"/>
                <w:szCs w:val="16"/>
              </w:rPr>
              <w:t>Ostale donacije, dotacije i transferi</w:t>
            </w:r>
          </w:p>
        </w:tc>
        <w:tc>
          <w:tcPr>
            <w:tcW w:w="1316"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247,332</w:t>
            </w:r>
          </w:p>
        </w:tc>
        <w:tc>
          <w:tcPr>
            <w:tcW w:w="867"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247,332</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42.</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483</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Novčane kazne i penali po rešenju sudova</w:t>
            </w:r>
          </w:p>
        </w:tc>
        <w:tc>
          <w:tcPr>
            <w:tcW w:w="1316"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1,800,000</w:t>
            </w:r>
          </w:p>
        </w:tc>
        <w:tc>
          <w:tcPr>
            <w:tcW w:w="867"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1,800,000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43.</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485</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Naknade štete za povrede</w:t>
            </w:r>
          </w:p>
        </w:tc>
        <w:tc>
          <w:tcPr>
            <w:tcW w:w="1316"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6,000,000</w:t>
            </w:r>
          </w:p>
        </w:tc>
        <w:tc>
          <w:tcPr>
            <w:tcW w:w="867"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6,000,000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funkciju 330:</w:t>
            </w:r>
          </w:p>
        </w:tc>
        <w:tc>
          <w:tcPr>
            <w:tcW w:w="1316"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11,289,622</w:t>
            </w:r>
          </w:p>
        </w:tc>
        <w:tc>
          <w:tcPr>
            <w:tcW w:w="867"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11,289,622</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Funkcija 330:</w:t>
            </w:r>
          </w:p>
        </w:tc>
        <w:tc>
          <w:tcPr>
            <w:tcW w:w="1316"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right"/>
              <w:rPr>
                <w:b/>
                <w:bCs/>
                <w:noProof/>
                <w:color w:val="000000"/>
                <w:sz w:val="16"/>
                <w:szCs w:val="16"/>
              </w:rPr>
            </w:pPr>
            <w:r w:rsidRPr="00BC04E9">
              <w:rPr>
                <w:b/>
                <w:noProof/>
                <w:color w:val="000000"/>
                <w:sz w:val="16"/>
                <w:szCs w:val="16"/>
              </w:rPr>
              <w:t>11,289,622</w:t>
            </w:r>
          </w:p>
        </w:tc>
        <w:tc>
          <w:tcPr>
            <w:tcW w:w="867"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right"/>
              <w:rPr>
                <w:b/>
                <w:bCs/>
                <w:noProof/>
                <w:color w:val="000000"/>
                <w:sz w:val="16"/>
                <w:szCs w:val="16"/>
              </w:rPr>
            </w:pPr>
            <w:r w:rsidRPr="00BC04E9">
              <w:rPr>
                <w:b/>
                <w:noProof/>
                <w:color w:val="000000"/>
                <w:sz w:val="16"/>
                <w:szCs w:val="16"/>
              </w:rPr>
              <w:t>11,289,622</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programsku aktivnost 0602-0004:</w:t>
            </w:r>
          </w:p>
        </w:tc>
        <w:tc>
          <w:tcPr>
            <w:tcW w:w="1316"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11,289,622</w:t>
            </w:r>
          </w:p>
        </w:tc>
        <w:tc>
          <w:tcPr>
            <w:tcW w:w="867"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11,289,622</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programsku aktivnost 0602-0004:</w:t>
            </w:r>
          </w:p>
        </w:tc>
        <w:tc>
          <w:tcPr>
            <w:tcW w:w="1316"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right"/>
              <w:rPr>
                <w:b/>
                <w:bCs/>
                <w:noProof/>
                <w:color w:val="000000"/>
                <w:sz w:val="16"/>
                <w:szCs w:val="16"/>
              </w:rPr>
            </w:pPr>
            <w:r w:rsidRPr="00BC04E9">
              <w:rPr>
                <w:b/>
                <w:noProof/>
                <w:color w:val="000000"/>
                <w:sz w:val="16"/>
                <w:szCs w:val="16"/>
              </w:rPr>
              <w:t>11,289,622</w:t>
            </w:r>
          </w:p>
        </w:tc>
        <w:tc>
          <w:tcPr>
            <w:tcW w:w="867"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right"/>
              <w:rPr>
                <w:b/>
                <w:bCs/>
                <w:noProof/>
                <w:color w:val="000000"/>
                <w:sz w:val="16"/>
                <w:szCs w:val="16"/>
              </w:rPr>
            </w:pPr>
            <w:r w:rsidRPr="00BC04E9">
              <w:rPr>
                <w:b/>
                <w:noProof/>
                <w:color w:val="000000"/>
                <w:sz w:val="16"/>
                <w:szCs w:val="16"/>
              </w:rPr>
              <w:t>11,289,622</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Program 15:</w:t>
            </w:r>
          </w:p>
        </w:tc>
        <w:tc>
          <w:tcPr>
            <w:tcW w:w="1316"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11,289,622</w:t>
            </w:r>
          </w:p>
        </w:tc>
        <w:tc>
          <w:tcPr>
            <w:tcW w:w="867"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11,289,622</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Program 15:</w:t>
            </w:r>
          </w:p>
        </w:tc>
        <w:tc>
          <w:tcPr>
            <w:tcW w:w="1316"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right"/>
              <w:rPr>
                <w:b/>
                <w:bCs/>
                <w:noProof/>
                <w:color w:val="000000"/>
                <w:sz w:val="16"/>
                <w:szCs w:val="16"/>
              </w:rPr>
            </w:pPr>
            <w:r w:rsidRPr="00BC04E9">
              <w:rPr>
                <w:b/>
                <w:noProof/>
                <w:color w:val="000000"/>
                <w:sz w:val="16"/>
                <w:szCs w:val="16"/>
              </w:rPr>
              <w:t>11,289,622</w:t>
            </w:r>
          </w:p>
        </w:tc>
        <w:tc>
          <w:tcPr>
            <w:tcW w:w="867"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right"/>
              <w:rPr>
                <w:b/>
                <w:bCs/>
                <w:noProof/>
                <w:color w:val="000000"/>
                <w:sz w:val="16"/>
                <w:szCs w:val="16"/>
              </w:rPr>
            </w:pPr>
            <w:r w:rsidRPr="00BC04E9">
              <w:rPr>
                <w:b/>
                <w:noProof/>
                <w:color w:val="000000"/>
                <w:sz w:val="16"/>
                <w:szCs w:val="16"/>
              </w:rPr>
              <w:t>11,289,622</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Glavu 1:</w:t>
            </w:r>
          </w:p>
        </w:tc>
        <w:tc>
          <w:tcPr>
            <w:tcW w:w="1316"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11,289,622</w:t>
            </w:r>
          </w:p>
        </w:tc>
        <w:tc>
          <w:tcPr>
            <w:tcW w:w="867"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11,289,622</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Glavu 1:</w:t>
            </w:r>
          </w:p>
        </w:tc>
        <w:tc>
          <w:tcPr>
            <w:tcW w:w="1316"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right"/>
              <w:rPr>
                <w:b/>
                <w:bCs/>
                <w:noProof/>
                <w:color w:val="000000"/>
                <w:sz w:val="16"/>
                <w:szCs w:val="16"/>
              </w:rPr>
            </w:pPr>
            <w:r w:rsidRPr="00BC04E9">
              <w:rPr>
                <w:b/>
                <w:noProof/>
                <w:color w:val="000000"/>
                <w:sz w:val="16"/>
                <w:szCs w:val="16"/>
              </w:rPr>
              <w:t>11,289,622</w:t>
            </w:r>
          </w:p>
        </w:tc>
        <w:tc>
          <w:tcPr>
            <w:tcW w:w="867"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right"/>
              <w:rPr>
                <w:b/>
                <w:bCs/>
                <w:noProof/>
                <w:color w:val="000000"/>
                <w:sz w:val="16"/>
                <w:szCs w:val="16"/>
              </w:rPr>
            </w:pPr>
            <w:r w:rsidRPr="00BC04E9">
              <w:rPr>
                <w:b/>
                <w:noProof/>
                <w:color w:val="000000"/>
                <w:sz w:val="16"/>
                <w:szCs w:val="16"/>
              </w:rPr>
              <w:t>11,289,622</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Razdeo 3:</w:t>
            </w:r>
          </w:p>
        </w:tc>
        <w:tc>
          <w:tcPr>
            <w:tcW w:w="1316"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11,289,622</w:t>
            </w:r>
          </w:p>
        </w:tc>
        <w:tc>
          <w:tcPr>
            <w:tcW w:w="867"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11,289,622</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Razdeo 3:</w:t>
            </w:r>
          </w:p>
        </w:tc>
        <w:tc>
          <w:tcPr>
            <w:tcW w:w="1316"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right"/>
              <w:rPr>
                <w:b/>
                <w:bCs/>
                <w:noProof/>
                <w:color w:val="000000"/>
                <w:sz w:val="16"/>
                <w:szCs w:val="16"/>
              </w:rPr>
            </w:pPr>
            <w:r w:rsidRPr="00BC04E9">
              <w:rPr>
                <w:b/>
                <w:noProof/>
                <w:color w:val="000000"/>
                <w:sz w:val="16"/>
                <w:szCs w:val="16"/>
              </w:rPr>
              <w:t>11,289,622</w:t>
            </w:r>
          </w:p>
        </w:tc>
        <w:tc>
          <w:tcPr>
            <w:tcW w:w="867"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right"/>
              <w:rPr>
                <w:b/>
                <w:bCs/>
                <w:noProof/>
                <w:color w:val="000000"/>
                <w:sz w:val="16"/>
                <w:szCs w:val="16"/>
              </w:rPr>
            </w:pPr>
            <w:r w:rsidRPr="00BC04E9">
              <w:rPr>
                <w:b/>
                <w:noProof/>
                <w:color w:val="000000"/>
                <w:sz w:val="16"/>
                <w:szCs w:val="16"/>
              </w:rPr>
              <w:t>11,289,622</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000000" w:fill="BFBFBF"/>
            <w:noWrap/>
            <w:vAlign w:val="center"/>
            <w:hideMark/>
          </w:tcPr>
          <w:p w:rsidR="00F22AE6" w:rsidRPr="00BC04E9" w:rsidRDefault="00F22AE6" w:rsidP="00F22AE6">
            <w:pPr>
              <w:jc w:val="center"/>
              <w:rPr>
                <w:b/>
                <w:bCs/>
                <w:noProof/>
                <w:sz w:val="16"/>
                <w:szCs w:val="16"/>
              </w:rPr>
            </w:pPr>
            <w:r w:rsidRPr="00BC04E9">
              <w:rPr>
                <w:b/>
                <w:bCs/>
                <w:noProof/>
                <w:sz w:val="16"/>
                <w:szCs w:val="16"/>
              </w:rPr>
              <w:t>4</w:t>
            </w:r>
          </w:p>
        </w:tc>
        <w:tc>
          <w:tcPr>
            <w:tcW w:w="425"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jc w:val="both"/>
              <w:rPr>
                <w:b/>
                <w:bCs/>
                <w:noProof/>
                <w:sz w:val="16"/>
                <w:szCs w:val="16"/>
              </w:rPr>
            </w:pPr>
            <w:r w:rsidRPr="00BC04E9">
              <w:rPr>
                <w:b/>
                <w:bCs/>
                <w:noProof/>
                <w:sz w:val="16"/>
                <w:szCs w:val="16"/>
              </w:rPr>
              <w:t>1</w:t>
            </w:r>
          </w:p>
        </w:tc>
        <w:tc>
          <w:tcPr>
            <w:tcW w:w="992"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rPr>
                <w:b/>
                <w:bCs/>
                <w:noProof/>
                <w:sz w:val="16"/>
                <w:szCs w:val="16"/>
              </w:rPr>
            </w:pPr>
            <w:r w:rsidRPr="00BC04E9">
              <w:rPr>
                <w:b/>
                <w:bCs/>
                <w:noProof/>
                <w:sz w:val="16"/>
                <w:szCs w:val="16"/>
              </w:rPr>
              <w:t> </w:t>
            </w:r>
          </w:p>
        </w:tc>
        <w:tc>
          <w:tcPr>
            <w:tcW w:w="567"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000000" w:fill="BFBFBF"/>
            <w:vAlign w:val="center"/>
            <w:hideMark/>
          </w:tcPr>
          <w:p w:rsidR="00F22AE6" w:rsidRPr="00BC04E9" w:rsidRDefault="00F22AE6" w:rsidP="00F22AE6">
            <w:pPr>
              <w:rPr>
                <w:b/>
                <w:bCs/>
                <w:noProof/>
                <w:sz w:val="16"/>
                <w:szCs w:val="16"/>
              </w:rPr>
            </w:pPr>
            <w:r w:rsidRPr="00BC04E9">
              <w:rPr>
                <w:b/>
                <w:bCs/>
                <w:noProof/>
                <w:sz w:val="16"/>
                <w:szCs w:val="16"/>
              </w:rPr>
              <w:t>OPŠTINSKA  UPRAVA</w:t>
            </w:r>
          </w:p>
        </w:tc>
        <w:tc>
          <w:tcPr>
            <w:tcW w:w="1316"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jc w:val="right"/>
              <w:rPr>
                <w:noProof/>
                <w:sz w:val="16"/>
                <w:szCs w:val="16"/>
              </w:rPr>
            </w:pPr>
            <w:r w:rsidRPr="00BC04E9">
              <w:rPr>
                <w:noProof/>
                <w:sz w:val="16"/>
                <w:szCs w:val="16"/>
              </w:rPr>
              <w:t> </w:t>
            </w:r>
          </w:p>
        </w:tc>
        <w:tc>
          <w:tcPr>
            <w:tcW w:w="867"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000000" w:fill="BFBFBF"/>
            <w:vAlign w:val="center"/>
            <w:hideMark/>
          </w:tcPr>
          <w:p w:rsidR="00F22AE6" w:rsidRPr="00BC04E9" w:rsidRDefault="00F22AE6" w:rsidP="00F22AE6">
            <w:pPr>
              <w:jc w:val="right"/>
              <w:rPr>
                <w:noProof/>
                <w:sz w:val="16"/>
                <w:szCs w:val="16"/>
              </w:rPr>
            </w:pPr>
            <w:r w:rsidRPr="00BC04E9">
              <w:rPr>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sz w:val="16"/>
                <w:szCs w:val="16"/>
              </w:rPr>
            </w:pPr>
            <w:r w:rsidRPr="00BC04E9">
              <w:rPr>
                <w:b/>
                <w:bCs/>
                <w:noProof/>
                <w:sz w:val="16"/>
                <w:szCs w:val="16"/>
              </w:rPr>
              <w:t>1.1 </w:t>
            </w:r>
          </w:p>
        </w:tc>
        <w:tc>
          <w:tcPr>
            <w:tcW w:w="992" w:type="dxa"/>
            <w:tcBorders>
              <w:top w:val="nil"/>
              <w:left w:val="nil"/>
              <w:bottom w:val="single" w:sz="4" w:space="0" w:color="auto"/>
              <w:right w:val="single" w:sz="4" w:space="0" w:color="auto"/>
            </w:tcBorders>
            <w:shd w:val="clear" w:color="auto" w:fill="FFFF00"/>
            <w:noWrap/>
            <w:hideMark/>
          </w:tcPr>
          <w:p w:rsidR="00F22AE6" w:rsidRPr="00BC04E9" w:rsidRDefault="00F22AE6" w:rsidP="00F22AE6">
            <w:pPr>
              <w:rPr>
                <w:b/>
                <w:bCs/>
                <w:noProof/>
                <w:color w:val="000000"/>
                <w:sz w:val="16"/>
                <w:szCs w:val="16"/>
              </w:rPr>
            </w:pPr>
            <w:r w:rsidRPr="00BC04E9">
              <w:rPr>
                <w:b/>
                <w:bCs/>
                <w:noProof/>
                <w:color w:val="000000"/>
                <w:sz w:val="16"/>
                <w:szCs w:val="16"/>
              </w:rPr>
              <w:t>1101</w:t>
            </w:r>
          </w:p>
        </w:tc>
        <w:tc>
          <w:tcPr>
            <w:tcW w:w="5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PROGRAM 1: LOKALNI RAZVOJ I PROSTORNO PLANIRANJE</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noProof/>
                <w:sz w:val="16"/>
                <w:szCs w:val="16"/>
              </w:rPr>
            </w:pPr>
            <w:r w:rsidRPr="00BC04E9">
              <w:rPr>
                <w:noProof/>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00"/>
            <w:vAlign w:val="center"/>
            <w:hideMark/>
          </w:tcPr>
          <w:p w:rsidR="00F22AE6" w:rsidRPr="00BC04E9" w:rsidRDefault="00F22AE6" w:rsidP="00F22AE6">
            <w:pPr>
              <w:jc w:val="right"/>
              <w:rPr>
                <w:noProof/>
                <w:sz w:val="16"/>
                <w:szCs w:val="16"/>
              </w:rPr>
            </w:pPr>
            <w:r w:rsidRPr="00BC04E9">
              <w:rPr>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992" w:type="dxa"/>
            <w:tcBorders>
              <w:top w:val="nil"/>
              <w:left w:val="nil"/>
              <w:bottom w:val="single" w:sz="4" w:space="0" w:color="auto"/>
              <w:right w:val="single" w:sz="4" w:space="0" w:color="auto"/>
            </w:tcBorders>
            <w:shd w:val="clear" w:color="auto" w:fill="FFFF00"/>
            <w:noWrap/>
            <w:vAlign w:val="bottom"/>
            <w:hideMark/>
          </w:tcPr>
          <w:p w:rsidR="00F22AE6" w:rsidRPr="00BC04E9" w:rsidRDefault="00F22AE6" w:rsidP="00F22AE6">
            <w:pPr>
              <w:rPr>
                <w:b/>
                <w:bCs/>
                <w:noProof/>
                <w:color w:val="000000"/>
                <w:sz w:val="16"/>
                <w:szCs w:val="16"/>
              </w:rPr>
            </w:pPr>
            <w:r w:rsidRPr="00BC04E9">
              <w:rPr>
                <w:b/>
                <w:bCs/>
                <w:noProof/>
                <w:color w:val="000000"/>
                <w:sz w:val="16"/>
                <w:szCs w:val="16"/>
              </w:rPr>
              <w:t xml:space="preserve">1101-0001  </w:t>
            </w:r>
          </w:p>
        </w:tc>
        <w:tc>
          <w:tcPr>
            <w:tcW w:w="5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bottom"/>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3770"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Strateško, prostorno i urbanističko planiranje</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noProof/>
                <w:sz w:val="16"/>
                <w:szCs w:val="16"/>
              </w:rPr>
            </w:pPr>
            <w:r w:rsidRPr="00BC04E9">
              <w:rPr>
                <w:noProof/>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00"/>
            <w:vAlign w:val="center"/>
            <w:hideMark/>
          </w:tcPr>
          <w:p w:rsidR="00F22AE6" w:rsidRPr="00BC04E9" w:rsidRDefault="00F22AE6" w:rsidP="00F22AE6">
            <w:pPr>
              <w:jc w:val="right"/>
              <w:rPr>
                <w:noProof/>
                <w:sz w:val="16"/>
                <w:szCs w:val="16"/>
              </w:rPr>
            </w:pPr>
            <w:r w:rsidRPr="00BC04E9">
              <w:rPr>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992" w:type="dxa"/>
            <w:tcBorders>
              <w:top w:val="nil"/>
              <w:left w:val="nil"/>
              <w:bottom w:val="single" w:sz="4" w:space="0" w:color="auto"/>
              <w:right w:val="single" w:sz="4" w:space="0" w:color="auto"/>
            </w:tcBorders>
            <w:shd w:val="clear" w:color="auto" w:fill="auto"/>
            <w:noWrap/>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620</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3770"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i/>
                <w:iCs/>
                <w:noProof/>
                <w:color w:val="000000"/>
                <w:sz w:val="16"/>
                <w:szCs w:val="16"/>
              </w:rPr>
            </w:pPr>
            <w:r w:rsidRPr="00BC04E9">
              <w:rPr>
                <w:i/>
                <w:iCs/>
                <w:noProof/>
                <w:color w:val="000000"/>
                <w:sz w:val="16"/>
                <w:szCs w:val="16"/>
              </w:rPr>
              <w:t>Razvoj zajednice</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sz w:val="16"/>
                <w:szCs w:val="16"/>
              </w:rPr>
            </w:pPr>
            <w:r w:rsidRPr="00BC04E9">
              <w:rPr>
                <w:noProof/>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sz w:val="16"/>
                <w:szCs w:val="16"/>
              </w:rPr>
            </w:pPr>
            <w:r w:rsidRPr="00BC04E9">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Cs/>
                <w:noProof/>
                <w:sz w:val="16"/>
                <w:szCs w:val="16"/>
              </w:rPr>
            </w:pPr>
            <w:r w:rsidRPr="00BC04E9">
              <w:rPr>
                <w:bCs/>
                <w:noProof/>
                <w:sz w:val="16"/>
                <w:szCs w:val="16"/>
              </w:rPr>
              <w:t>44. 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511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Zgrade i građevinski objekti</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sz w:val="16"/>
                <w:szCs w:val="16"/>
              </w:rPr>
            </w:pPr>
            <w:r w:rsidRPr="00BC04E9">
              <w:rPr>
                <w:noProof/>
                <w:sz w:val="16"/>
                <w:szCs w:val="16"/>
              </w:rPr>
              <w:t>3,000,000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3,000,000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funkciju 620:</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3,000,000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3,000,000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Funkcija 620:</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3,000,000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3,000,000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programsku aktivnost 1101-0001:</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3,000,000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3,000,000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programsku aktivnost 1101-0001:</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3,000,000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3,000,000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sz w:val="16"/>
                <w:szCs w:val="16"/>
              </w:rPr>
            </w:pPr>
            <w:r w:rsidRPr="00BC04E9">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Program 1:</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sz w:val="16"/>
                <w:szCs w:val="16"/>
              </w:rPr>
            </w:pPr>
            <w:r w:rsidRPr="00BC04E9">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3,000,000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3,000,000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sz w:val="16"/>
                <w:szCs w:val="16"/>
              </w:rPr>
            </w:pPr>
            <w:r w:rsidRPr="00BC04E9">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Program 1:</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3,000,000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3,000,000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D9D9D9"/>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425" w:type="dxa"/>
            <w:tcBorders>
              <w:top w:val="nil"/>
              <w:left w:val="nil"/>
              <w:bottom w:val="single" w:sz="4" w:space="0" w:color="auto"/>
              <w:right w:val="single" w:sz="4" w:space="0" w:color="auto"/>
            </w:tcBorders>
            <w:shd w:val="clear" w:color="auto" w:fill="D9D9D9"/>
            <w:noWrap/>
            <w:vAlign w:val="center"/>
            <w:hideMark/>
          </w:tcPr>
          <w:p w:rsidR="00F22AE6" w:rsidRPr="00BC04E9" w:rsidRDefault="00F22AE6" w:rsidP="00F22AE6">
            <w:pPr>
              <w:jc w:val="center"/>
              <w:rPr>
                <w:b/>
                <w:bCs/>
                <w:noProof/>
                <w:sz w:val="16"/>
                <w:szCs w:val="16"/>
              </w:rPr>
            </w:pPr>
            <w:r w:rsidRPr="00BC04E9">
              <w:rPr>
                <w:b/>
                <w:bCs/>
                <w:noProof/>
                <w:sz w:val="16"/>
                <w:szCs w:val="16"/>
              </w:rPr>
              <w:t>1.2 </w:t>
            </w:r>
          </w:p>
        </w:tc>
        <w:tc>
          <w:tcPr>
            <w:tcW w:w="992" w:type="dxa"/>
            <w:tcBorders>
              <w:top w:val="nil"/>
              <w:left w:val="nil"/>
              <w:bottom w:val="single" w:sz="4" w:space="0" w:color="auto"/>
              <w:right w:val="single" w:sz="4" w:space="0" w:color="auto"/>
            </w:tcBorders>
            <w:shd w:val="clear" w:color="auto" w:fill="D9D9D9"/>
            <w:noWrap/>
            <w:hideMark/>
          </w:tcPr>
          <w:p w:rsidR="00F22AE6" w:rsidRPr="00BC04E9" w:rsidRDefault="00F22AE6" w:rsidP="00F22AE6">
            <w:pPr>
              <w:rPr>
                <w:b/>
                <w:bCs/>
                <w:noProof/>
                <w:color w:val="000000"/>
                <w:sz w:val="16"/>
                <w:szCs w:val="16"/>
              </w:rPr>
            </w:pPr>
            <w:r w:rsidRPr="00BC04E9">
              <w:rPr>
                <w:b/>
                <w:bCs/>
                <w:noProof/>
                <w:color w:val="000000"/>
                <w:sz w:val="16"/>
                <w:szCs w:val="16"/>
              </w:rPr>
              <w:t>1501</w:t>
            </w:r>
          </w:p>
        </w:tc>
        <w:tc>
          <w:tcPr>
            <w:tcW w:w="567" w:type="dxa"/>
            <w:tcBorders>
              <w:top w:val="nil"/>
              <w:left w:val="nil"/>
              <w:bottom w:val="single" w:sz="4" w:space="0" w:color="auto"/>
              <w:right w:val="single" w:sz="4" w:space="0" w:color="auto"/>
            </w:tcBorders>
            <w:shd w:val="clear" w:color="auto" w:fill="D9D9D9"/>
            <w:noWrap/>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D9D9D9"/>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D9D9D9"/>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D9D9D9"/>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PROGRAM 3: LOKALNI EKONOMSKI RAZVOJ</w:t>
            </w:r>
          </w:p>
        </w:tc>
        <w:tc>
          <w:tcPr>
            <w:tcW w:w="1316" w:type="dxa"/>
            <w:tcBorders>
              <w:top w:val="nil"/>
              <w:left w:val="nil"/>
              <w:bottom w:val="single" w:sz="4" w:space="0" w:color="auto"/>
              <w:right w:val="single" w:sz="4" w:space="0" w:color="auto"/>
            </w:tcBorders>
            <w:shd w:val="clear" w:color="auto" w:fill="D9D9D9"/>
            <w:noWrap/>
            <w:vAlign w:val="bottom"/>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D9D9D9"/>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D9D9D9"/>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855"/>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1501-P1</w:t>
            </w:r>
          </w:p>
        </w:tc>
        <w:tc>
          <w:tcPr>
            <w:tcW w:w="5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FFFF00"/>
            <w:vAlign w:val="center"/>
            <w:hideMark/>
          </w:tcPr>
          <w:p w:rsidR="00F22AE6" w:rsidRPr="00BC04E9" w:rsidRDefault="00F22AE6" w:rsidP="00F22AE6">
            <w:pPr>
              <w:rPr>
                <w:b/>
                <w:bCs/>
                <w:noProof/>
                <w:sz w:val="16"/>
                <w:szCs w:val="16"/>
              </w:rPr>
            </w:pPr>
            <w:r w:rsidRPr="00BC04E9">
              <w:rPr>
                <w:b/>
                <w:bCs/>
                <w:noProof/>
                <w:sz w:val="16"/>
                <w:szCs w:val="16"/>
              </w:rPr>
              <w:t>Izrada projektne dokumentacije:  Glavni projekat za O.Š. U naselju Mala ravan i  Glavni projekat mosta preko rijeke Vidrenjak (kod crkve)</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6368C8" w:rsidRDefault="00F22AE6" w:rsidP="00F22AE6">
            <w:pPr>
              <w:rPr>
                <w:b/>
                <w:bCs/>
                <w:noProof/>
                <w:color w:val="000000"/>
                <w:sz w:val="16"/>
                <w:szCs w:val="16"/>
              </w:rPr>
            </w:pPr>
            <w:r w:rsidRPr="006368C8">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hideMark/>
          </w:tcPr>
          <w:p w:rsidR="00F22AE6" w:rsidRPr="006368C8" w:rsidRDefault="00F22AE6" w:rsidP="00F22AE6">
            <w:pPr>
              <w:jc w:val="center"/>
              <w:rPr>
                <w:i/>
                <w:iCs/>
                <w:noProof/>
                <w:color w:val="000000"/>
                <w:sz w:val="16"/>
                <w:szCs w:val="16"/>
              </w:rPr>
            </w:pPr>
            <w:r w:rsidRPr="006368C8">
              <w:rPr>
                <w:i/>
                <w:iCs/>
                <w:noProof/>
                <w:color w:val="000000"/>
                <w:sz w:val="16"/>
                <w:szCs w:val="16"/>
              </w:rPr>
              <w:t>620</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6368C8" w:rsidRDefault="00F22AE6" w:rsidP="00F22AE6">
            <w:pPr>
              <w:jc w:val="center"/>
              <w:rPr>
                <w:i/>
                <w:iCs/>
                <w:noProof/>
                <w:color w:val="000000"/>
                <w:sz w:val="16"/>
                <w:szCs w:val="16"/>
              </w:rPr>
            </w:pPr>
            <w:r w:rsidRPr="006368C8">
              <w:rPr>
                <w:i/>
                <w:iCs/>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6368C8" w:rsidRDefault="00F22AE6" w:rsidP="00F22AE6">
            <w:pPr>
              <w:jc w:val="center"/>
              <w:rPr>
                <w:i/>
                <w:iCs/>
                <w:noProof/>
                <w:color w:val="000000"/>
                <w:sz w:val="16"/>
                <w:szCs w:val="16"/>
              </w:rPr>
            </w:pPr>
            <w:r w:rsidRPr="006368C8">
              <w:rPr>
                <w:i/>
                <w:iCs/>
                <w:noProof/>
                <w:color w:val="000000"/>
                <w:sz w:val="16"/>
                <w:szCs w:val="16"/>
              </w:rPr>
              <w:t> </w:t>
            </w:r>
          </w:p>
        </w:tc>
        <w:tc>
          <w:tcPr>
            <w:tcW w:w="3770" w:type="dxa"/>
            <w:tcBorders>
              <w:top w:val="nil"/>
              <w:left w:val="nil"/>
              <w:bottom w:val="single" w:sz="4" w:space="0" w:color="auto"/>
              <w:right w:val="single" w:sz="4" w:space="0" w:color="auto"/>
            </w:tcBorders>
            <w:shd w:val="clear" w:color="auto" w:fill="auto"/>
            <w:noWrap/>
            <w:vAlign w:val="center"/>
            <w:hideMark/>
          </w:tcPr>
          <w:p w:rsidR="00F22AE6" w:rsidRPr="006368C8" w:rsidRDefault="00F22AE6" w:rsidP="00F22AE6">
            <w:pPr>
              <w:rPr>
                <w:i/>
                <w:iCs/>
                <w:noProof/>
                <w:color w:val="000000"/>
                <w:sz w:val="16"/>
                <w:szCs w:val="16"/>
              </w:rPr>
            </w:pPr>
            <w:r w:rsidRPr="006368C8">
              <w:rPr>
                <w:i/>
                <w:iCs/>
                <w:noProof/>
                <w:color w:val="000000"/>
                <w:sz w:val="16"/>
                <w:szCs w:val="16"/>
              </w:rPr>
              <w:t>Razvoj zajednice</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6368C8" w:rsidRDefault="00F22AE6" w:rsidP="00F22AE6">
            <w:pPr>
              <w:jc w:val="right"/>
              <w:rPr>
                <w:noProof/>
                <w:color w:val="000000"/>
                <w:sz w:val="16"/>
                <w:szCs w:val="16"/>
              </w:rPr>
            </w:pPr>
            <w:r w:rsidRPr="006368C8">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6368C8" w:rsidRDefault="00F22AE6" w:rsidP="00F22AE6">
            <w:pPr>
              <w:rPr>
                <w:noProof/>
                <w:color w:val="000000"/>
                <w:sz w:val="16"/>
                <w:szCs w:val="16"/>
              </w:rPr>
            </w:pPr>
            <w:r w:rsidRPr="006368C8">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6368C8" w:rsidRDefault="00F22AE6" w:rsidP="00F22AE6">
            <w:pPr>
              <w:rPr>
                <w:noProof/>
                <w:color w:val="000000"/>
                <w:sz w:val="16"/>
                <w:szCs w:val="16"/>
              </w:rPr>
            </w:pPr>
            <w:r w:rsidRPr="006368C8">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6368C8" w:rsidRDefault="00F22AE6" w:rsidP="00F22AE6">
            <w:pPr>
              <w:rPr>
                <w:noProof/>
                <w:sz w:val="16"/>
                <w:szCs w:val="16"/>
              </w:rPr>
            </w:pPr>
            <w:r w:rsidRPr="006368C8">
              <w:rPr>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6368C8" w:rsidRDefault="00F22AE6" w:rsidP="00F22AE6">
            <w:pPr>
              <w:jc w:val="center"/>
              <w:rPr>
                <w:noProof/>
                <w:sz w:val="16"/>
                <w:szCs w:val="16"/>
              </w:rPr>
            </w:pPr>
            <w:r w:rsidRPr="006368C8">
              <w:rPr>
                <w:noProof/>
                <w:sz w:val="16"/>
                <w:szCs w:val="16"/>
              </w:rPr>
              <w:t> </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F22AE6" w:rsidRPr="006368C8" w:rsidRDefault="00F22AE6" w:rsidP="00F22AE6">
            <w:pPr>
              <w:jc w:val="center"/>
              <w:rPr>
                <w:noProof/>
                <w:sz w:val="16"/>
                <w:szCs w:val="16"/>
              </w:rPr>
            </w:pPr>
            <w:r w:rsidRPr="006368C8">
              <w:rPr>
                <w:noProof/>
                <w:sz w:val="16"/>
                <w:szCs w:val="16"/>
              </w:rPr>
              <w:t> 45.</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F22AE6" w:rsidRPr="006368C8" w:rsidRDefault="00F22AE6" w:rsidP="00F22AE6">
            <w:pPr>
              <w:jc w:val="center"/>
              <w:rPr>
                <w:noProof/>
                <w:sz w:val="16"/>
                <w:szCs w:val="16"/>
              </w:rPr>
            </w:pPr>
            <w:r w:rsidRPr="006368C8">
              <w:rPr>
                <w:noProof/>
                <w:sz w:val="16"/>
                <w:szCs w:val="16"/>
              </w:rPr>
              <w:t>511</w:t>
            </w:r>
          </w:p>
        </w:tc>
        <w:tc>
          <w:tcPr>
            <w:tcW w:w="3770" w:type="dxa"/>
            <w:tcBorders>
              <w:top w:val="nil"/>
              <w:left w:val="nil"/>
              <w:bottom w:val="single" w:sz="4" w:space="0" w:color="auto"/>
              <w:right w:val="single" w:sz="4" w:space="0" w:color="auto"/>
            </w:tcBorders>
            <w:shd w:val="clear" w:color="auto" w:fill="FFFFFF" w:themeFill="background1"/>
            <w:vAlign w:val="center"/>
            <w:hideMark/>
          </w:tcPr>
          <w:p w:rsidR="00F22AE6" w:rsidRPr="006368C8" w:rsidRDefault="00F22AE6" w:rsidP="00F22AE6">
            <w:pPr>
              <w:rPr>
                <w:noProof/>
                <w:sz w:val="16"/>
                <w:szCs w:val="16"/>
              </w:rPr>
            </w:pPr>
            <w:r w:rsidRPr="006368C8">
              <w:rPr>
                <w:noProof/>
                <w:sz w:val="16"/>
                <w:szCs w:val="16"/>
              </w:rPr>
              <w:t>Zgrade i građevinski objekti</w:t>
            </w:r>
          </w:p>
        </w:tc>
        <w:tc>
          <w:tcPr>
            <w:tcW w:w="1316" w:type="dxa"/>
            <w:tcBorders>
              <w:top w:val="nil"/>
              <w:left w:val="nil"/>
              <w:bottom w:val="single" w:sz="4" w:space="0" w:color="auto"/>
              <w:right w:val="single" w:sz="4" w:space="0" w:color="auto"/>
            </w:tcBorders>
            <w:shd w:val="clear" w:color="auto" w:fill="FFFFFF" w:themeFill="background1"/>
            <w:noWrap/>
            <w:vAlign w:val="center"/>
            <w:hideMark/>
          </w:tcPr>
          <w:p w:rsidR="00F22AE6" w:rsidRPr="006368C8" w:rsidRDefault="00F22AE6" w:rsidP="00F22AE6">
            <w:pPr>
              <w:jc w:val="right"/>
              <w:rPr>
                <w:noProof/>
                <w:sz w:val="16"/>
                <w:szCs w:val="16"/>
              </w:rPr>
            </w:pPr>
            <w:r w:rsidRPr="006368C8">
              <w:rPr>
                <w:noProof/>
                <w:sz w:val="16"/>
                <w:szCs w:val="16"/>
              </w:rPr>
              <w:t>3.472.300</w:t>
            </w:r>
          </w:p>
        </w:tc>
        <w:tc>
          <w:tcPr>
            <w:tcW w:w="867" w:type="dxa"/>
            <w:tcBorders>
              <w:top w:val="nil"/>
              <w:left w:val="nil"/>
              <w:bottom w:val="single" w:sz="4" w:space="0" w:color="auto"/>
              <w:right w:val="single" w:sz="4" w:space="0" w:color="auto"/>
            </w:tcBorders>
            <w:shd w:val="clear" w:color="auto" w:fill="FFFFFF" w:themeFill="background1"/>
            <w:noWrap/>
            <w:vAlign w:val="center"/>
            <w:hideMark/>
          </w:tcPr>
          <w:p w:rsidR="00F22AE6" w:rsidRPr="006368C8" w:rsidRDefault="00F22AE6" w:rsidP="00F22AE6">
            <w:pPr>
              <w:rPr>
                <w:noProof/>
                <w:sz w:val="16"/>
                <w:szCs w:val="16"/>
              </w:rPr>
            </w:pPr>
            <w:r w:rsidRPr="006368C8">
              <w:rPr>
                <w:noProof/>
                <w:sz w:val="16"/>
                <w:szCs w:val="16"/>
              </w:rPr>
              <w:t> </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F22AE6" w:rsidRPr="006368C8" w:rsidRDefault="00F22AE6" w:rsidP="00F22AE6">
            <w:pPr>
              <w:jc w:val="right"/>
              <w:rPr>
                <w:noProof/>
                <w:sz w:val="16"/>
                <w:szCs w:val="16"/>
              </w:rPr>
            </w:pPr>
            <w:r w:rsidRPr="006368C8">
              <w:rPr>
                <w:noProof/>
                <w:sz w:val="16"/>
                <w:szCs w:val="16"/>
              </w:rPr>
              <w:t>3.472.300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6368C8" w:rsidRDefault="00F22AE6" w:rsidP="00F22AE6">
            <w:pPr>
              <w:rPr>
                <w:noProof/>
                <w:sz w:val="16"/>
                <w:szCs w:val="16"/>
              </w:rPr>
            </w:pPr>
            <w:r w:rsidRPr="006368C8">
              <w:rPr>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6368C8" w:rsidRDefault="00F22AE6" w:rsidP="00F22AE6">
            <w:pPr>
              <w:jc w:val="center"/>
              <w:rPr>
                <w:noProof/>
                <w:sz w:val="16"/>
                <w:szCs w:val="16"/>
              </w:rPr>
            </w:pPr>
            <w:r w:rsidRPr="006368C8">
              <w:rPr>
                <w:noProof/>
                <w:sz w:val="16"/>
                <w:szCs w:val="16"/>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F22AE6" w:rsidRPr="006368C8" w:rsidRDefault="00F22AE6" w:rsidP="00F22AE6">
            <w:pPr>
              <w:jc w:val="center"/>
              <w:rPr>
                <w:noProof/>
                <w:sz w:val="16"/>
                <w:szCs w:val="16"/>
              </w:rPr>
            </w:pPr>
            <w:r w:rsidRPr="006368C8">
              <w:rPr>
                <w:noProof/>
                <w:sz w:val="16"/>
                <w:szCs w:val="16"/>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F22AE6" w:rsidRPr="006368C8" w:rsidRDefault="00F22AE6" w:rsidP="00F22AE6">
            <w:pPr>
              <w:jc w:val="center"/>
              <w:rPr>
                <w:noProof/>
                <w:sz w:val="16"/>
                <w:szCs w:val="16"/>
              </w:rPr>
            </w:pPr>
            <w:r w:rsidRPr="006368C8">
              <w:rPr>
                <w:noProof/>
                <w:sz w:val="16"/>
                <w:szCs w:val="16"/>
              </w:rPr>
              <w:t> </w:t>
            </w:r>
          </w:p>
        </w:tc>
        <w:tc>
          <w:tcPr>
            <w:tcW w:w="3770" w:type="dxa"/>
            <w:tcBorders>
              <w:top w:val="nil"/>
              <w:left w:val="nil"/>
              <w:bottom w:val="single" w:sz="4" w:space="0" w:color="auto"/>
              <w:right w:val="single" w:sz="4" w:space="0" w:color="auto"/>
            </w:tcBorders>
            <w:shd w:val="clear" w:color="auto" w:fill="FFFFFF" w:themeFill="background1"/>
            <w:vAlign w:val="center"/>
            <w:hideMark/>
          </w:tcPr>
          <w:p w:rsidR="00F22AE6" w:rsidRPr="006368C8" w:rsidRDefault="00F22AE6" w:rsidP="00F22AE6">
            <w:pPr>
              <w:rPr>
                <w:b/>
                <w:bCs/>
                <w:noProof/>
                <w:sz w:val="16"/>
                <w:szCs w:val="16"/>
              </w:rPr>
            </w:pPr>
            <w:r w:rsidRPr="006368C8">
              <w:rPr>
                <w:b/>
                <w:bCs/>
                <w:noProof/>
                <w:sz w:val="16"/>
                <w:szCs w:val="16"/>
              </w:rPr>
              <w:t>Izvori finansiranja za funkciju 620:</w:t>
            </w:r>
          </w:p>
        </w:tc>
        <w:tc>
          <w:tcPr>
            <w:tcW w:w="1316" w:type="dxa"/>
            <w:tcBorders>
              <w:top w:val="nil"/>
              <w:left w:val="nil"/>
              <w:bottom w:val="single" w:sz="4" w:space="0" w:color="auto"/>
              <w:right w:val="single" w:sz="4" w:space="0" w:color="auto"/>
            </w:tcBorders>
            <w:shd w:val="clear" w:color="auto" w:fill="FFFFFF" w:themeFill="background1"/>
            <w:vAlign w:val="center"/>
            <w:hideMark/>
          </w:tcPr>
          <w:p w:rsidR="00F22AE6" w:rsidRPr="006368C8" w:rsidRDefault="00F22AE6" w:rsidP="00F22AE6">
            <w:pPr>
              <w:jc w:val="right"/>
              <w:rPr>
                <w:b/>
                <w:bCs/>
                <w:noProof/>
                <w:sz w:val="16"/>
                <w:szCs w:val="16"/>
              </w:rPr>
            </w:pPr>
            <w:r w:rsidRPr="006368C8">
              <w:rPr>
                <w:b/>
                <w:bCs/>
                <w:noProof/>
                <w:sz w:val="16"/>
                <w:szCs w:val="16"/>
              </w:rPr>
              <w:t> </w:t>
            </w:r>
          </w:p>
        </w:tc>
        <w:tc>
          <w:tcPr>
            <w:tcW w:w="867" w:type="dxa"/>
            <w:tcBorders>
              <w:top w:val="nil"/>
              <w:left w:val="nil"/>
              <w:bottom w:val="single" w:sz="4" w:space="0" w:color="auto"/>
              <w:right w:val="single" w:sz="4" w:space="0" w:color="auto"/>
            </w:tcBorders>
            <w:shd w:val="clear" w:color="auto" w:fill="FFFFFF" w:themeFill="background1"/>
            <w:vAlign w:val="center"/>
            <w:hideMark/>
          </w:tcPr>
          <w:p w:rsidR="00F22AE6" w:rsidRPr="006368C8" w:rsidRDefault="00F22AE6" w:rsidP="00F22AE6">
            <w:pPr>
              <w:jc w:val="right"/>
              <w:rPr>
                <w:noProof/>
                <w:sz w:val="16"/>
                <w:szCs w:val="16"/>
              </w:rPr>
            </w:pPr>
            <w:r w:rsidRPr="006368C8">
              <w:rPr>
                <w:noProof/>
                <w:sz w:val="16"/>
                <w:szCs w:val="16"/>
              </w:rPr>
              <w:t> </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F22AE6" w:rsidRPr="006368C8" w:rsidRDefault="00F22AE6" w:rsidP="00F22AE6">
            <w:pPr>
              <w:jc w:val="right"/>
              <w:rPr>
                <w:b/>
                <w:bCs/>
                <w:noProof/>
                <w:sz w:val="16"/>
                <w:szCs w:val="16"/>
              </w:rPr>
            </w:pPr>
            <w:r w:rsidRPr="006368C8">
              <w:rPr>
                <w:b/>
                <w:bCs/>
                <w:noProof/>
                <w:sz w:val="16"/>
                <w:szCs w:val="16"/>
              </w:rPr>
              <w:t> </w:t>
            </w:r>
          </w:p>
        </w:tc>
      </w:tr>
      <w:tr w:rsidR="00F22AE6" w:rsidRPr="00BC04E9" w:rsidTr="00F22AE6">
        <w:trPr>
          <w:trHeight w:val="19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lastRenderedPageBreak/>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6368C8" w:rsidRDefault="00F22AE6" w:rsidP="00F22AE6">
            <w:pPr>
              <w:rPr>
                <w:noProof/>
                <w:sz w:val="16"/>
                <w:szCs w:val="16"/>
              </w:rPr>
            </w:pPr>
            <w:r w:rsidRPr="006368C8">
              <w:rPr>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6368C8" w:rsidRDefault="00F22AE6" w:rsidP="00F22AE6">
            <w:pPr>
              <w:jc w:val="center"/>
              <w:rPr>
                <w:noProof/>
                <w:sz w:val="16"/>
                <w:szCs w:val="16"/>
              </w:rPr>
            </w:pPr>
            <w:r w:rsidRPr="006368C8">
              <w:rPr>
                <w:noProof/>
                <w:sz w:val="16"/>
                <w:szCs w:val="16"/>
              </w:rPr>
              <w:t> </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F22AE6" w:rsidRPr="006368C8" w:rsidRDefault="00F22AE6" w:rsidP="00F22AE6">
            <w:pPr>
              <w:jc w:val="center"/>
              <w:rPr>
                <w:noProof/>
                <w:sz w:val="16"/>
                <w:szCs w:val="16"/>
              </w:rPr>
            </w:pPr>
            <w:r w:rsidRPr="006368C8">
              <w:rPr>
                <w:noProof/>
                <w:sz w:val="16"/>
                <w:szCs w:val="16"/>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F22AE6" w:rsidRPr="006368C8" w:rsidRDefault="00F22AE6" w:rsidP="00F22AE6">
            <w:pPr>
              <w:jc w:val="center"/>
              <w:rPr>
                <w:noProof/>
                <w:sz w:val="16"/>
                <w:szCs w:val="16"/>
              </w:rPr>
            </w:pPr>
            <w:r w:rsidRPr="006368C8">
              <w:rPr>
                <w:noProof/>
                <w:sz w:val="16"/>
                <w:szCs w:val="16"/>
              </w:rPr>
              <w:t>01</w:t>
            </w:r>
          </w:p>
        </w:tc>
        <w:tc>
          <w:tcPr>
            <w:tcW w:w="3770" w:type="dxa"/>
            <w:tcBorders>
              <w:top w:val="nil"/>
              <w:left w:val="nil"/>
              <w:bottom w:val="single" w:sz="4" w:space="0" w:color="auto"/>
              <w:right w:val="single" w:sz="4" w:space="0" w:color="auto"/>
            </w:tcBorders>
            <w:shd w:val="clear" w:color="auto" w:fill="FFFFFF" w:themeFill="background1"/>
            <w:vAlign w:val="center"/>
            <w:hideMark/>
          </w:tcPr>
          <w:p w:rsidR="00F22AE6" w:rsidRPr="006368C8" w:rsidRDefault="00F22AE6" w:rsidP="00F22AE6">
            <w:pPr>
              <w:rPr>
                <w:noProof/>
                <w:sz w:val="16"/>
                <w:szCs w:val="16"/>
              </w:rPr>
            </w:pPr>
            <w:r w:rsidRPr="006368C8">
              <w:rPr>
                <w:noProof/>
                <w:sz w:val="16"/>
                <w:szCs w:val="16"/>
              </w:rPr>
              <w:t>Prihodi iz budžeta</w:t>
            </w:r>
          </w:p>
        </w:tc>
        <w:tc>
          <w:tcPr>
            <w:tcW w:w="1316" w:type="dxa"/>
            <w:tcBorders>
              <w:top w:val="nil"/>
              <w:left w:val="nil"/>
              <w:bottom w:val="single" w:sz="4" w:space="0" w:color="auto"/>
              <w:right w:val="single" w:sz="4" w:space="0" w:color="auto"/>
            </w:tcBorders>
            <w:shd w:val="clear" w:color="auto" w:fill="FFFFFF" w:themeFill="background1"/>
            <w:noWrap/>
            <w:vAlign w:val="center"/>
            <w:hideMark/>
          </w:tcPr>
          <w:p w:rsidR="00F22AE6" w:rsidRPr="006368C8" w:rsidRDefault="00F22AE6" w:rsidP="00F22AE6">
            <w:pPr>
              <w:jc w:val="right"/>
              <w:rPr>
                <w:noProof/>
                <w:sz w:val="16"/>
                <w:szCs w:val="16"/>
              </w:rPr>
            </w:pPr>
            <w:r w:rsidRPr="006368C8">
              <w:rPr>
                <w:noProof/>
                <w:sz w:val="16"/>
                <w:szCs w:val="16"/>
              </w:rPr>
              <w:t>300,000</w:t>
            </w:r>
          </w:p>
        </w:tc>
        <w:tc>
          <w:tcPr>
            <w:tcW w:w="867" w:type="dxa"/>
            <w:tcBorders>
              <w:top w:val="nil"/>
              <w:left w:val="nil"/>
              <w:bottom w:val="single" w:sz="4" w:space="0" w:color="auto"/>
              <w:right w:val="single" w:sz="4" w:space="0" w:color="auto"/>
            </w:tcBorders>
            <w:shd w:val="clear" w:color="auto" w:fill="FFFFFF" w:themeFill="background1"/>
            <w:noWrap/>
            <w:vAlign w:val="center"/>
            <w:hideMark/>
          </w:tcPr>
          <w:p w:rsidR="00F22AE6" w:rsidRPr="006368C8" w:rsidRDefault="00F22AE6" w:rsidP="00F22AE6">
            <w:pPr>
              <w:rPr>
                <w:noProof/>
                <w:sz w:val="16"/>
                <w:szCs w:val="16"/>
              </w:rPr>
            </w:pPr>
            <w:r w:rsidRPr="006368C8">
              <w:rPr>
                <w:noProof/>
                <w:sz w:val="16"/>
                <w:szCs w:val="16"/>
              </w:rPr>
              <w:t> </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F22AE6" w:rsidRPr="006368C8" w:rsidRDefault="00F22AE6" w:rsidP="00F22AE6">
            <w:pPr>
              <w:jc w:val="right"/>
              <w:rPr>
                <w:noProof/>
                <w:sz w:val="16"/>
                <w:szCs w:val="16"/>
              </w:rPr>
            </w:pPr>
            <w:r w:rsidRPr="006368C8">
              <w:rPr>
                <w:noProof/>
                <w:sz w:val="16"/>
                <w:szCs w:val="16"/>
              </w:rPr>
              <w:t>300,000</w:t>
            </w:r>
          </w:p>
        </w:tc>
      </w:tr>
      <w:tr w:rsidR="00F22AE6" w:rsidRPr="00BC04E9" w:rsidTr="00F22AE6">
        <w:trPr>
          <w:trHeight w:val="165"/>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22AE6" w:rsidRPr="006368C8" w:rsidRDefault="00F22AE6" w:rsidP="00F22AE6">
            <w:pPr>
              <w:rPr>
                <w:noProof/>
                <w:sz w:val="16"/>
                <w:szCs w:val="16"/>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22AE6" w:rsidRPr="006368C8" w:rsidRDefault="00F22AE6" w:rsidP="00F22AE6">
            <w:pPr>
              <w:jc w:val="center"/>
              <w:rPr>
                <w:noProof/>
                <w:sz w:val="16"/>
                <w:szCs w:val="16"/>
              </w:rPr>
            </w:pPr>
          </w:p>
        </w:tc>
        <w:tc>
          <w:tcPr>
            <w:tcW w:w="70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22AE6" w:rsidRPr="006368C8" w:rsidRDefault="00F22AE6" w:rsidP="00F22AE6">
            <w:pPr>
              <w:jc w:val="center"/>
              <w:rPr>
                <w:noProof/>
                <w:sz w:val="16"/>
                <w:szCs w:val="16"/>
              </w:rPr>
            </w:pP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F22AE6" w:rsidRPr="006368C8" w:rsidRDefault="00F22AE6" w:rsidP="00F22AE6">
            <w:pPr>
              <w:jc w:val="center"/>
              <w:rPr>
                <w:noProof/>
                <w:sz w:val="16"/>
                <w:szCs w:val="16"/>
              </w:rPr>
            </w:pPr>
            <w:r w:rsidRPr="006368C8">
              <w:rPr>
                <w:noProof/>
                <w:sz w:val="16"/>
                <w:szCs w:val="16"/>
              </w:rPr>
              <w:t>06</w:t>
            </w:r>
          </w:p>
        </w:tc>
        <w:tc>
          <w:tcPr>
            <w:tcW w:w="3770" w:type="dxa"/>
            <w:tcBorders>
              <w:top w:val="single" w:sz="4" w:space="0" w:color="auto"/>
              <w:left w:val="nil"/>
              <w:bottom w:val="single" w:sz="4" w:space="0" w:color="auto"/>
              <w:right w:val="single" w:sz="4" w:space="0" w:color="auto"/>
            </w:tcBorders>
            <w:shd w:val="clear" w:color="auto" w:fill="FFFFFF" w:themeFill="background1"/>
            <w:vAlign w:val="center"/>
            <w:hideMark/>
          </w:tcPr>
          <w:p w:rsidR="00F22AE6" w:rsidRPr="006368C8" w:rsidRDefault="00F22AE6" w:rsidP="00F22AE6">
            <w:pPr>
              <w:rPr>
                <w:noProof/>
                <w:sz w:val="16"/>
                <w:szCs w:val="16"/>
              </w:rPr>
            </w:pPr>
            <w:r w:rsidRPr="006368C8">
              <w:rPr>
                <w:noProof/>
                <w:sz w:val="16"/>
                <w:szCs w:val="16"/>
              </w:rPr>
              <w:t xml:space="preserve">Donacije od medj.organizacija </w:t>
            </w:r>
          </w:p>
        </w:tc>
        <w:tc>
          <w:tcPr>
            <w:tcW w:w="131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22AE6" w:rsidRPr="006368C8" w:rsidRDefault="00F22AE6" w:rsidP="00F22AE6">
            <w:pPr>
              <w:jc w:val="right"/>
              <w:rPr>
                <w:noProof/>
                <w:sz w:val="16"/>
                <w:szCs w:val="16"/>
              </w:rPr>
            </w:pPr>
            <w:r>
              <w:rPr>
                <w:noProof/>
                <w:sz w:val="16"/>
                <w:szCs w:val="16"/>
              </w:rPr>
              <w:t>3.172.300</w:t>
            </w:r>
          </w:p>
        </w:tc>
        <w:tc>
          <w:tcPr>
            <w:tcW w:w="86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22AE6" w:rsidRPr="006368C8" w:rsidRDefault="00F22AE6" w:rsidP="00F22AE6">
            <w:pPr>
              <w:rPr>
                <w:noProof/>
                <w:sz w:val="16"/>
                <w:szCs w:val="16"/>
              </w:rPr>
            </w:pP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22AE6" w:rsidRPr="006368C8" w:rsidRDefault="00F22AE6" w:rsidP="00F22AE6">
            <w:pPr>
              <w:jc w:val="right"/>
              <w:rPr>
                <w:noProof/>
                <w:sz w:val="16"/>
                <w:szCs w:val="16"/>
              </w:rPr>
            </w:pPr>
            <w:r>
              <w:rPr>
                <w:noProof/>
                <w:sz w:val="16"/>
                <w:szCs w:val="16"/>
              </w:rPr>
              <w:t>3.172.300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6368C8" w:rsidRDefault="00F22AE6" w:rsidP="00F22AE6">
            <w:pPr>
              <w:rPr>
                <w:noProof/>
                <w:sz w:val="16"/>
                <w:szCs w:val="16"/>
              </w:rPr>
            </w:pPr>
            <w:r w:rsidRPr="006368C8">
              <w:rPr>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6368C8" w:rsidRDefault="00F22AE6" w:rsidP="00F22AE6">
            <w:pPr>
              <w:jc w:val="center"/>
              <w:rPr>
                <w:noProof/>
                <w:sz w:val="16"/>
                <w:szCs w:val="16"/>
              </w:rPr>
            </w:pPr>
            <w:r w:rsidRPr="006368C8">
              <w:rPr>
                <w:noProof/>
                <w:sz w:val="16"/>
                <w:szCs w:val="16"/>
              </w:rPr>
              <w:t> </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F22AE6" w:rsidRPr="006368C8" w:rsidRDefault="00F22AE6" w:rsidP="00F22AE6">
            <w:pPr>
              <w:jc w:val="center"/>
              <w:rPr>
                <w:noProof/>
                <w:sz w:val="16"/>
                <w:szCs w:val="16"/>
              </w:rPr>
            </w:pPr>
            <w:r w:rsidRPr="006368C8">
              <w:rPr>
                <w:noProof/>
                <w:sz w:val="16"/>
                <w:szCs w:val="16"/>
              </w:rPr>
              <w:t> </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F22AE6" w:rsidRPr="006368C8" w:rsidRDefault="00F22AE6" w:rsidP="00F22AE6">
            <w:pPr>
              <w:jc w:val="center"/>
              <w:rPr>
                <w:noProof/>
                <w:sz w:val="16"/>
                <w:szCs w:val="16"/>
              </w:rPr>
            </w:pPr>
            <w:r w:rsidRPr="006368C8">
              <w:rPr>
                <w:noProof/>
                <w:sz w:val="16"/>
                <w:szCs w:val="16"/>
              </w:rPr>
              <w:t> </w:t>
            </w:r>
          </w:p>
        </w:tc>
        <w:tc>
          <w:tcPr>
            <w:tcW w:w="3770" w:type="dxa"/>
            <w:tcBorders>
              <w:top w:val="nil"/>
              <w:left w:val="nil"/>
              <w:bottom w:val="single" w:sz="4" w:space="0" w:color="auto"/>
              <w:right w:val="single" w:sz="4" w:space="0" w:color="auto"/>
            </w:tcBorders>
            <w:shd w:val="clear" w:color="auto" w:fill="FFFFFF" w:themeFill="background1"/>
            <w:vAlign w:val="center"/>
            <w:hideMark/>
          </w:tcPr>
          <w:p w:rsidR="00F22AE6" w:rsidRPr="006368C8" w:rsidRDefault="00F22AE6" w:rsidP="00F22AE6">
            <w:pPr>
              <w:rPr>
                <w:b/>
                <w:bCs/>
                <w:noProof/>
                <w:sz w:val="16"/>
                <w:szCs w:val="16"/>
              </w:rPr>
            </w:pPr>
            <w:r w:rsidRPr="006368C8">
              <w:rPr>
                <w:b/>
                <w:bCs/>
                <w:noProof/>
                <w:sz w:val="16"/>
                <w:szCs w:val="16"/>
              </w:rPr>
              <w:t>Funkcija 620:</w:t>
            </w:r>
          </w:p>
        </w:tc>
        <w:tc>
          <w:tcPr>
            <w:tcW w:w="1316" w:type="dxa"/>
            <w:tcBorders>
              <w:top w:val="nil"/>
              <w:left w:val="nil"/>
              <w:bottom w:val="single" w:sz="4" w:space="0" w:color="auto"/>
              <w:right w:val="single" w:sz="4" w:space="0" w:color="auto"/>
            </w:tcBorders>
            <w:shd w:val="clear" w:color="auto" w:fill="FFFFFF" w:themeFill="background1"/>
            <w:noWrap/>
            <w:vAlign w:val="center"/>
            <w:hideMark/>
          </w:tcPr>
          <w:p w:rsidR="00F22AE6" w:rsidRPr="006368C8" w:rsidRDefault="00F22AE6" w:rsidP="00F22AE6">
            <w:pPr>
              <w:jc w:val="right"/>
              <w:rPr>
                <w:b/>
                <w:bCs/>
                <w:noProof/>
                <w:sz w:val="16"/>
                <w:szCs w:val="16"/>
              </w:rPr>
            </w:pPr>
            <w:r>
              <w:rPr>
                <w:b/>
                <w:bCs/>
                <w:noProof/>
                <w:sz w:val="16"/>
                <w:szCs w:val="16"/>
              </w:rPr>
              <w:t>3.472.300</w:t>
            </w:r>
          </w:p>
        </w:tc>
        <w:tc>
          <w:tcPr>
            <w:tcW w:w="867" w:type="dxa"/>
            <w:tcBorders>
              <w:top w:val="nil"/>
              <w:left w:val="nil"/>
              <w:bottom w:val="single" w:sz="4" w:space="0" w:color="auto"/>
              <w:right w:val="single" w:sz="4" w:space="0" w:color="auto"/>
            </w:tcBorders>
            <w:shd w:val="clear" w:color="auto" w:fill="FFFFFF" w:themeFill="background1"/>
            <w:noWrap/>
            <w:vAlign w:val="center"/>
            <w:hideMark/>
          </w:tcPr>
          <w:p w:rsidR="00F22AE6" w:rsidRPr="006368C8" w:rsidRDefault="00F22AE6" w:rsidP="00F22AE6">
            <w:pPr>
              <w:jc w:val="right"/>
              <w:rPr>
                <w:b/>
                <w:bCs/>
                <w:noProof/>
                <w:sz w:val="16"/>
                <w:szCs w:val="16"/>
              </w:rPr>
            </w:pPr>
            <w:r w:rsidRPr="006368C8">
              <w:rPr>
                <w:b/>
                <w:bCs/>
                <w:noProof/>
                <w:sz w:val="16"/>
                <w:szCs w:val="16"/>
              </w:rPr>
              <w:t>0</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F22AE6" w:rsidRPr="006368C8" w:rsidRDefault="00F22AE6" w:rsidP="00F22AE6">
            <w:pPr>
              <w:jc w:val="right"/>
              <w:rPr>
                <w:b/>
                <w:bCs/>
                <w:noProof/>
                <w:sz w:val="16"/>
                <w:szCs w:val="16"/>
              </w:rPr>
            </w:pPr>
            <w:r>
              <w:rPr>
                <w:b/>
                <w:bCs/>
                <w:noProof/>
                <w:sz w:val="16"/>
                <w:szCs w:val="16"/>
              </w:rPr>
              <w:t>3.472.300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6368C8" w:rsidRDefault="00F22AE6" w:rsidP="00F22AE6">
            <w:pPr>
              <w:rPr>
                <w:noProof/>
                <w:sz w:val="16"/>
                <w:szCs w:val="16"/>
              </w:rPr>
            </w:pPr>
            <w:r w:rsidRPr="006368C8">
              <w:rPr>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6368C8" w:rsidRDefault="00F22AE6" w:rsidP="00F22AE6">
            <w:pPr>
              <w:jc w:val="center"/>
              <w:rPr>
                <w:noProof/>
                <w:sz w:val="16"/>
                <w:szCs w:val="16"/>
              </w:rPr>
            </w:pPr>
            <w:r w:rsidRPr="006368C8">
              <w:rPr>
                <w:noProof/>
                <w:sz w:val="16"/>
                <w:szCs w:val="16"/>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F22AE6" w:rsidRPr="006368C8" w:rsidRDefault="00F22AE6" w:rsidP="00F22AE6">
            <w:pPr>
              <w:jc w:val="center"/>
              <w:rPr>
                <w:noProof/>
                <w:sz w:val="16"/>
                <w:szCs w:val="16"/>
              </w:rPr>
            </w:pPr>
            <w:r w:rsidRPr="006368C8">
              <w:rPr>
                <w:noProof/>
                <w:sz w:val="16"/>
                <w:szCs w:val="16"/>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F22AE6" w:rsidRPr="006368C8" w:rsidRDefault="00F22AE6" w:rsidP="00F22AE6">
            <w:pPr>
              <w:jc w:val="center"/>
              <w:rPr>
                <w:noProof/>
                <w:sz w:val="16"/>
                <w:szCs w:val="16"/>
              </w:rPr>
            </w:pPr>
            <w:r w:rsidRPr="006368C8">
              <w:rPr>
                <w:noProof/>
                <w:sz w:val="16"/>
                <w:szCs w:val="16"/>
              </w:rPr>
              <w:t> </w:t>
            </w:r>
          </w:p>
        </w:tc>
        <w:tc>
          <w:tcPr>
            <w:tcW w:w="3770" w:type="dxa"/>
            <w:tcBorders>
              <w:top w:val="nil"/>
              <w:left w:val="nil"/>
              <w:bottom w:val="single" w:sz="4" w:space="0" w:color="auto"/>
              <w:right w:val="single" w:sz="4" w:space="0" w:color="auto"/>
            </w:tcBorders>
            <w:shd w:val="clear" w:color="auto" w:fill="FFFFFF" w:themeFill="background1"/>
            <w:vAlign w:val="center"/>
            <w:hideMark/>
          </w:tcPr>
          <w:p w:rsidR="00F22AE6" w:rsidRPr="006368C8" w:rsidRDefault="00F22AE6" w:rsidP="00F22AE6">
            <w:pPr>
              <w:rPr>
                <w:b/>
                <w:bCs/>
                <w:noProof/>
                <w:sz w:val="16"/>
                <w:szCs w:val="16"/>
              </w:rPr>
            </w:pPr>
            <w:r w:rsidRPr="006368C8">
              <w:rPr>
                <w:b/>
                <w:bCs/>
                <w:noProof/>
                <w:sz w:val="16"/>
                <w:szCs w:val="16"/>
              </w:rPr>
              <w:t>Izvori finansiranja za Projekat 1501-P1</w:t>
            </w:r>
          </w:p>
        </w:tc>
        <w:tc>
          <w:tcPr>
            <w:tcW w:w="1316" w:type="dxa"/>
            <w:tcBorders>
              <w:top w:val="nil"/>
              <w:left w:val="nil"/>
              <w:bottom w:val="single" w:sz="4" w:space="0" w:color="auto"/>
              <w:right w:val="single" w:sz="4" w:space="0" w:color="auto"/>
            </w:tcBorders>
            <w:shd w:val="clear" w:color="auto" w:fill="FFFFFF" w:themeFill="background1"/>
            <w:vAlign w:val="center"/>
            <w:hideMark/>
          </w:tcPr>
          <w:p w:rsidR="00F22AE6" w:rsidRPr="006368C8" w:rsidRDefault="00F22AE6" w:rsidP="00F22AE6">
            <w:pPr>
              <w:jc w:val="right"/>
              <w:rPr>
                <w:b/>
                <w:bCs/>
                <w:noProof/>
                <w:sz w:val="16"/>
                <w:szCs w:val="16"/>
              </w:rPr>
            </w:pPr>
            <w:r w:rsidRPr="006368C8">
              <w:rPr>
                <w:b/>
                <w:bCs/>
                <w:noProof/>
                <w:sz w:val="16"/>
                <w:szCs w:val="16"/>
              </w:rPr>
              <w:t> </w:t>
            </w:r>
          </w:p>
        </w:tc>
        <w:tc>
          <w:tcPr>
            <w:tcW w:w="867" w:type="dxa"/>
            <w:tcBorders>
              <w:top w:val="nil"/>
              <w:left w:val="nil"/>
              <w:bottom w:val="single" w:sz="4" w:space="0" w:color="auto"/>
              <w:right w:val="single" w:sz="4" w:space="0" w:color="auto"/>
            </w:tcBorders>
            <w:shd w:val="clear" w:color="auto" w:fill="FFFFFF" w:themeFill="background1"/>
            <w:vAlign w:val="center"/>
            <w:hideMark/>
          </w:tcPr>
          <w:p w:rsidR="00F22AE6" w:rsidRPr="006368C8" w:rsidRDefault="00F22AE6" w:rsidP="00F22AE6">
            <w:pPr>
              <w:jc w:val="right"/>
              <w:rPr>
                <w:noProof/>
                <w:sz w:val="16"/>
                <w:szCs w:val="16"/>
              </w:rPr>
            </w:pPr>
            <w:r w:rsidRPr="006368C8">
              <w:rPr>
                <w:noProof/>
                <w:sz w:val="16"/>
                <w:szCs w:val="16"/>
              </w:rPr>
              <w:t> </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F22AE6" w:rsidRPr="006368C8" w:rsidRDefault="00F22AE6" w:rsidP="00F22AE6">
            <w:pPr>
              <w:jc w:val="right"/>
              <w:rPr>
                <w:b/>
                <w:bCs/>
                <w:noProof/>
                <w:sz w:val="16"/>
                <w:szCs w:val="16"/>
              </w:rPr>
            </w:pPr>
            <w:r w:rsidRPr="006368C8">
              <w:rPr>
                <w:b/>
                <w:bCs/>
                <w:noProof/>
                <w:sz w:val="16"/>
                <w:szCs w:val="16"/>
              </w:rPr>
              <w:t> </w:t>
            </w:r>
          </w:p>
        </w:tc>
      </w:tr>
      <w:tr w:rsidR="00F22AE6" w:rsidRPr="00BC04E9" w:rsidTr="00F22AE6">
        <w:trPr>
          <w:trHeight w:val="2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6368C8" w:rsidRDefault="00F22AE6" w:rsidP="00F22AE6">
            <w:pPr>
              <w:rPr>
                <w:noProof/>
                <w:sz w:val="16"/>
                <w:szCs w:val="16"/>
              </w:rPr>
            </w:pPr>
            <w:r w:rsidRPr="006368C8">
              <w:rPr>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6368C8" w:rsidRDefault="00F22AE6" w:rsidP="00F22AE6">
            <w:pPr>
              <w:jc w:val="center"/>
              <w:rPr>
                <w:noProof/>
                <w:sz w:val="16"/>
                <w:szCs w:val="16"/>
              </w:rPr>
            </w:pPr>
            <w:r w:rsidRPr="006368C8">
              <w:rPr>
                <w:noProof/>
                <w:sz w:val="16"/>
                <w:szCs w:val="16"/>
              </w:rPr>
              <w:t> </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F22AE6" w:rsidRPr="006368C8" w:rsidRDefault="00F22AE6" w:rsidP="00F22AE6">
            <w:pPr>
              <w:jc w:val="center"/>
              <w:rPr>
                <w:noProof/>
                <w:sz w:val="16"/>
                <w:szCs w:val="16"/>
              </w:rPr>
            </w:pPr>
            <w:r w:rsidRPr="006368C8">
              <w:rPr>
                <w:noProof/>
                <w:sz w:val="16"/>
                <w:szCs w:val="16"/>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F22AE6" w:rsidRPr="006368C8" w:rsidRDefault="00F22AE6" w:rsidP="00F22AE6">
            <w:pPr>
              <w:jc w:val="center"/>
              <w:rPr>
                <w:noProof/>
                <w:sz w:val="16"/>
                <w:szCs w:val="16"/>
              </w:rPr>
            </w:pPr>
            <w:r w:rsidRPr="006368C8">
              <w:rPr>
                <w:noProof/>
                <w:sz w:val="16"/>
                <w:szCs w:val="16"/>
              </w:rPr>
              <w:t>01</w:t>
            </w:r>
          </w:p>
        </w:tc>
        <w:tc>
          <w:tcPr>
            <w:tcW w:w="3770" w:type="dxa"/>
            <w:tcBorders>
              <w:top w:val="nil"/>
              <w:left w:val="nil"/>
              <w:bottom w:val="single" w:sz="4" w:space="0" w:color="auto"/>
              <w:right w:val="single" w:sz="4" w:space="0" w:color="auto"/>
            </w:tcBorders>
            <w:shd w:val="clear" w:color="auto" w:fill="FFFFFF" w:themeFill="background1"/>
            <w:vAlign w:val="center"/>
            <w:hideMark/>
          </w:tcPr>
          <w:p w:rsidR="00F22AE6" w:rsidRPr="006368C8" w:rsidRDefault="00F22AE6" w:rsidP="00F22AE6">
            <w:pPr>
              <w:rPr>
                <w:noProof/>
                <w:sz w:val="16"/>
                <w:szCs w:val="16"/>
              </w:rPr>
            </w:pPr>
            <w:r w:rsidRPr="006368C8">
              <w:rPr>
                <w:noProof/>
                <w:sz w:val="16"/>
                <w:szCs w:val="16"/>
              </w:rPr>
              <w:t>Prihodi iz budžeta</w:t>
            </w:r>
          </w:p>
        </w:tc>
        <w:tc>
          <w:tcPr>
            <w:tcW w:w="1316" w:type="dxa"/>
            <w:tcBorders>
              <w:top w:val="nil"/>
              <w:left w:val="nil"/>
              <w:bottom w:val="single" w:sz="4" w:space="0" w:color="auto"/>
              <w:right w:val="single" w:sz="4" w:space="0" w:color="auto"/>
            </w:tcBorders>
            <w:shd w:val="clear" w:color="auto" w:fill="FFFFFF" w:themeFill="background1"/>
            <w:noWrap/>
            <w:vAlign w:val="center"/>
            <w:hideMark/>
          </w:tcPr>
          <w:p w:rsidR="00F22AE6" w:rsidRPr="006368C8" w:rsidRDefault="00F22AE6" w:rsidP="00F22AE6">
            <w:pPr>
              <w:jc w:val="right"/>
              <w:rPr>
                <w:noProof/>
                <w:sz w:val="16"/>
                <w:szCs w:val="16"/>
              </w:rPr>
            </w:pPr>
            <w:r>
              <w:rPr>
                <w:noProof/>
                <w:sz w:val="16"/>
                <w:szCs w:val="16"/>
              </w:rPr>
              <w:t>3</w:t>
            </w:r>
            <w:r w:rsidRPr="006368C8">
              <w:rPr>
                <w:noProof/>
                <w:sz w:val="16"/>
                <w:szCs w:val="16"/>
              </w:rPr>
              <w:t>00,000</w:t>
            </w:r>
          </w:p>
        </w:tc>
        <w:tc>
          <w:tcPr>
            <w:tcW w:w="867" w:type="dxa"/>
            <w:tcBorders>
              <w:top w:val="nil"/>
              <w:left w:val="nil"/>
              <w:bottom w:val="single" w:sz="4" w:space="0" w:color="auto"/>
              <w:right w:val="single" w:sz="4" w:space="0" w:color="auto"/>
            </w:tcBorders>
            <w:shd w:val="clear" w:color="auto" w:fill="FFFFFF" w:themeFill="background1"/>
            <w:noWrap/>
            <w:vAlign w:val="center"/>
            <w:hideMark/>
          </w:tcPr>
          <w:p w:rsidR="00F22AE6" w:rsidRPr="006368C8" w:rsidRDefault="00F22AE6" w:rsidP="00F22AE6">
            <w:pPr>
              <w:rPr>
                <w:noProof/>
                <w:sz w:val="16"/>
                <w:szCs w:val="16"/>
              </w:rPr>
            </w:pPr>
            <w:r w:rsidRPr="006368C8">
              <w:rPr>
                <w:noProof/>
                <w:sz w:val="16"/>
                <w:szCs w:val="16"/>
              </w:rPr>
              <w:t> </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F22AE6" w:rsidRDefault="00F22AE6" w:rsidP="00F22AE6">
            <w:pPr>
              <w:jc w:val="right"/>
              <w:rPr>
                <w:noProof/>
                <w:sz w:val="16"/>
                <w:szCs w:val="16"/>
              </w:rPr>
            </w:pPr>
            <w:r>
              <w:rPr>
                <w:noProof/>
                <w:sz w:val="16"/>
                <w:szCs w:val="16"/>
              </w:rPr>
              <w:t>3</w:t>
            </w:r>
            <w:r w:rsidRPr="006368C8">
              <w:rPr>
                <w:noProof/>
                <w:sz w:val="16"/>
                <w:szCs w:val="16"/>
              </w:rPr>
              <w:t>00,000</w:t>
            </w:r>
          </w:p>
          <w:p w:rsidR="00F22AE6" w:rsidRPr="006368C8" w:rsidRDefault="00F22AE6" w:rsidP="00F22AE6">
            <w:pPr>
              <w:rPr>
                <w:noProof/>
                <w:sz w:val="16"/>
                <w:szCs w:val="16"/>
              </w:rPr>
            </w:pPr>
          </w:p>
        </w:tc>
      </w:tr>
      <w:tr w:rsidR="00F22AE6" w:rsidRPr="00BC04E9" w:rsidTr="00F22AE6">
        <w:trPr>
          <w:trHeight w:val="15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22AE6" w:rsidRPr="006368C8" w:rsidRDefault="00F22AE6" w:rsidP="00F22AE6">
            <w:pPr>
              <w:rPr>
                <w:noProof/>
                <w:sz w:val="16"/>
                <w:szCs w:val="16"/>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22AE6" w:rsidRPr="006368C8" w:rsidRDefault="00F22AE6" w:rsidP="00F22AE6">
            <w:pPr>
              <w:jc w:val="center"/>
              <w:rPr>
                <w:noProof/>
                <w:sz w:val="16"/>
                <w:szCs w:val="16"/>
              </w:rPr>
            </w:pPr>
          </w:p>
        </w:tc>
        <w:tc>
          <w:tcPr>
            <w:tcW w:w="70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22AE6" w:rsidRPr="006368C8" w:rsidRDefault="00F22AE6" w:rsidP="00F22AE6">
            <w:pPr>
              <w:jc w:val="center"/>
              <w:rPr>
                <w:noProof/>
                <w:sz w:val="16"/>
                <w:szCs w:val="16"/>
              </w:rPr>
            </w:pP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F22AE6" w:rsidRPr="006368C8" w:rsidRDefault="00F22AE6" w:rsidP="00F22AE6">
            <w:pPr>
              <w:jc w:val="center"/>
              <w:rPr>
                <w:noProof/>
                <w:sz w:val="16"/>
                <w:szCs w:val="16"/>
              </w:rPr>
            </w:pPr>
            <w:r w:rsidRPr="006368C8">
              <w:rPr>
                <w:noProof/>
                <w:sz w:val="16"/>
                <w:szCs w:val="16"/>
              </w:rPr>
              <w:t>06</w:t>
            </w:r>
          </w:p>
        </w:tc>
        <w:tc>
          <w:tcPr>
            <w:tcW w:w="3770" w:type="dxa"/>
            <w:tcBorders>
              <w:top w:val="single" w:sz="4" w:space="0" w:color="auto"/>
              <w:left w:val="nil"/>
              <w:bottom w:val="single" w:sz="4" w:space="0" w:color="auto"/>
              <w:right w:val="single" w:sz="4" w:space="0" w:color="auto"/>
            </w:tcBorders>
            <w:shd w:val="clear" w:color="auto" w:fill="FFFFFF" w:themeFill="background1"/>
            <w:vAlign w:val="center"/>
            <w:hideMark/>
          </w:tcPr>
          <w:p w:rsidR="00F22AE6" w:rsidRPr="006368C8" w:rsidRDefault="00F22AE6" w:rsidP="00F22AE6">
            <w:pPr>
              <w:rPr>
                <w:noProof/>
                <w:sz w:val="16"/>
                <w:szCs w:val="16"/>
              </w:rPr>
            </w:pPr>
            <w:r w:rsidRPr="006368C8">
              <w:rPr>
                <w:noProof/>
                <w:sz w:val="16"/>
                <w:szCs w:val="16"/>
              </w:rPr>
              <w:t xml:space="preserve">Donacije od medj.organizacija </w:t>
            </w:r>
          </w:p>
        </w:tc>
        <w:tc>
          <w:tcPr>
            <w:tcW w:w="131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22AE6" w:rsidRPr="006368C8" w:rsidRDefault="00F22AE6" w:rsidP="00F22AE6">
            <w:pPr>
              <w:jc w:val="right"/>
              <w:rPr>
                <w:noProof/>
                <w:sz w:val="16"/>
                <w:szCs w:val="16"/>
              </w:rPr>
            </w:pPr>
            <w:r>
              <w:rPr>
                <w:noProof/>
                <w:sz w:val="16"/>
                <w:szCs w:val="16"/>
              </w:rPr>
              <w:t>3.172.300</w:t>
            </w:r>
          </w:p>
        </w:tc>
        <w:tc>
          <w:tcPr>
            <w:tcW w:w="86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22AE6" w:rsidRPr="006368C8" w:rsidRDefault="00F22AE6" w:rsidP="00F22AE6">
            <w:pPr>
              <w:rPr>
                <w:noProof/>
                <w:sz w:val="16"/>
                <w:szCs w:val="16"/>
              </w:rPr>
            </w:pP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22AE6" w:rsidRPr="006368C8" w:rsidRDefault="00F22AE6" w:rsidP="00F22AE6">
            <w:pPr>
              <w:jc w:val="right"/>
              <w:rPr>
                <w:noProof/>
                <w:sz w:val="16"/>
                <w:szCs w:val="16"/>
              </w:rPr>
            </w:pPr>
            <w:r>
              <w:rPr>
                <w:noProof/>
                <w:sz w:val="16"/>
                <w:szCs w:val="16"/>
              </w:rPr>
              <w:t>3.172.300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6368C8" w:rsidRDefault="00F22AE6" w:rsidP="00F22AE6">
            <w:pPr>
              <w:rPr>
                <w:noProof/>
                <w:sz w:val="16"/>
                <w:szCs w:val="16"/>
              </w:rPr>
            </w:pPr>
            <w:r w:rsidRPr="006368C8">
              <w:rPr>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6368C8" w:rsidRDefault="00F22AE6" w:rsidP="00F22AE6">
            <w:pPr>
              <w:jc w:val="center"/>
              <w:rPr>
                <w:noProof/>
                <w:sz w:val="16"/>
                <w:szCs w:val="16"/>
              </w:rPr>
            </w:pPr>
            <w:r w:rsidRPr="006368C8">
              <w:rPr>
                <w:noProof/>
                <w:sz w:val="16"/>
                <w:szCs w:val="16"/>
              </w:rPr>
              <w:t> </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F22AE6" w:rsidRPr="006368C8" w:rsidRDefault="00F22AE6" w:rsidP="00F22AE6">
            <w:pPr>
              <w:jc w:val="center"/>
              <w:rPr>
                <w:noProof/>
                <w:sz w:val="16"/>
                <w:szCs w:val="16"/>
              </w:rPr>
            </w:pPr>
            <w:r w:rsidRPr="006368C8">
              <w:rPr>
                <w:noProof/>
                <w:sz w:val="16"/>
                <w:szCs w:val="16"/>
              </w:rPr>
              <w:t> </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F22AE6" w:rsidRPr="006368C8" w:rsidRDefault="00F22AE6" w:rsidP="00F22AE6">
            <w:pPr>
              <w:jc w:val="center"/>
              <w:rPr>
                <w:noProof/>
                <w:sz w:val="16"/>
                <w:szCs w:val="16"/>
              </w:rPr>
            </w:pPr>
            <w:r w:rsidRPr="006368C8">
              <w:rPr>
                <w:noProof/>
                <w:sz w:val="16"/>
                <w:szCs w:val="16"/>
              </w:rPr>
              <w:t> </w:t>
            </w:r>
          </w:p>
        </w:tc>
        <w:tc>
          <w:tcPr>
            <w:tcW w:w="3770" w:type="dxa"/>
            <w:tcBorders>
              <w:top w:val="nil"/>
              <w:left w:val="nil"/>
              <w:bottom w:val="single" w:sz="4" w:space="0" w:color="auto"/>
              <w:right w:val="single" w:sz="4" w:space="0" w:color="auto"/>
            </w:tcBorders>
            <w:shd w:val="clear" w:color="auto" w:fill="FFFFFF" w:themeFill="background1"/>
            <w:vAlign w:val="center"/>
            <w:hideMark/>
          </w:tcPr>
          <w:p w:rsidR="00F22AE6" w:rsidRPr="006368C8" w:rsidRDefault="00F22AE6" w:rsidP="00F22AE6">
            <w:pPr>
              <w:rPr>
                <w:b/>
                <w:bCs/>
                <w:noProof/>
                <w:sz w:val="16"/>
                <w:szCs w:val="16"/>
              </w:rPr>
            </w:pPr>
            <w:r w:rsidRPr="006368C8">
              <w:rPr>
                <w:b/>
                <w:bCs/>
                <w:noProof/>
                <w:sz w:val="16"/>
                <w:szCs w:val="16"/>
              </w:rPr>
              <w:t>Svega za Projekat 1501-P1:</w:t>
            </w:r>
          </w:p>
        </w:tc>
        <w:tc>
          <w:tcPr>
            <w:tcW w:w="1316" w:type="dxa"/>
            <w:tcBorders>
              <w:top w:val="nil"/>
              <w:left w:val="nil"/>
              <w:bottom w:val="single" w:sz="4" w:space="0" w:color="auto"/>
              <w:right w:val="single" w:sz="4" w:space="0" w:color="auto"/>
            </w:tcBorders>
            <w:shd w:val="clear" w:color="auto" w:fill="FFFFFF" w:themeFill="background1"/>
            <w:noWrap/>
            <w:vAlign w:val="center"/>
            <w:hideMark/>
          </w:tcPr>
          <w:p w:rsidR="00F22AE6" w:rsidRPr="006368C8" w:rsidRDefault="00F22AE6" w:rsidP="00F22AE6">
            <w:pPr>
              <w:jc w:val="right"/>
              <w:rPr>
                <w:b/>
                <w:bCs/>
                <w:noProof/>
                <w:sz w:val="16"/>
                <w:szCs w:val="16"/>
              </w:rPr>
            </w:pPr>
            <w:r>
              <w:rPr>
                <w:b/>
                <w:bCs/>
                <w:noProof/>
                <w:sz w:val="16"/>
                <w:szCs w:val="16"/>
              </w:rPr>
              <w:t>3.472.300</w:t>
            </w:r>
          </w:p>
        </w:tc>
        <w:tc>
          <w:tcPr>
            <w:tcW w:w="867" w:type="dxa"/>
            <w:tcBorders>
              <w:top w:val="nil"/>
              <w:left w:val="nil"/>
              <w:bottom w:val="single" w:sz="4" w:space="0" w:color="auto"/>
              <w:right w:val="single" w:sz="4" w:space="0" w:color="auto"/>
            </w:tcBorders>
            <w:shd w:val="clear" w:color="auto" w:fill="FFFFFF" w:themeFill="background1"/>
            <w:noWrap/>
            <w:vAlign w:val="center"/>
            <w:hideMark/>
          </w:tcPr>
          <w:p w:rsidR="00F22AE6" w:rsidRPr="006368C8" w:rsidRDefault="00F22AE6" w:rsidP="00F22AE6">
            <w:pPr>
              <w:jc w:val="right"/>
              <w:rPr>
                <w:b/>
                <w:bCs/>
                <w:noProof/>
                <w:sz w:val="16"/>
                <w:szCs w:val="16"/>
              </w:rPr>
            </w:pPr>
            <w:r w:rsidRPr="006368C8">
              <w:rPr>
                <w:b/>
                <w:bCs/>
                <w:noProof/>
                <w:sz w:val="16"/>
                <w:szCs w:val="16"/>
              </w:rPr>
              <w:t>0</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F22AE6" w:rsidRPr="006368C8" w:rsidRDefault="00F22AE6" w:rsidP="00F22AE6">
            <w:pPr>
              <w:jc w:val="right"/>
              <w:rPr>
                <w:b/>
                <w:bCs/>
                <w:noProof/>
                <w:sz w:val="16"/>
                <w:szCs w:val="16"/>
              </w:rPr>
            </w:pPr>
            <w:r>
              <w:rPr>
                <w:b/>
                <w:bCs/>
                <w:noProof/>
                <w:sz w:val="16"/>
                <w:szCs w:val="16"/>
              </w:rPr>
              <w:t>3.472.300</w:t>
            </w:r>
          </w:p>
        </w:tc>
      </w:tr>
      <w:tr w:rsidR="00F22AE6" w:rsidRPr="00BC04E9" w:rsidTr="00F22AE6">
        <w:trPr>
          <w:trHeight w:val="57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1501-P2</w:t>
            </w:r>
          </w:p>
        </w:tc>
        <w:tc>
          <w:tcPr>
            <w:tcW w:w="5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FFFF00"/>
            <w:vAlign w:val="center"/>
            <w:hideMark/>
          </w:tcPr>
          <w:p w:rsidR="00F22AE6" w:rsidRPr="00BC04E9" w:rsidRDefault="00F22AE6" w:rsidP="00F22AE6">
            <w:pPr>
              <w:rPr>
                <w:b/>
                <w:bCs/>
                <w:noProof/>
                <w:sz w:val="16"/>
                <w:szCs w:val="16"/>
              </w:rPr>
            </w:pPr>
            <w:r w:rsidRPr="00BC04E9">
              <w:rPr>
                <w:b/>
                <w:bCs/>
                <w:noProof/>
                <w:sz w:val="16"/>
                <w:szCs w:val="16"/>
              </w:rPr>
              <w:t>Izrada projektne dokumentacije:  Izvođački projekti za lokalne puteve</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hideMark/>
          </w:tcPr>
          <w:p w:rsidR="00F22AE6" w:rsidRPr="00BC04E9" w:rsidRDefault="00F22AE6" w:rsidP="00F22AE6">
            <w:pPr>
              <w:jc w:val="center"/>
              <w:rPr>
                <w:i/>
                <w:iCs/>
                <w:noProof/>
                <w:color w:val="000000"/>
                <w:sz w:val="16"/>
                <w:szCs w:val="16"/>
              </w:rPr>
            </w:pPr>
            <w:r w:rsidRPr="00BC04E9">
              <w:rPr>
                <w:i/>
                <w:iCs/>
                <w:noProof/>
                <w:color w:val="000000"/>
                <w:sz w:val="16"/>
                <w:szCs w:val="16"/>
              </w:rPr>
              <w:t>620</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3770"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i/>
                <w:iCs/>
                <w:noProof/>
                <w:color w:val="000000"/>
                <w:sz w:val="16"/>
                <w:szCs w:val="16"/>
              </w:rPr>
            </w:pPr>
            <w:r w:rsidRPr="00BC04E9">
              <w:rPr>
                <w:i/>
                <w:iCs/>
                <w:noProof/>
                <w:color w:val="000000"/>
                <w:sz w:val="16"/>
                <w:szCs w:val="16"/>
              </w:rPr>
              <w:t>Razvoj zajednice</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46.</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511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Zgrade i građevinski objekti</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1,500,000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1,500,000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funkciju 620:</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1,500,000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1,500,000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Funkcija 620:</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1,500,000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1,500,000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Projekat 1501-P2</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1,500,000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1,500,000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Projekat 1501-P2:</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1,500,000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1,500,000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1501-P3</w:t>
            </w:r>
          </w:p>
        </w:tc>
        <w:tc>
          <w:tcPr>
            <w:tcW w:w="5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FFFF00"/>
            <w:vAlign w:val="center"/>
            <w:hideMark/>
          </w:tcPr>
          <w:p w:rsidR="00F22AE6" w:rsidRPr="00BC04E9" w:rsidRDefault="00F22AE6" w:rsidP="00F22AE6">
            <w:pPr>
              <w:rPr>
                <w:b/>
                <w:bCs/>
                <w:noProof/>
                <w:sz w:val="16"/>
                <w:szCs w:val="16"/>
              </w:rPr>
            </w:pPr>
            <w:r>
              <w:rPr>
                <w:b/>
                <w:bCs/>
                <w:noProof/>
                <w:sz w:val="16"/>
                <w:szCs w:val="16"/>
              </w:rPr>
              <w:t>Unapredjenje rada lokalne  poreske administracije</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hideMark/>
          </w:tcPr>
          <w:p w:rsidR="00F22AE6" w:rsidRPr="00BC04E9" w:rsidRDefault="00F22AE6" w:rsidP="00F22AE6">
            <w:pPr>
              <w:jc w:val="center"/>
              <w:rPr>
                <w:i/>
                <w:iCs/>
                <w:noProof/>
                <w:color w:val="000000"/>
                <w:sz w:val="16"/>
                <w:szCs w:val="16"/>
              </w:rPr>
            </w:pPr>
            <w:r w:rsidRPr="00BC04E9">
              <w:rPr>
                <w:i/>
                <w:iCs/>
                <w:noProof/>
                <w:color w:val="000000"/>
                <w:sz w:val="16"/>
                <w:szCs w:val="16"/>
              </w:rPr>
              <w:t>620</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3770"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rPr>
                <w:i/>
                <w:iCs/>
                <w:noProof/>
                <w:color w:val="000000"/>
                <w:sz w:val="16"/>
                <w:szCs w:val="16"/>
              </w:rPr>
            </w:pPr>
            <w:r w:rsidRPr="00BC04E9">
              <w:rPr>
                <w:i/>
                <w:iCs/>
                <w:noProof/>
                <w:color w:val="000000"/>
                <w:sz w:val="16"/>
                <w:szCs w:val="16"/>
              </w:rPr>
              <w:t>Razvoj zajednice</w:t>
            </w:r>
          </w:p>
        </w:tc>
        <w:tc>
          <w:tcPr>
            <w:tcW w:w="1316"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sz w:val="16"/>
                <w:szCs w:val="16"/>
              </w:rPr>
            </w:pPr>
            <w:r w:rsidRPr="00BC04E9">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center"/>
              <w:rPr>
                <w:bCs/>
                <w:noProof/>
                <w:sz w:val="16"/>
                <w:szCs w:val="16"/>
              </w:rPr>
            </w:pPr>
            <w:r w:rsidRPr="00BC04E9">
              <w:rPr>
                <w:bCs/>
                <w:noProof/>
                <w:sz w:val="16"/>
                <w:szCs w:val="16"/>
              </w:rPr>
              <w:t>47.</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422</w:t>
            </w:r>
          </w:p>
        </w:tc>
        <w:tc>
          <w:tcPr>
            <w:tcW w:w="377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noProof/>
                <w:color w:val="000000"/>
                <w:sz w:val="16"/>
                <w:szCs w:val="16"/>
              </w:rPr>
            </w:pPr>
            <w:r w:rsidRPr="00BC04E9">
              <w:rPr>
                <w:noProof/>
                <w:color w:val="000000"/>
                <w:sz w:val="16"/>
                <w:szCs w:val="16"/>
              </w:rPr>
              <w:t>Troškovi putovanja</w:t>
            </w:r>
          </w:p>
        </w:tc>
        <w:tc>
          <w:tcPr>
            <w:tcW w:w="1316"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right"/>
              <w:rPr>
                <w:noProof/>
                <w:sz w:val="16"/>
                <w:szCs w:val="16"/>
              </w:rPr>
            </w:pPr>
            <w:r>
              <w:rPr>
                <w:noProof/>
                <w:sz w:val="16"/>
                <w:szCs w:val="16"/>
              </w:rPr>
              <w:t>49.200</w:t>
            </w:r>
            <w:r w:rsidRPr="00BC04E9">
              <w:rPr>
                <w:noProof/>
                <w:sz w:val="16"/>
                <w:szCs w:val="16"/>
              </w:rPr>
              <w:t> </w:t>
            </w:r>
          </w:p>
        </w:tc>
        <w:tc>
          <w:tcPr>
            <w:tcW w:w="867"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Pr>
                <w:noProof/>
                <w:sz w:val="16"/>
                <w:szCs w:val="16"/>
              </w:rPr>
              <w:t>49.200</w:t>
            </w:r>
            <w:r w:rsidRPr="00BC04E9">
              <w:rPr>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sz w:val="16"/>
                <w:szCs w:val="16"/>
              </w:rPr>
            </w:pPr>
            <w:r w:rsidRPr="00BC04E9">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center"/>
              <w:rPr>
                <w:bCs/>
                <w:noProof/>
                <w:sz w:val="16"/>
                <w:szCs w:val="16"/>
              </w:rPr>
            </w:pPr>
            <w:r w:rsidRPr="00BC04E9">
              <w:rPr>
                <w:bCs/>
                <w:noProof/>
                <w:sz w:val="16"/>
                <w:szCs w:val="16"/>
              </w:rPr>
              <w:t>48.</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423</w:t>
            </w:r>
          </w:p>
        </w:tc>
        <w:tc>
          <w:tcPr>
            <w:tcW w:w="377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noProof/>
                <w:color w:val="000000"/>
                <w:sz w:val="16"/>
                <w:szCs w:val="16"/>
              </w:rPr>
            </w:pPr>
            <w:r w:rsidRPr="00BC04E9">
              <w:rPr>
                <w:noProof/>
                <w:color w:val="000000"/>
                <w:sz w:val="16"/>
                <w:szCs w:val="16"/>
              </w:rPr>
              <w:t>Usluge po ugovoru</w:t>
            </w:r>
          </w:p>
        </w:tc>
        <w:tc>
          <w:tcPr>
            <w:tcW w:w="1316"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right"/>
              <w:rPr>
                <w:noProof/>
                <w:sz w:val="16"/>
                <w:szCs w:val="16"/>
              </w:rPr>
            </w:pPr>
            <w:r>
              <w:rPr>
                <w:noProof/>
                <w:sz w:val="16"/>
                <w:szCs w:val="16"/>
              </w:rPr>
              <w:t>1.038.120</w:t>
            </w:r>
          </w:p>
        </w:tc>
        <w:tc>
          <w:tcPr>
            <w:tcW w:w="867"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Pr>
                <w:noProof/>
                <w:sz w:val="16"/>
                <w:szCs w:val="16"/>
              </w:rPr>
              <w:t>1.038.120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sz w:val="16"/>
                <w:szCs w:val="16"/>
              </w:rPr>
            </w:pPr>
            <w:r w:rsidRPr="00BC04E9">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center"/>
              <w:rPr>
                <w:bCs/>
                <w:noProof/>
                <w:sz w:val="16"/>
                <w:szCs w:val="16"/>
              </w:rPr>
            </w:pPr>
            <w:r w:rsidRPr="00BC04E9">
              <w:rPr>
                <w:bCs/>
                <w:noProof/>
                <w:sz w:val="16"/>
                <w:szCs w:val="16"/>
              </w:rPr>
              <w:t>49.</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424</w:t>
            </w:r>
          </w:p>
        </w:tc>
        <w:tc>
          <w:tcPr>
            <w:tcW w:w="377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noProof/>
                <w:color w:val="000000"/>
                <w:sz w:val="16"/>
                <w:szCs w:val="16"/>
              </w:rPr>
            </w:pPr>
            <w:r w:rsidRPr="00BC04E9">
              <w:rPr>
                <w:noProof/>
                <w:color w:val="000000"/>
                <w:sz w:val="16"/>
                <w:szCs w:val="16"/>
              </w:rPr>
              <w:t>Specijalizovane usluge</w:t>
            </w:r>
          </w:p>
        </w:tc>
        <w:tc>
          <w:tcPr>
            <w:tcW w:w="1316"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right"/>
              <w:rPr>
                <w:noProof/>
                <w:sz w:val="16"/>
                <w:szCs w:val="16"/>
              </w:rPr>
            </w:pPr>
            <w:r w:rsidRPr="00BC04E9">
              <w:rPr>
                <w:noProof/>
                <w:sz w:val="16"/>
                <w:szCs w:val="16"/>
              </w:rPr>
              <w:t> </w:t>
            </w:r>
            <w:r>
              <w:rPr>
                <w:noProof/>
                <w:sz w:val="16"/>
                <w:szCs w:val="16"/>
              </w:rPr>
              <w:t>0</w:t>
            </w:r>
          </w:p>
        </w:tc>
        <w:tc>
          <w:tcPr>
            <w:tcW w:w="867"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sz w:val="16"/>
                <w:szCs w:val="16"/>
              </w:rPr>
            </w:pPr>
            <w:r w:rsidRPr="00BC04E9">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center"/>
              <w:rPr>
                <w:bCs/>
                <w:noProof/>
                <w:sz w:val="16"/>
                <w:szCs w:val="16"/>
              </w:rPr>
            </w:pPr>
            <w:r w:rsidRPr="00BC04E9">
              <w:rPr>
                <w:bCs/>
                <w:noProof/>
                <w:sz w:val="16"/>
                <w:szCs w:val="16"/>
              </w:rPr>
              <w:t>50.</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center"/>
              <w:rPr>
                <w:noProof/>
                <w:sz w:val="16"/>
                <w:szCs w:val="16"/>
              </w:rPr>
            </w:pPr>
            <w:r>
              <w:rPr>
                <w:noProof/>
                <w:sz w:val="16"/>
                <w:szCs w:val="16"/>
              </w:rPr>
              <w:t>512</w:t>
            </w:r>
          </w:p>
        </w:tc>
        <w:tc>
          <w:tcPr>
            <w:tcW w:w="377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noProof/>
                <w:color w:val="000000"/>
                <w:sz w:val="16"/>
                <w:szCs w:val="16"/>
              </w:rPr>
            </w:pPr>
            <w:r>
              <w:rPr>
                <w:noProof/>
                <w:color w:val="000000"/>
                <w:sz w:val="16"/>
                <w:szCs w:val="16"/>
              </w:rPr>
              <w:t xml:space="preserve">Mašine i oprema </w:t>
            </w:r>
          </w:p>
        </w:tc>
        <w:tc>
          <w:tcPr>
            <w:tcW w:w="1316"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right"/>
              <w:rPr>
                <w:noProof/>
                <w:sz w:val="16"/>
                <w:szCs w:val="16"/>
              </w:rPr>
            </w:pPr>
            <w:r>
              <w:rPr>
                <w:noProof/>
                <w:sz w:val="16"/>
                <w:szCs w:val="16"/>
              </w:rPr>
              <w:t>265.680</w:t>
            </w:r>
            <w:r w:rsidRPr="00BC04E9">
              <w:rPr>
                <w:noProof/>
                <w:sz w:val="16"/>
                <w:szCs w:val="16"/>
              </w:rPr>
              <w:t> </w:t>
            </w:r>
          </w:p>
        </w:tc>
        <w:tc>
          <w:tcPr>
            <w:tcW w:w="867"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Pr>
                <w:noProof/>
                <w:sz w:val="16"/>
                <w:szCs w:val="16"/>
              </w:rPr>
              <w:t>265.680</w:t>
            </w:r>
            <w:r w:rsidRPr="00BC04E9">
              <w:rPr>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b/>
                <w:bCs/>
                <w:noProof/>
                <w:sz w:val="16"/>
                <w:szCs w:val="16"/>
              </w:rPr>
            </w:pPr>
            <w:r w:rsidRPr="00BC04E9">
              <w:rPr>
                <w:b/>
                <w:bCs/>
                <w:noProof/>
                <w:sz w:val="16"/>
                <w:szCs w:val="16"/>
              </w:rPr>
              <w:t>Izvori finansiranja za funkciju 620:</w:t>
            </w:r>
          </w:p>
        </w:tc>
        <w:tc>
          <w:tcPr>
            <w:tcW w:w="1316"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b/>
                <w:bCs/>
                <w:noProof/>
                <w:sz w:val="16"/>
                <w:szCs w:val="16"/>
              </w:rPr>
            </w:pPr>
            <w:r>
              <w:rPr>
                <w:b/>
                <w:bCs/>
                <w:noProof/>
                <w:sz w:val="16"/>
                <w:szCs w:val="16"/>
              </w:rPr>
              <w:t>1.353.000</w:t>
            </w: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b/>
                <w:bCs/>
                <w:noProof/>
                <w:sz w:val="16"/>
                <w:szCs w:val="16"/>
              </w:rPr>
            </w:pPr>
            <w:r>
              <w:rPr>
                <w:b/>
                <w:bCs/>
                <w:noProof/>
                <w:sz w:val="16"/>
                <w:szCs w:val="16"/>
              </w:rPr>
              <w:t>1.353.000</w:t>
            </w:r>
            <w:r w:rsidRPr="00BC04E9">
              <w:rPr>
                <w:b/>
                <w:bCs/>
                <w:noProof/>
                <w:sz w:val="16"/>
                <w:szCs w:val="16"/>
              </w:rPr>
              <w:t>  </w:t>
            </w:r>
          </w:p>
        </w:tc>
      </w:tr>
      <w:tr w:rsidR="00F22AE6" w:rsidRPr="00BC04E9" w:rsidTr="00F22AE6">
        <w:trPr>
          <w:trHeight w:val="25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130,000</w:t>
            </w:r>
          </w:p>
        </w:tc>
        <w:tc>
          <w:tcPr>
            <w:tcW w:w="867"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130,000</w:t>
            </w:r>
          </w:p>
        </w:tc>
      </w:tr>
      <w:tr w:rsidR="00F22AE6" w:rsidRPr="00BC04E9" w:rsidTr="00F22AE6">
        <w:trPr>
          <w:trHeight w:val="98"/>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center"/>
              <w:rPr>
                <w:noProof/>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F22AE6" w:rsidRPr="006368C8" w:rsidRDefault="00F22AE6" w:rsidP="00F22AE6">
            <w:pPr>
              <w:jc w:val="center"/>
              <w:rPr>
                <w:noProof/>
                <w:sz w:val="16"/>
                <w:szCs w:val="16"/>
              </w:rPr>
            </w:pPr>
            <w:r w:rsidRPr="006368C8">
              <w:rPr>
                <w:noProof/>
                <w:sz w:val="16"/>
                <w:szCs w:val="16"/>
              </w:rPr>
              <w:t>06</w:t>
            </w:r>
          </w:p>
        </w:tc>
        <w:tc>
          <w:tcPr>
            <w:tcW w:w="3770" w:type="dxa"/>
            <w:tcBorders>
              <w:top w:val="single" w:sz="4" w:space="0" w:color="auto"/>
              <w:left w:val="nil"/>
              <w:bottom w:val="single" w:sz="4" w:space="0" w:color="auto"/>
              <w:right w:val="single" w:sz="4" w:space="0" w:color="auto"/>
            </w:tcBorders>
            <w:shd w:val="clear" w:color="auto" w:fill="FFFFFF" w:themeFill="background1"/>
            <w:vAlign w:val="center"/>
            <w:hideMark/>
          </w:tcPr>
          <w:p w:rsidR="00F22AE6" w:rsidRPr="006368C8" w:rsidRDefault="00F22AE6" w:rsidP="00F22AE6">
            <w:pPr>
              <w:rPr>
                <w:noProof/>
                <w:sz w:val="16"/>
                <w:szCs w:val="16"/>
              </w:rPr>
            </w:pPr>
            <w:r w:rsidRPr="006368C8">
              <w:rPr>
                <w:noProof/>
                <w:sz w:val="16"/>
                <w:szCs w:val="16"/>
              </w:rPr>
              <w:t xml:space="preserve">Donacije od medj.organizacija </w:t>
            </w:r>
          </w:p>
        </w:tc>
        <w:tc>
          <w:tcPr>
            <w:tcW w:w="131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right"/>
              <w:rPr>
                <w:noProof/>
                <w:color w:val="000000"/>
                <w:sz w:val="16"/>
                <w:szCs w:val="16"/>
              </w:rPr>
            </w:pPr>
            <w:r>
              <w:rPr>
                <w:noProof/>
                <w:color w:val="000000"/>
                <w:sz w:val="16"/>
                <w:szCs w:val="16"/>
              </w:rPr>
              <w:t>1.223.000</w:t>
            </w:r>
          </w:p>
        </w:tc>
        <w:tc>
          <w:tcPr>
            <w:tcW w:w="86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rPr>
                <w:noProof/>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right"/>
              <w:rPr>
                <w:noProof/>
                <w:color w:val="000000"/>
                <w:sz w:val="16"/>
                <w:szCs w:val="16"/>
              </w:rPr>
            </w:pPr>
            <w:r>
              <w:rPr>
                <w:noProof/>
                <w:color w:val="000000"/>
                <w:sz w:val="16"/>
                <w:szCs w:val="16"/>
              </w:rPr>
              <w:t>1.223.000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b/>
                <w:bCs/>
                <w:noProof/>
                <w:color w:val="000000"/>
                <w:sz w:val="16"/>
                <w:szCs w:val="16"/>
              </w:rPr>
            </w:pPr>
            <w:r w:rsidRPr="00BC04E9">
              <w:rPr>
                <w:b/>
                <w:bCs/>
                <w:noProof/>
                <w:color w:val="000000"/>
                <w:sz w:val="16"/>
                <w:szCs w:val="16"/>
              </w:rPr>
              <w:t>Funkcija 620:</w:t>
            </w:r>
          </w:p>
        </w:tc>
        <w:tc>
          <w:tcPr>
            <w:tcW w:w="1316"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right"/>
              <w:rPr>
                <w:b/>
                <w:bCs/>
                <w:noProof/>
                <w:sz w:val="16"/>
                <w:szCs w:val="16"/>
              </w:rPr>
            </w:pPr>
            <w:r>
              <w:rPr>
                <w:b/>
                <w:bCs/>
                <w:noProof/>
                <w:sz w:val="16"/>
                <w:szCs w:val="16"/>
              </w:rPr>
              <w:t>1.353.000</w:t>
            </w: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right"/>
              <w:rPr>
                <w:b/>
                <w:bCs/>
                <w:noProof/>
                <w:sz w:val="16"/>
                <w:szCs w:val="16"/>
              </w:rPr>
            </w:pPr>
            <w:r>
              <w:rPr>
                <w:b/>
                <w:bCs/>
                <w:noProof/>
                <w:sz w:val="16"/>
                <w:szCs w:val="16"/>
              </w:rPr>
              <w:t>1.353.000</w:t>
            </w: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b/>
                <w:bCs/>
                <w:noProof/>
                <w:sz w:val="16"/>
                <w:szCs w:val="16"/>
              </w:rPr>
            </w:pPr>
            <w:r w:rsidRPr="00BC04E9">
              <w:rPr>
                <w:b/>
                <w:bCs/>
                <w:noProof/>
                <w:sz w:val="16"/>
                <w:szCs w:val="16"/>
              </w:rPr>
              <w:t>Izvori finansiranja za Projekat 1501-P3</w:t>
            </w:r>
          </w:p>
        </w:tc>
        <w:tc>
          <w:tcPr>
            <w:tcW w:w="1316"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130,000</w:t>
            </w:r>
          </w:p>
        </w:tc>
        <w:tc>
          <w:tcPr>
            <w:tcW w:w="867"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130,000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6</w:t>
            </w:r>
          </w:p>
        </w:tc>
        <w:tc>
          <w:tcPr>
            <w:tcW w:w="377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noProof/>
                <w:sz w:val="16"/>
                <w:szCs w:val="16"/>
              </w:rPr>
            </w:pPr>
            <w:r w:rsidRPr="00BC04E9">
              <w:rPr>
                <w:noProof/>
                <w:sz w:val="16"/>
                <w:szCs w:val="16"/>
              </w:rPr>
              <w:t>Donacije od međunarodnih organizacija</w:t>
            </w:r>
          </w:p>
        </w:tc>
        <w:tc>
          <w:tcPr>
            <w:tcW w:w="1316"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right"/>
              <w:rPr>
                <w:noProof/>
                <w:color w:val="000000"/>
                <w:sz w:val="16"/>
                <w:szCs w:val="16"/>
              </w:rPr>
            </w:pPr>
            <w:r>
              <w:rPr>
                <w:noProof/>
                <w:color w:val="000000"/>
                <w:sz w:val="16"/>
                <w:szCs w:val="16"/>
              </w:rPr>
              <w:t>1.223.000</w:t>
            </w:r>
          </w:p>
        </w:tc>
        <w:tc>
          <w:tcPr>
            <w:tcW w:w="867"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rPr>
                <w:noProof/>
                <w:color w:val="000000"/>
                <w:sz w:val="16"/>
                <w:szCs w:val="16"/>
              </w:rPr>
            </w:pP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right"/>
              <w:rPr>
                <w:noProof/>
                <w:color w:val="000000"/>
                <w:sz w:val="16"/>
                <w:szCs w:val="16"/>
              </w:rPr>
            </w:pPr>
            <w:r>
              <w:rPr>
                <w:noProof/>
                <w:color w:val="000000"/>
                <w:sz w:val="16"/>
                <w:szCs w:val="16"/>
              </w:rPr>
              <w:t>1.223.000</w:t>
            </w:r>
          </w:p>
        </w:tc>
      </w:tr>
      <w:tr w:rsidR="00F22AE6" w:rsidRPr="00BC04E9" w:rsidTr="00F22AE6">
        <w:trPr>
          <w:trHeight w:val="331"/>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FFFFFF" w:themeFill="background1"/>
            <w:vAlign w:val="center"/>
            <w:hideMark/>
          </w:tcPr>
          <w:p w:rsidR="00F22AE6" w:rsidRDefault="00F22AE6" w:rsidP="00F22AE6">
            <w:pPr>
              <w:rPr>
                <w:b/>
                <w:bCs/>
                <w:noProof/>
                <w:color w:val="000000"/>
                <w:sz w:val="16"/>
                <w:szCs w:val="16"/>
              </w:rPr>
            </w:pPr>
            <w:r w:rsidRPr="00BC04E9">
              <w:rPr>
                <w:b/>
                <w:bCs/>
                <w:noProof/>
                <w:color w:val="000000"/>
                <w:sz w:val="16"/>
                <w:szCs w:val="16"/>
              </w:rPr>
              <w:t>Svega za Projekat 1501-P3:</w:t>
            </w:r>
          </w:p>
          <w:p w:rsidR="00F22AE6" w:rsidRPr="00BC04E9" w:rsidRDefault="00F22AE6" w:rsidP="00F22AE6">
            <w:pPr>
              <w:rPr>
                <w:b/>
                <w:bCs/>
                <w:noProof/>
                <w:color w:val="000000"/>
                <w:sz w:val="16"/>
                <w:szCs w:val="16"/>
              </w:rPr>
            </w:pPr>
          </w:p>
        </w:tc>
        <w:tc>
          <w:tcPr>
            <w:tcW w:w="1316"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right"/>
              <w:rPr>
                <w:b/>
                <w:bCs/>
                <w:noProof/>
                <w:sz w:val="16"/>
                <w:szCs w:val="16"/>
              </w:rPr>
            </w:pPr>
            <w:r>
              <w:rPr>
                <w:b/>
                <w:bCs/>
                <w:noProof/>
                <w:sz w:val="16"/>
                <w:szCs w:val="16"/>
              </w:rPr>
              <w:t>1.353.000</w:t>
            </w: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F22AE6" w:rsidRDefault="00F22AE6" w:rsidP="00F22AE6">
            <w:pPr>
              <w:jc w:val="right"/>
              <w:rPr>
                <w:b/>
                <w:bCs/>
                <w:noProof/>
                <w:sz w:val="16"/>
                <w:szCs w:val="16"/>
              </w:rPr>
            </w:pPr>
            <w:r>
              <w:rPr>
                <w:b/>
                <w:bCs/>
                <w:noProof/>
                <w:sz w:val="16"/>
                <w:szCs w:val="16"/>
              </w:rPr>
              <w:t>1.353.000</w:t>
            </w:r>
            <w:r w:rsidRPr="00BC04E9">
              <w:rPr>
                <w:b/>
                <w:bCs/>
                <w:noProof/>
                <w:sz w:val="16"/>
                <w:szCs w:val="16"/>
              </w:rPr>
              <w:t>  </w:t>
            </w:r>
          </w:p>
          <w:p w:rsidR="00F22AE6" w:rsidRPr="00BC04E9" w:rsidRDefault="00F22AE6" w:rsidP="00F22AE6">
            <w:pPr>
              <w:jc w:val="right"/>
              <w:rPr>
                <w:b/>
                <w:bCs/>
                <w:noProof/>
                <w:sz w:val="16"/>
                <w:szCs w:val="16"/>
              </w:rPr>
            </w:pPr>
          </w:p>
        </w:tc>
      </w:tr>
      <w:tr w:rsidR="00F22AE6" w:rsidRPr="00BC04E9" w:rsidTr="00F22AE6">
        <w:trPr>
          <w:trHeight w:val="195"/>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2AE6" w:rsidRPr="00AD57A9" w:rsidRDefault="00F22AE6" w:rsidP="00F22AE6">
            <w:pPr>
              <w:jc w:val="center"/>
              <w:rPr>
                <w:noProof/>
                <w:color w:val="000000"/>
                <w:sz w:val="16"/>
                <w:szCs w:val="16"/>
                <w:highlight w:val="yellow"/>
              </w:rPr>
            </w:pPr>
          </w:p>
        </w:tc>
        <w:tc>
          <w:tcPr>
            <w:tcW w:w="425" w:type="dxa"/>
            <w:tcBorders>
              <w:top w:val="single" w:sz="4" w:space="0" w:color="auto"/>
              <w:left w:val="nil"/>
              <w:bottom w:val="single" w:sz="4" w:space="0" w:color="auto"/>
              <w:right w:val="single" w:sz="4" w:space="0" w:color="auto"/>
            </w:tcBorders>
            <w:shd w:val="clear" w:color="auto" w:fill="FFFF00"/>
            <w:noWrap/>
            <w:vAlign w:val="center"/>
            <w:hideMark/>
          </w:tcPr>
          <w:p w:rsidR="00F22AE6" w:rsidRPr="00AD57A9" w:rsidRDefault="00F22AE6" w:rsidP="00F22AE6">
            <w:pPr>
              <w:jc w:val="center"/>
              <w:rPr>
                <w:noProof/>
                <w:color w:val="000000"/>
                <w:sz w:val="16"/>
                <w:szCs w:val="16"/>
                <w:highlight w:val="yellow"/>
              </w:rPr>
            </w:pPr>
          </w:p>
        </w:tc>
        <w:tc>
          <w:tcPr>
            <w:tcW w:w="992" w:type="dxa"/>
            <w:tcBorders>
              <w:top w:val="single" w:sz="4" w:space="0" w:color="auto"/>
              <w:left w:val="nil"/>
              <w:bottom w:val="single" w:sz="4" w:space="0" w:color="auto"/>
              <w:right w:val="single" w:sz="4" w:space="0" w:color="auto"/>
            </w:tcBorders>
            <w:shd w:val="clear" w:color="auto" w:fill="FFFF00"/>
            <w:noWrap/>
            <w:vAlign w:val="center"/>
            <w:hideMark/>
          </w:tcPr>
          <w:p w:rsidR="00F22AE6" w:rsidRPr="00AD57A9" w:rsidRDefault="00F22AE6" w:rsidP="00F22AE6">
            <w:pPr>
              <w:rPr>
                <w:noProof/>
                <w:color w:val="000000"/>
                <w:sz w:val="16"/>
                <w:szCs w:val="16"/>
                <w:highlight w:val="yellow"/>
              </w:rPr>
            </w:pPr>
            <w:r w:rsidRPr="00AD57A9">
              <w:rPr>
                <w:noProof/>
                <w:color w:val="000000"/>
                <w:sz w:val="16"/>
                <w:szCs w:val="16"/>
                <w:highlight w:val="yellow"/>
              </w:rPr>
              <w:t>1501-P4</w:t>
            </w:r>
          </w:p>
        </w:tc>
        <w:tc>
          <w:tcPr>
            <w:tcW w:w="567" w:type="dxa"/>
            <w:tcBorders>
              <w:top w:val="single" w:sz="4" w:space="0" w:color="auto"/>
              <w:left w:val="nil"/>
              <w:bottom w:val="single" w:sz="4" w:space="0" w:color="auto"/>
              <w:right w:val="single" w:sz="4" w:space="0" w:color="auto"/>
            </w:tcBorders>
            <w:shd w:val="clear" w:color="auto" w:fill="FFFF00"/>
            <w:noWrap/>
            <w:vAlign w:val="center"/>
            <w:hideMark/>
          </w:tcPr>
          <w:p w:rsidR="00F22AE6" w:rsidRPr="00AD57A9" w:rsidRDefault="00F22AE6" w:rsidP="00F22AE6">
            <w:pPr>
              <w:jc w:val="center"/>
              <w:rPr>
                <w:noProof/>
                <w:color w:val="000000"/>
                <w:sz w:val="16"/>
                <w:szCs w:val="16"/>
                <w:highlight w:val="yellow"/>
              </w:rPr>
            </w:pPr>
          </w:p>
        </w:tc>
        <w:tc>
          <w:tcPr>
            <w:tcW w:w="709" w:type="dxa"/>
            <w:tcBorders>
              <w:top w:val="single" w:sz="4" w:space="0" w:color="auto"/>
              <w:left w:val="nil"/>
              <w:bottom w:val="single" w:sz="4" w:space="0" w:color="auto"/>
              <w:right w:val="single" w:sz="4" w:space="0" w:color="auto"/>
            </w:tcBorders>
            <w:shd w:val="clear" w:color="auto" w:fill="FFFF00"/>
            <w:noWrap/>
            <w:vAlign w:val="center"/>
            <w:hideMark/>
          </w:tcPr>
          <w:p w:rsidR="00F22AE6" w:rsidRPr="00AD57A9" w:rsidRDefault="00F22AE6" w:rsidP="00F22AE6">
            <w:pPr>
              <w:jc w:val="center"/>
              <w:rPr>
                <w:noProof/>
                <w:color w:val="000000"/>
                <w:sz w:val="16"/>
                <w:szCs w:val="16"/>
                <w:highlight w:val="yellow"/>
              </w:rPr>
            </w:pPr>
          </w:p>
        </w:tc>
        <w:tc>
          <w:tcPr>
            <w:tcW w:w="709" w:type="dxa"/>
            <w:tcBorders>
              <w:top w:val="single" w:sz="4" w:space="0" w:color="auto"/>
              <w:left w:val="nil"/>
              <w:bottom w:val="single" w:sz="4" w:space="0" w:color="auto"/>
              <w:right w:val="single" w:sz="4" w:space="0" w:color="auto"/>
            </w:tcBorders>
            <w:shd w:val="clear" w:color="auto" w:fill="FFFF00"/>
            <w:noWrap/>
            <w:vAlign w:val="center"/>
            <w:hideMark/>
          </w:tcPr>
          <w:p w:rsidR="00F22AE6" w:rsidRPr="00AD57A9" w:rsidRDefault="00F22AE6" w:rsidP="00F22AE6">
            <w:pPr>
              <w:jc w:val="center"/>
              <w:rPr>
                <w:noProof/>
                <w:color w:val="000000"/>
                <w:sz w:val="16"/>
                <w:szCs w:val="16"/>
                <w:highlight w:val="yellow"/>
              </w:rPr>
            </w:pPr>
          </w:p>
        </w:tc>
        <w:tc>
          <w:tcPr>
            <w:tcW w:w="3770" w:type="dxa"/>
            <w:tcBorders>
              <w:top w:val="single" w:sz="4" w:space="0" w:color="auto"/>
              <w:left w:val="nil"/>
              <w:bottom w:val="single" w:sz="4" w:space="0" w:color="auto"/>
              <w:right w:val="single" w:sz="4" w:space="0" w:color="auto"/>
            </w:tcBorders>
            <w:shd w:val="clear" w:color="auto" w:fill="FFFF00"/>
            <w:vAlign w:val="center"/>
            <w:hideMark/>
          </w:tcPr>
          <w:p w:rsidR="00F22AE6" w:rsidRPr="00AD57A9" w:rsidRDefault="00F22AE6" w:rsidP="00F22AE6">
            <w:pPr>
              <w:rPr>
                <w:b/>
                <w:bCs/>
                <w:noProof/>
                <w:color w:val="000000"/>
                <w:sz w:val="16"/>
                <w:szCs w:val="16"/>
                <w:highlight w:val="yellow"/>
              </w:rPr>
            </w:pPr>
            <w:r w:rsidRPr="00AD57A9">
              <w:rPr>
                <w:b/>
                <w:bCs/>
                <w:noProof/>
                <w:color w:val="000000"/>
                <w:sz w:val="16"/>
                <w:szCs w:val="16"/>
                <w:highlight w:val="yellow"/>
              </w:rPr>
              <w:t>Izrada plana detaljne regulacije za Pope</w:t>
            </w:r>
          </w:p>
        </w:tc>
        <w:tc>
          <w:tcPr>
            <w:tcW w:w="1316" w:type="dxa"/>
            <w:tcBorders>
              <w:top w:val="single" w:sz="4" w:space="0" w:color="auto"/>
              <w:left w:val="nil"/>
              <w:bottom w:val="single" w:sz="4" w:space="0" w:color="auto"/>
              <w:right w:val="single" w:sz="4" w:space="0" w:color="auto"/>
            </w:tcBorders>
            <w:shd w:val="clear" w:color="auto" w:fill="FFFF00"/>
            <w:noWrap/>
            <w:vAlign w:val="center"/>
            <w:hideMark/>
          </w:tcPr>
          <w:p w:rsidR="00F22AE6" w:rsidRPr="00AD57A9" w:rsidRDefault="00F22AE6" w:rsidP="00F22AE6">
            <w:pPr>
              <w:jc w:val="right"/>
              <w:rPr>
                <w:b/>
                <w:bCs/>
                <w:noProof/>
                <w:sz w:val="16"/>
                <w:szCs w:val="16"/>
                <w:highlight w:val="yellow"/>
              </w:rPr>
            </w:pPr>
          </w:p>
        </w:tc>
        <w:tc>
          <w:tcPr>
            <w:tcW w:w="867" w:type="dxa"/>
            <w:tcBorders>
              <w:top w:val="single" w:sz="4" w:space="0" w:color="auto"/>
              <w:left w:val="nil"/>
              <w:bottom w:val="single" w:sz="4" w:space="0" w:color="auto"/>
              <w:right w:val="single" w:sz="4" w:space="0" w:color="auto"/>
            </w:tcBorders>
            <w:shd w:val="clear" w:color="auto" w:fill="FFFF00"/>
            <w:noWrap/>
            <w:vAlign w:val="center"/>
            <w:hideMark/>
          </w:tcPr>
          <w:p w:rsidR="00F22AE6" w:rsidRPr="00AD57A9" w:rsidRDefault="00F22AE6" w:rsidP="00F22AE6">
            <w:pPr>
              <w:jc w:val="right"/>
              <w:rPr>
                <w:noProof/>
                <w:sz w:val="16"/>
                <w:szCs w:val="16"/>
                <w:highlight w:val="yellow"/>
              </w:rPr>
            </w:pPr>
          </w:p>
        </w:tc>
        <w:tc>
          <w:tcPr>
            <w:tcW w:w="1276" w:type="dxa"/>
            <w:tcBorders>
              <w:top w:val="single" w:sz="4" w:space="0" w:color="auto"/>
              <w:left w:val="nil"/>
              <w:bottom w:val="single" w:sz="4" w:space="0" w:color="auto"/>
              <w:right w:val="single" w:sz="4" w:space="0" w:color="auto"/>
            </w:tcBorders>
            <w:shd w:val="clear" w:color="auto" w:fill="FFFF00"/>
            <w:noWrap/>
            <w:vAlign w:val="center"/>
            <w:hideMark/>
          </w:tcPr>
          <w:p w:rsidR="00F22AE6" w:rsidRPr="00AD57A9" w:rsidRDefault="00F22AE6" w:rsidP="00F22AE6">
            <w:pPr>
              <w:jc w:val="right"/>
              <w:rPr>
                <w:b/>
                <w:bCs/>
                <w:noProof/>
                <w:sz w:val="16"/>
                <w:szCs w:val="16"/>
                <w:highlight w:val="yellow"/>
              </w:rPr>
            </w:pPr>
          </w:p>
        </w:tc>
      </w:tr>
      <w:tr w:rsidR="00F22AE6" w:rsidRPr="00BC04E9" w:rsidTr="00F22AE6">
        <w:trPr>
          <w:trHeight w:val="207"/>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p>
        </w:tc>
        <w:tc>
          <w:tcPr>
            <w:tcW w:w="425" w:type="dxa"/>
            <w:tcBorders>
              <w:top w:val="single" w:sz="4" w:space="0" w:color="auto"/>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p>
        </w:tc>
        <w:tc>
          <w:tcPr>
            <w:tcW w:w="992" w:type="dxa"/>
            <w:tcBorders>
              <w:top w:val="single" w:sz="4" w:space="0" w:color="auto"/>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FFFF00"/>
            <w:noWrap/>
            <w:hideMark/>
          </w:tcPr>
          <w:p w:rsidR="00F22AE6" w:rsidRPr="00BC04E9" w:rsidRDefault="00F22AE6" w:rsidP="00F22AE6">
            <w:pPr>
              <w:jc w:val="center"/>
              <w:rPr>
                <w:i/>
                <w:iCs/>
                <w:noProof/>
                <w:color w:val="000000"/>
                <w:sz w:val="16"/>
                <w:szCs w:val="16"/>
              </w:rPr>
            </w:pPr>
            <w:r w:rsidRPr="00BC04E9">
              <w:rPr>
                <w:i/>
                <w:iCs/>
                <w:noProof/>
                <w:color w:val="000000"/>
                <w:sz w:val="16"/>
                <w:szCs w:val="16"/>
              </w:rPr>
              <w:t>620</w:t>
            </w:r>
          </w:p>
        </w:tc>
        <w:tc>
          <w:tcPr>
            <w:tcW w:w="709" w:type="dxa"/>
            <w:tcBorders>
              <w:top w:val="single" w:sz="4" w:space="0" w:color="auto"/>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709" w:type="dxa"/>
            <w:tcBorders>
              <w:top w:val="single" w:sz="4" w:space="0" w:color="auto"/>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3770" w:type="dxa"/>
            <w:tcBorders>
              <w:top w:val="single" w:sz="4" w:space="0" w:color="auto"/>
              <w:left w:val="nil"/>
              <w:bottom w:val="single" w:sz="4" w:space="0" w:color="auto"/>
              <w:right w:val="single" w:sz="4" w:space="0" w:color="auto"/>
            </w:tcBorders>
            <w:shd w:val="clear" w:color="auto" w:fill="FFFF00"/>
            <w:vAlign w:val="center"/>
            <w:hideMark/>
          </w:tcPr>
          <w:p w:rsidR="00F22AE6" w:rsidRPr="00BC04E9" w:rsidRDefault="00F22AE6" w:rsidP="00F22AE6">
            <w:pPr>
              <w:rPr>
                <w:i/>
                <w:iCs/>
                <w:noProof/>
                <w:color w:val="000000"/>
                <w:sz w:val="16"/>
                <w:szCs w:val="16"/>
              </w:rPr>
            </w:pPr>
            <w:r w:rsidRPr="00BC04E9">
              <w:rPr>
                <w:i/>
                <w:iCs/>
                <w:noProof/>
                <w:color w:val="000000"/>
                <w:sz w:val="16"/>
                <w:szCs w:val="16"/>
              </w:rPr>
              <w:t>Razvoj zajednice</w:t>
            </w:r>
          </w:p>
        </w:tc>
        <w:tc>
          <w:tcPr>
            <w:tcW w:w="1316" w:type="dxa"/>
            <w:tcBorders>
              <w:top w:val="single" w:sz="4" w:space="0" w:color="auto"/>
              <w:left w:val="nil"/>
              <w:bottom w:val="single" w:sz="4" w:space="0" w:color="auto"/>
              <w:right w:val="single" w:sz="4" w:space="0" w:color="auto"/>
            </w:tcBorders>
            <w:shd w:val="clear" w:color="auto" w:fill="FFFF00"/>
            <w:noWrap/>
            <w:vAlign w:val="center"/>
            <w:hideMark/>
          </w:tcPr>
          <w:p w:rsidR="00F22AE6" w:rsidRDefault="00F22AE6" w:rsidP="00F22AE6">
            <w:pPr>
              <w:jc w:val="right"/>
              <w:rPr>
                <w:b/>
                <w:bCs/>
                <w:noProof/>
                <w:sz w:val="16"/>
                <w:szCs w:val="16"/>
              </w:rPr>
            </w:pPr>
          </w:p>
        </w:tc>
        <w:tc>
          <w:tcPr>
            <w:tcW w:w="867" w:type="dxa"/>
            <w:tcBorders>
              <w:top w:val="single" w:sz="4" w:space="0" w:color="auto"/>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noProof/>
                <w:sz w:val="16"/>
                <w:szCs w:val="16"/>
              </w:rPr>
            </w:pPr>
          </w:p>
        </w:tc>
        <w:tc>
          <w:tcPr>
            <w:tcW w:w="1276" w:type="dxa"/>
            <w:tcBorders>
              <w:top w:val="single" w:sz="4" w:space="0" w:color="auto"/>
              <w:left w:val="nil"/>
              <w:bottom w:val="single" w:sz="4" w:space="0" w:color="auto"/>
              <w:right w:val="single" w:sz="4" w:space="0" w:color="auto"/>
            </w:tcBorders>
            <w:shd w:val="clear" w:color="auto" w:fill="FFFF00"/>
            <w:noWrap/>
            <w:vAlign w:val="center"/>
            <w:hideMark/>
          </w:tcPr>
          <w:p w:rsidR="00F22AE6" w:rsidRDefault="00F22AE6" w:rsidP="00F22AE6">
            <w:pPr>
              <w:jc w:val="right"/>
              <w:rPr>
                <w:b/>
                <w:bCs/>
                <w:noProof/>
                <w:sz w:val="16"/>
                <w:szCs w:val="16"/>
              </w:rPr>
            </w:pPr>
          </w:p>
        </w:tc>
      </w:tr>
      <w:tr w:rsidR="00F22AE6" w:rsidRPr="00BC04E9" w:rsidTr="00F22AE6">
        <w:trPr>
          <w:trHeight w:val="21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center"/>
              <w:rPr>
                <w:noProof/>
                <w:color w:val="000000"/>
                <w:sz w:val="16"/>
                <w:szCs w:val="16"/>
              </w:rPr>
            </w:pPr>
            <w:r>
              <w:rPr>
                <w:noProof/>
                <w:color w:val="000000"/>
                <w:sz w:val="16"/>
                <w:szCs w:val="16"/>
              </w:rPr>
              <w:t>50/1</w:t>
            </w:r>
          </w:p>
        </w:tc>
        <w:tc>
          <w:tcPr>
            <w:tcW w:w="70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center"/>
              <w:rPr>
                <w:noProof/>
                <w:sz w:val="16"/>
                <w:szCs w:val="16"/>
              </w:rPr>
            </w:pPr>
            <w:r w:rsidRPr="00BC04E9">
              <w:rPr>
                <w:noProof/>
                <w:sz w:val="16"/>
                <w:szCs w:val="16"/>
              </w:rPr>
              <w:t>511</w:t>
            </w:r>
          </w:p>
        </w:tc>
        <w:tc>
          <w:tcPr>
            <w:tcW w:w="3770" w:type="dxa"/>
            <w:tcBorders>
              <w:top w:val="single" w:sz="4" w:space="0" w:color="auto"/>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noProof/>
                <w:color w:val="000000"/>
                <w:sz w:val="16"/>
                <w:szCs w:val="16"/>
              </w:rPr>
            </w:pPr>
            <w:r w:rsidRPr="00BC04E9">
              <w:rPr>
                <w:noProof/>
                <w:color w:val="000000"/>
                <w:sz w:val="16"/>
                <w:szCs w:val="16"/>
              </w:rPr>
              <w:t>Zgrade i građevinski objekti</w:t>
            </w:r>
          </w:p>
        </w:tc>
        <w:tc>
          <w:tcPr>
            <w:tcW w:w="131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22AE6" w:rsidRDefault="00F22AE6" w:rsidP="00F22AE6">
            <w:pPr>
              <w:jc w:val="right"/>
              <w:rPr>
                <w:b/>
                <w:bCs/>
                <w:noProof/>
                <w:sz w:val="16"/>
                <w:szCs w:val="16"/>
              </w:rPr>
            </w:pPr>
            <w:r>
              <w:rPr>
                <w:b/>
                <w:bCs/>
                <w:noProof/>
                <w:sz w:val="16"/>
                <w:szCs w:val="16"/>
              </w:rPr>
              <w:t>2.045.000</w:t>
            </w:r>
          </w:p>
        </w:tc>
        <w:tc>
          <w:tcPr>
            <w:tcW w:w="86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right"/>
              <w:rPr>
                <w:noProof/>
                <w:sz w:val="16"/>
                <w:szCs w:val="16"/>
              </w:rPr>
            </w:pP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22AE6" w:rsidRDefault="00F22AE6" w:rsidP="00F22AE6">
            <w:pPr>
              <w:jc w:val="right"/>
              <w:rPr>
                <w:b/>
                <w:bCs/>
                <w:noProof/>
                <w:sz w:val="16"/>
                <w:szCs w:val="16"/>
              </w:rPr>
            </w:pPr>
            <w:r>
              <w:rPr>
                <w:b/>
                <w:bCs/>
                <w:noProof/>
                <w:sz w:val="16"/>
                <w:szCs w:val="16"/>
              </w:rPr>
              <w:t>2.045.000</w:t>
            </w:r>
          </w:p>
        </w:tc>
      </w:tr>
      <w:tr w:rsidR="00F22AE6" w:rsidRPr="00BC04E9" w:rsidTr="00F22AE6">
        <w:trPr>
          <w:trHeight w:val="27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center"/>
              <w:rPr>
                <w:noProof/>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22AE6" w:rsidRPr="006368C8" w:rsidRDefault="00F22AE6" w:rsidP="00F22AE6">
            <w:pPr>
              <w:jc w:val="center"/>
              <w:rPr>
                <w:noProof/>
                <w:sz w:val="16"/>
                <w:szCs w:val="16"/>
              </w:rPr>
            </w:pPr>
            <w:r w:rsidRPr="006368C8">
              <w:rPr>
                <w:noProof/>
                <w:sz w:val="16"/>
                <w:szCs w:val="16"/>
              </w:rPr>
              <w:t> </w:t>
            </w:r>
          </w:p>
        </w:tc>
        <w:tc>
          <w:tcPr>
            <w:tcW w:w="3770" w:type="dxa"/>
            <w:tcBorders>
              <w:top w:val="single" w:sz="4" w:space="0" w:color="auto"/>
              <w:left w:val="nil"/>
              <w:bottom w:val="single" w:sz="4" w:space="0" w:color="auto"/>
              <w:right w:val="single" w:sz="4" w:space="0" w:color="auto"/>
            </w:tcBorders>
            <w:shd w:val="clear" w:color="auto" w:fill="FFFFFF" w:themeFill="background1"/>
            <w:vAlign w:val="center"/>
            <w:hideMark/>
          </w:tcPr>
          <w:p w:rsidR="00F22AE6" w:rsidRPr="006368C8" w:rsidRDefault="00F22AE6" w:rsidP="00F22AE6">
            <w:pPr>
              <w:rPr>
                <w:b/>
                <w:bCs/>
                <w:noProof/>
                <w:sz w:val="16"/>
                <w:szCs w:val="16"/>
              </w:rPr>
            </w:pPr>
            <w:r w:rsidRPr="006368C8">
              <w:rPr>
                <w:b/>
                <w:bCs/>
                <w:noProof/>
                <w:sz w:val="16"/>
                <w:szCs w:val="16"/>
              </w:rPr>
              <w:t>Izvori finansiranja za funkciju 620:</w:t>
            </w:r>
          </w:p>
        </w:tc>
        <w:tc>
          <w:tcPr>
            <w:tcW w:w="131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22AE6" w:rsidRDefault="00F22AE6" w:rsidP="00F22AE6">
            <w:pPr>
              <w:jc w:val="right"/>
              <w:rPr>
                <w:b/>
                <w:bCs/>
                <w:noProof/>
                <w:sz w:val="16"/>
                <w:szCs w:val="16"/>
              </w:rPr>
            </w:pPr>
          </w:p>
        </w:tc>
        <w:tc>
          <w:tcPr>
            <w:tcW w:w="86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right"/>
              <w:rPr>
                <w:noProof/>
                <w:sz w:val="16"/>
                <w:szCs w:val="16"/>
              </w:rPr>
            </w:pP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22AE6" w:rsidRDefault="00F22AE6" w:rsidP="00F22AE6">
            <w:pPr>
              <w:jc w:val="right"/>
              <w:rPr>
                <w:b/>
                <w:bCs/>
                <w:noProof/>
                <w:sz w:val="16"/>
                <w:szCs w:val="16"/>
              </w:rPr>
            </w:pPr>
          </w:p>
          <w:p w:rsidR="00F22AE6" w:rsidRDefault="00F22AE6" w:rsidP="00F22AE6">
            <w:pPr>
              <w:jc w:val="right"/>
              <w:rPr>
                <w:b/>
                <w:bCs/>
                <w:noProof/>
                <w:sz w:val="16"/>
                <w:szCs w:val="16"/>
              </w:rPr>
            </w:pPr>
          </w:p>
        </w:tc>
      </w:tr>
      <w:tr w:rsidR="00F22AE6" w:rsidRPr="00BC04E9" w:rsidTr="00F22AE6">
        <w:trPr>
          <w:trHeight w:val="158"/>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center"/>
              <w:rPr>
                <w:noProof/>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22AE6" w:rsidRPr="006368C8" w:rsidRDefault="00F22AE6" w:rsidP="00F22AE6">
            <w:pPr>
              <w:jc w:val="center"/>
              <w:rPr>
                <w:noProof/>
                <w:sz w:val="16"/>
                <w:szCs w:val="16"/>
              </w:rPr>
            </w:pPr>
            <w:r w:rsidRPr="006368C8">
              <w:rPr>
                <w:noProof/>
                <w:sz w:val="16"/>
                <w:szCs w:val="16"/>
              </w:rPr>
              <w:t>01</w:t>
            </w:r>
          </w:p>
        </w:tc>
        <w:tc>
          <w:tcPr>
            <w:tcW w:w="3770" w:type="dxa"/>
            <w:tcBorders>
              <w:top w:val="single" w:sz="4" w:space="0" w:color="auto"/>
              <w:left w:val="nil"/>
              <w:bottom w:val="single" w:sz="4" w:space="0" w:color="auto"/>
              <w:right w:val="single" w:sz="4" w:space="0" w:color="auto"/>
            </w:tcBorders>
            <w:shd w:val="clear" w:color="auto" w:fill="FFFFFF" w:themeFill="background1"/>
            <w:vAlign w:val="center"/>
            <w:hideMark/>
          </w:tcPr>
          <w:p w:rsidR="00F22AE6" w:rsidRPr="006368C8" w:rsidRDefault="00F22AE6" w:rsidP="00F22AE6">
            <w:pPr>
              <w:rPr>
                <w:noProof/>
                <w:sz w:val="16"/>
                <w:szCs w:val="16"/>
              </w:rPr>
            </w:pPr>
            <w:r w:rsidRPr="006368C8">
              <w:rPr>
                <w:noProof/>
                <w:sz w:val="16"/>
                <w:szCs w:val="16"/>
              </w:rPr>
              <w:t>Prihodi iz budžeta</w:t>
            </w:r>
          </w:p>
        </w:tc>
        <w:tc>
          <w:tcPr>
            <w:tcW w:w="131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22AE6" w:rsidRPr="00AD57A9" w:rsidRDefault="00F22AE6" w:rsidP="00F22AE6">
            <w:pPr>
              <w:jc w:val="right"/>
              <w:rPr>
                <w:bCs/>
                <w:noProof/>
                <w:sz w:val="16"/>
                <w:szCs w:val="16"/>
              </w:rPr>
            </w:pPr>
            <w:r w:rsidRPr="00AD57A9">
              <w:rPr>
                <w:bCs/>
                <w:noProof/>
                <w:sz w:val="16"/>
                <w:szCs w:val="16"/>
              </w:rPr>
              <w:t>200.</w:t>
            </w:r>
            <w:r>
              <w:rPr>
                <w:bCs/>
                <w:noProof/>
                <w:sz w:val="16"/>
                <w:szCs w:val="16"/>
              </w:rPr>
              <w:t>000</w:t>
            </w:r>
          </w:p>
        </w:tc>
        <w:tc>
          <w:tcPr>
            <w:tcW w:w="86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right"/>
              <w:rPr>
                <w:noProof/>
                <w:sz w:val="16"/>
                <w:szCs w:val="16"/>
              </w:rPr>
            </w:pP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22AE6" w:rsidRPr="00AD57A9" w:rsidRDefault="00F22AE6" w:rsidP="00F22AE6">
            <w:pPr>
              <w:jc w:val="right"/>
              <w:rPr>
                <w:bCs/>
                <w:noProof/>
                <w:sz w:val="16"/>
                <w:szCs w:val="16"/>
              </w:rPr>
            </w:pPr>
            <w:r w:rsidRPr="00AD57A9">
              <w:rPr>
                <w:bCs/>
                <w:noProof/>
                <w:sz w:val="16"/>
                <w:szCs w:val="16"/>
              </w:rPr>
              <w:t>200.000</w:t>
            </w:r>
          </w:p>
        </w:tc>
      </w:tr>
      <w:tr w:rsidR="00F22AE6" w:rsidRPr="00BC04E9" w:rsidTr="00F22AE6">
        <w:trPr>
          <w:trHeight w:val="195"/>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center"/>
              <w:rPr>
                <w:noProof/>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22AE6" w:rsidRPr="006368C8" w:rsidRDefault="00F22AE6" w:rsidP="00F22AE6">
            <w:pPr>
              <w:jc w:val="center"/>
              <w:rPr>
                <w:noProof/>
                <w:sz w:val="16"/>
                <w:szCs w:val="16"/>
              </w:rPr>
            </w:pPr>
            <w:r w:rsidRPr="006368C8">
              <w:rPr>
                <w:noProof/>
                <w:sz w:val="16"/>
                <w:szCs w:val="16"/>
              </w:rPr>
              <w:t>06</w:t>
            </w:r>
          </w:p>
        </w:tc>
        <w:tc>
          <w:tcPr>
            <w:tcW w:w="3770" w:type="dxa"/>
            <w:tcBorders>
              <w:top w:val="single" w:sz="4" w:space="0" w:color="auto"/>
              <w:left w:val="nil"/>
              <w:bottom w:val="single" w:sz="4" w:space="0" w:color="auto"/>
              <w:right w:val="single" w:sz="4" w:space="0" w:color="auto"/>
            </w:tcBorders>
            <w:shd w:val="clear" w:color="auto" w:fill="FFFFFF" w:themeFill="background1"/>
            <w:vAlign w:val="center"/>
            <w:hideMark/>
          </w:tcPr>
          <w:p w:rsidR="00F22AE6" w:rsidRPr="006368C8" w:rsidRDefault="00F22AE6" w:rsidP="00F22AE6">
            <w:pPr>
              <w:rPr>
                <w:noProof/>
                <w:sz w:val="16"/>
                <w:szCs w:val="16"/>
              </w:rPr>
            </w:pPr>
            <w:r w:rsidRPr="006368C8">
              <w:rPr>
                <w:noProof/>
                <w:sz w:val="16"/>
                <w:szCs w:val="16"/>
              </w:rPr>
              <w:t xml:space="preserve">Donacije od medj.organizacija </w:t>
            </w:r>
          </w:p>
        </w:tc>
        <w:tc>
          <w:tcPr>
            <w:tcW w:w="131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22AE6" w:rsidRPr="00AD57A9" w:rsidRDefault="00F22AE6" w:rsidP="00F22AE6">
            <w:pPr>
              <w:jc w:val="right"/>
              <w:rPr>
                <w:bCs/>
                <w:noProof/>
                <w:sz w:val="16"/>
                <w:szCs w:val="16"/>
              </w:rPr>
            </w:pPr>
            <w:r w:rsidRPr="00AD57A9">
              <w:rPr>
                <w:bCs/>
                <w:noProof/>
                <w:sz w:val="16"/>
                <w:szCs w:val="16"/>
              </w:rPr>
              <w:t>1.845.000</w:t>
            </w:r>
          </w:p>
        </w:tc>
        <w:tc>
          <w:tcPr>
            <w:tcW w:w="86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right"/>
              <w:rPr>
                <w:noProof/>
                <w:sz w:val="16"/>
                <w:szCs w:val="16"/>
              </w:rPr>
            </w:pP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22AE6" w:rsidRPr="00AD57A9" w:rsidRDefault="00F22AE6" w:rsidP="00F22AE6">
            <w:pPr>
              <w:jc w:val="right"/>
              <w:rPr>
                <w:bCs/>
                <w:noProof/>
                <w:sz w:val="16"/>
                <w:szCs w:val="16"/>
              </w:rPr>
            </w:pPr>
            <w:r w:rsidRPr="00AD57A9">
              <w:rPr>
                <w:bCs/>
                <w:noProof/>
                <w:sz w:val="16"/>
                <w:szCs w:val="16"/>
              </w:rPr>
              <w:t>1.845.000</w:t>
            </w:r>
          </w:p>
        </w:tc>
      </w:tr>
      <w:tr w:rsidR="00F22AE6" w:rsidRPr="00BC04E9" w:rsidTr="00F22AE6">
        <w:trPr>
          <w:trHeight w:val="331"/>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sz w:val="16"/>
                <w:szCs w:val="16"/>
              </w:rPr>
            </w:pPr>
            <w:r w:rsidRPr="00BC04E9">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F22AE6" w:rsidRPr="006368C8" w:rsidRDefault="00F22AE6" w:rsidP="00F22AE6">
            <w:pPr>
              <w:jc w:val="center"/>
              <w:rPr>
                <w:noProof/>
                <w:sz w:val="16"/>
                <w:szCs w:val="16"/>
              </w:rPr>
            </w:pPr>
            <w:r w:rsidRPr="006368C8">
              <w:rPr>
                <w:noProof/>
                <w:sz w:val="16"/>
                <w:szCs w:val="16"/>
              </w:rPr>
              <w:t> </w:t>
            </w:r>
          </w:p>
        </w:tc>
        <w:tc>
          <w:tcPr>
            <w:tcW w:w="3770" w:type="dxa"/>
            <w:tcBorders>
              <w:top w:val="nil"/>
              <w:left w:val="nil"/>
              <w:bottom w:val="single" w:sz="4" w:space="0" w:color="auto"/>
              <w:right w:val="single" w:sz="4" w:space="0" w:color="auto"/>
            </w:tcBorders>
            <w:shd w:val="clear" w:color="auto" w:fill="FFFFFF" w:themeFill="background1"/>
            <w:vAlign w:val="center"/>
            <w:hideMark/>
          </w:tcPr>
          <w:p w:rsidR="00F22AE6" w:rsidRPr="006368C8" w:rsidRDefault="00F22AE6" w:rsidP="00F22AE6">
            <w:pPr>
              <w:rPr>
                <w:b/>
                <w:bCs/>
                <w:noProof/>
                <w:sz w:val="16"/>
                <w:szCs w:val="16"/>
              </w:rPr>
            </w:pPr>
            <w:r w:rsidRPr="006368C8">
              <w:rPr>
                <w:b/>
                <w:bCs/>
                <w:noProof/>
                <w:sz w:val="16"/>
                <w:szCs w:val="16"/>
              </w:rPr>
              <w:t>Funkcija 620:</w:t>
            </w:r>
          </w:p>
        </w:tc>
        <w:tc>
          <w:tcPr>
            <w:tcW w:w="1316"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b/>
                <w:bCs/>
                <w:noProof/>
                <w:sz w:val="16"/>
                <w:szCs w:val="16"/>
              </w:rPr>
            </w:pPr>
            <w:r>
              <w:rPr>
                <w:b/>
                <w:bCs/>
                <w:noProof/>
                <w:sz w:val="16"/>
                <w:szCs w:val="16"/>
              </w:rPr>
              <w:t>2.045.000</w:t>
            </w: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b/>
                <w:bCs/>
                <w:noProof/>
                <w:sz w:val="16"/>
                <w:szCs w:val="16"/>
              </w:rPr>
            </w:pPr>
            <w:r>
              <w:rPr>
                <w:b/>
                <w:bCs/>
                <w:noProof/>
                <w:sz w:val="16"/>
                <w:szCs w:val="16"/>
              </w:rPr>
              <w:t>2.045.000</w:t>
            </w:r>
            <w:r w:rsidRPr="00BC04E9">
              <w:rPr>
                <w:b/>
                <w:bCs/>
                <w:noProof/>
                <w:sz w:val="16"/>
                <w:szCs w:val="16"/>
              </w:rPr>
              <w:t>  </w:t>
            </w:r>
          </w:p>
        </w:tc>
      </w:tr>
      <w:tr w:rsidR="00F22AE6" w:rsidRPr="00BC04E9" w:rsidTr="00F22AE6">
        <w:trPr>
          <w:trHeight w:val="165"/>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sz w:val="16"/>
                <w:szCs w:val="16"/>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p>
        </w:tc>
        <w:tc>
          <w:tcPr>
            <w:tcW w:w="70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center"/>
              <w:rPr>
                <w:b/>
                <w:bCs/>
                <w:noProof/>
                <w:sz w:val="16"/>
                <w:szCs w:val="16"/>
              </w:rPr>
            </w:pP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single" w:sz="4" w:space="0" w:color="auto"/>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b/>
                <w:bCs/>
                <w:noProof/>
                <w:sz w:val="16"/>
                <w:szCs w:val="16"/>
              </w:rPr>
            </w:pPr>
            <w:r w:rsidRPr="00BC04E9">
              <w:rPr>
                <w:b/>
                <w:bCs/>
                <w:noProof/>
                <w:sz w:val="16"/>
                <w:szCs w:val="16"/>
              </w:rPr>
              <w:t xml:space="preserve">Izvori </w:t>
            </w:r>
            <w:r>
              <w:rPr>
                <w:b/>
                <w:bCs/>
                <w:noProof/>
                <w:sz w:val="16"/>
                <w:szCs w:val="16"/>
              </w:rPr>
              <w:t>finansiranja za Projekat 1501-P4</w:t>
            </w:r>
          </w:p>
        </w:tc>
        <w:tc>
          <w:tcPr>
            <w:tcW w:w="1316" w:type="dxa"/>
            <w:tcBorders>
              <w:top w:val="single" w:sz="4" w:space="0" w:color="auto"/>
              <w:left w:val="nil"/>
              <w:bottom w:val="single" w:sz="4" w:space="0" w:color="auto"/>
              <w:right w:val="single" w:sz="4" w:space="0" w:color="auto"/>
            </w:tcBorders>
            <w:shd w:val="clear" w:color="auto" w:fill="FFFFFF" w:themeFill="background1"/>
            <w:vAlign w:val="center"/>
            <w:hideMark/>
          </w:tcPr>
          <w:p w:rsidR="00F22AE6" w:rsidRDefault="00F22AE6" w:rsidP="00F22AE6">
            <w:pPr>
              <w:jc w:val="right"/>
              <w:rPr>
                <w:b/>
                <w:bCs/>
                <w:noProof/>
                <w:sz w:val="16"/>
                <w:szCs w:val="16"/>
              </w:rPr>
            </w:pPr>
          </w:p>
        </w:tc>
        <w:tc>
          <w:tcPr>
            <w:tcW w:w="867" w:type="dxa"/>
            <w:tcBorders>
              <w:top w:val="single" w:sz="4" w:space="0" w:color="auto"/>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rsidR="00F22AE6" w:rsidRDefault="00F22AE6" w:rsidP="00F22AE6">
            <w:pPr>
              <w:jc w:val="right"/>
              <w:rPr>
                <w:b/>
                <w:bCs/>
                <w:noProof/>
                <w:sz w:val="16"/>
                <w:szCs w:val="16"/>
              </w:rPr>
            </w:pPr>
          </w:p>
        </w:tc>
      </w:tr>
      <w:tr w:rsidR="00F22AE6" w:rsidRPr="00BC04E9" w:rsidTr="00F22AE6">
        <w:trPr>
          <w:trHeight w:val="18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sz w:val="16"/>
                <w:szCs w:val="16"/>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p>
        </w:tc>
        <w:tc>
          <w:tcPr>
            <w:tcW w:w="70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center"/>
              <w:rPr>
                <w:b/>
                <w:bCs/>
                <w:noProof/>
                <w:sz w:val="16"/>
                <w:szCs w:val="16"/>
              </w:rPr>
            </w:pP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single" w:sz="4" w:space="0" w:color="auto"/>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single" w:sz="4" w:space="0" w:color="auto"/>
              <w:left w:val="nil"/>
              <w:bottom w:val="single" w:sz="4" w:space="0" w:color="auto"/>
              <w:right w:val="single" w:sz="4" w:space="0" w:color="auto"/>
            </w:tcBorders>
            <w:shd w:val="clear" w:color="auto" w:fill="FFFFFF" w:themeFill="background1"/>
            <w:vAlign w:val="center"/>
            <w:hideMark/>
          </w:tcPr>
          <w:p w:rsidR="00F22AE6" w:rsidRPr="00AD57A9" w:rsidRDefault="00F22AE6" w:rsidP="00F22AE6">
            <w:pPr>
              <w:jc w:val="right"/>
              <w:rPr>
                <w:bCs/>
                <w:noProof/>
                <w:sz w:val="16"/>
                <w:szCs w:val="16"/>
              </w:rPr>
            </w:pPr>
            <w:r w:rsidRPr="00AD57A9">
              <w:rPr>
                <w:bCs/>
                <w:noProof/>
                <w:sz w:val="16"/>
                <w:szCs w:val="16"/>
              </w:rPr>
              <w:t>200.</w:t>
            </w:r>
            <w:r>
              <w:rPr>
                <w:bCs/>
                <w:noProof/>
                <w:sz w:val="16"/>
                <w:szCs w:val="16"/>
              </w:rPr>
              <w:t>000</w:t>
            </w:r>
          </w:p>
        </w:tc>
        <w:tc>
          <w:tcPr>
            <w:tcW w:w="867" w:type="dxa"/>
            <w:tcBorders>
              <w:top w:val="single" w:sz="4" w:space="0" w:color="auto"/>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rsidR="00F22AE6" w:rsidRPr="00AD57A9" w:rsidRDefault="00F22AE6" w:rsidP="00F22AE6">
            <w:pPr>
              <w:jc w:val="right"/>
              <w:rPr>
                <w:bCs/>
                <w:noProof/>
                <w:sz w:val="16"/>
                <w:szCs w:val="16"/>
              </w:rPr>
            </w:pPr>
            <w:r w:rsidRPr="00AD57A9">
              <w:rPr>
                <w:bCs/>
                <w:noProof/>
                <w:sz w:val="16"/>
                <w:szCs w:val="16"/>
              </w:rPr>
              <w:t>200.000</w:t>
            </w:r>
          </w:p>
        </w:tc>
      </w:tr>
      <w:tr w:rsidR="00F22AE6" w:rsidRPr="00BC04E9" w:rsidTr="00F22AE6">
        <w:trPr>
          <w:trHeight w:val="173"/>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sz w:val="16"/>
                <w:szCs w:val="16"/>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p>
        </w:tc>
        <w:tc>
          <w:tcPr>
            <w:tcW w:w="70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center"/>
              <w:rPr>
                <w:b/>
                <w:bCs/>
                <w:noProof/>
                <w:sz w:val="16"/>
                <w:szCs w:val="16"/>
              </w:rPr>
            </w:pP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6</w:t>
            </w:r>
          </w:p>
        </w:tc>
        <w:tc>
          <w:tcPr>
            <w:tcW w:w="3770" w:type="dxa"/>
            <w:tcBorders>
              <w:top w:val="single" w:sz="4" w:space="0" w:color="auto"/>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noProof/>
                <w:sz w:val="16"/>
                <w:szCs w:val="16"/>
              </w:rPr>
            </w:pPr>
            <w:r w:rsidRPr="00BC04E9">
              <w:rPr>
                <w:noProof/>
                <w:sz w:val="16"/>
                <w:szCs w:val="16"/>
              </w:rPr>
              <w:t>Donacije od međunarodnih organizacija</w:t>
            </w:r>
          </w:p>
        </w:tc>
        <w:tc>
          <w:tcPr>
            <w:tcW w:w="1316" w:type="dxa"/>
            <w:tcBorders>
              <w:top w:val="single" w:sz="4" w:space="0" w:color="auto"/>
              <w:left w:val="nil"/>
              <w:bottom w:val="single" w:sz="4" w:space="0" w:color="auto"/>
              <w:right w:val="single" w:sz="4" w:space="0" w:color="auto"/>
            </w:tcBorders>
            <w:shd w:val="clear" w:color="auto" w:fill="FFFFFF" w:themeFill="background1"/>
            <w:vAlign w:val="center"/>
            <w:hideMark/>
          </w:tcPr>
          <w:p w:rsidR="00F22AE6" w:rsidRPr="00AD57A9" w:rsidRDefault="00F22AE6" w:rsidP="00F22AE6">
            <w:pPr>
              <w:jc w:val="right"/>
              <w:rPr>
                <w:bCs/>
                <w:noProof/>
                <w:sz w:val="16"/>
                <w:szCs w:val="16"/>
              </w:rPr>
            </w:pPr>
            <w:r w:rsidRPr="00AD57A9">
              <w:rPr>
                <w:bCs/>
                <w:noProof/>
                <w:sz w:val="16"/>
                <w:szCs w:val="16"/>
              </w:rPr>
              <w:t>1.845.000</w:t>
            </w:r>
          </w:p>
        </w:tc>
        <w:tc>
          <w:tcPr>
            <w:tcW w:w="867" w:type="dxa"/>
            <w:tcBorders>
              <w:top w:val="single" w:sz="4" w:space="0" w:color="auto"/>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rsidR="00F22AE6" w:rsidRPr="00AD57A9" w:rsidRDefault="00F22AE6" w:rsidP="00F22AE6">
            <w:pPr>
              <w:jc w:val="right"/>
              <w:rPr>
                <w:bCs/>
                <w:noProof/>
                <w:sz w:val="16"/>
                <w:szCs w:val="16"/>
              </w:rPr>
            </w:pPr>
            <w:r w:rsidRPr="00AD57A9">
              <w:rPr>
                <w:bCs/>
                <w:noProof/>
                <w:sz w:val="16"/>
                <w:szCs w:val="16"/>
              </w:rPr>
              <w:t>1.845.000</w:t>
            </w:r>
          </w:p>
        </w:tc>
      </w:tr>
      <w:tr w:rsidR="00F22AE6" w:rsidRPr="00BC04E9" w:rsidTr="00F22AE6">
        <w:trPr>
          <w:trHeight w:val="195"/>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sz w:val="16"/>
                <w:szCs w:val="16"/>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p>
        </w:tc>
        <w:tc>
          <w:tcPr>
            <w:tcW w:w="70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center"/>
              <w:rPr>
                <w:b/>
                <w:bCs/>
                <w:noProof/>
                <w:sz w:val="16"/>
                <w:szCs w:val="16"/>
              </w:rPr>
            </w:pP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single" w:sz="4" w:space="0" w:color="auto"/>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b/>
                <w:bCs/>
                <w:noProof/>
                <w:color w:val="000000"/>
                <w:sz w:val="16"/>
                <w:szCs w:val="16"/>
              </w:rPr>
            </w:pPr>
            <w:r>
              <w:rPr>
                <w:b/>
                <w:bCs/>
                <w:noProof/>
                <w:color w:val="000000"/>
                <w:sz w:val="16"/>
                <w:szCs w:val="16"/>
              </w:rPr>
              <w:t>Svega za Projekat 1501-P4</w:t>
            </w:r>
            <w:r w:rsidRPr="00BC04E9">
              <w:rPr>
                <w:b/>
                <w:bCs/>
                <w:noProof/>
                <w:color w:val="000000"/>
                <w:sz w:val="16"/>
                <w:szCs w:val="16"/>
              </w:rPr>
              <w:t>:</w:t>
            </w:r>
          </w:p>
        </w:tc>
        <w:tc>
          <w:tcPr>
            <w:tcW w:w="1316" w:type="dxa"/>
            <w:tcBorders>
              <w:top w:val="single" w:sz="4" w:space="0" w:color="auto"/>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b/>
                <w:bCs/>
                <w:noProof/>
                <w:sz w:val="16"/>
                <w:szCs w:val="16"/>
              </w:rPr>
            </w:pPr>
            <w:r>
              <w:rPr>
                <w:b/>
                <w:bCs/>
                <w:noProof/>
                <w:sz w:val="16"/>
                <w:szCs w:val="16"/>
              </w:rPr>
              <w:t>2.045.000</w:t>
            </w:r>
            <w:r w:rsidRPr="00BC04E9">
              <w:rPr>
                <w:b/>
                <w:bCs/>
                <w:noProof/>
                <w:sz w:val="16"/>
                <w:szCs w:val="16"/>
              </w:rPr>
              <w:t> </w:t>
            </w:r>
          </w:p>
        </w:tc>
        <w:tc>
          <w:tcPr>
            <w:tcW w:w="867" w:type="dxa"/>
            <w:tcBorders>
              <w:top w:val="single" w:sz="4" w:space="0" w:color="auto"/>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 </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b/>
                <w:bCs/>
                <w:noProof/>
                <w:sz w:val="16"/>
                <w:szCs w:val="16"/>
              </w:rPr>
            </w:pPr>
            <w:r>
              <w:rPr>
                <w:b/>
                <w:bCs/>
                <w:noProof/>
                <w:sz w:val="16"/>
                <w:szCs w:val="16"/>
              </w:rPr>
              <w:t>2.045.000</w:t>
            </w:r>
            <w:r w:rsidRPr="00BC04E9">
              <w:rPr>
                <w:b/>
                <w:bCs/>
                <w:noProof/>
                <w:sz w:val="16"/>
                <w:szCs w:val="16"/>
              </w:rPr>
              <w:t>  </w:t>
            </w:r>
          </w:p>
        </w:tc>
      </w:tr>
      <w:tr w:rsidR="00F22AE6" w:rsidRPr="00BC04E9" w:rsidTr="00F22AE6">
        <w:trPr>
          <w:trHeight w:val="165"/>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sz w:val="16"/>
                <w:szCs w:val="16"/>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p>
        </w:tc>
        <w:tc>
          <w:tcPr>
            <w:tcW w:w="70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center"/>
              <w:rPr>
                <w:b/>
                <w:bCs/>
                <w:noProof/>
                <w:sz w:val="16"/>
                <w:szCs w:val="16"/>
              </w:rPr>
            </w:pP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color w:val="000000"/>
                <w:sz w:val="16"/>
                <w:szCs w:val="16"/>
              </w:rPr>
            </w:pPr>
          </w:p>
        </w:tc>
        <w:tc>
          <w:tcPr>
            <w:tcW w:w="3770" w:type="dxa"/>
            <w:tcBorders>
              <w:top w:val="single" w:sz="4" w:space="0" w:color="auto"/>
              <w:left w:val="nil"/>
              <w:bottom w:val="single" w:sz="4" w:space="0" w:color="auto"/>
              <w:right w:val="single" w:sz="4" w:space="0" w:color="auto"/>
            </w:tcBorders>
            <w:shd w:val="clear" w:color="auto" w:fill="FFFFFF" w:themeFill="background1"/>
            <w:vAlign w:val="center"/>
            <w:hideMark/>
          </w:tcPr>
          <w:p w:rsidR="00F22AE6" w:rsidRDefault="00F22AE6" w:rsidP="00F22AE6">
            <w:pPr>
              <w:rPr>
                <w:b/>
                <w:bCs/>
                <w:noProof/>
                <w:color w:val="000000"/>
                <w:sz w:val="16"/>
                <w:szCs w:val="16"/>
              </w:rPr>
            </w:pPr>
            <w:r w:rsidRPr="006368C8">
              <w:rPr>
                <w:b/>
                <w:bCs/>
                <w:noProof/>
                <w:sz w:val="16"/>
                <w:szCs w:val="16"/>
              </w:rPr>
              <w:t xml:space="preserve">Izvori finansiranja za </w:t>
            </w:r>
            <w:r w:rsidRPr="00BC04E9">
              <w:rPr>
                <w:b/>
                <w:bCs/>
                <w:noProof/>
                <w:color w:val="000000"/>
                <w:sz w:val="16"/>
                <w:szCs w:val="16"/>
              </w:rPr>
              <w:t>Program 3:</w:t>
            </w:r>
          </w:p>
        </w:tc>
        <w:tc>
          <w:tcPr>
            <w:tcW w:w="1316" w:type="dxa"/>
            <w:tcBorders>
              <w:top w:val="single" w:sz="4" w:space="0" w:color="auto"/>
              <w:left w:val="nil"/>
              <w:bottom w:val="single" w:sz="4" w:space="0" w:color="auto"/>
              <w:right w:val="single" w:sz="4" w:space="0" w:color="auto"/>
            </w:tcBorders>
            <w:shd w:val="clear" w:color="auto" w:fill="FFFFFF" w:themeFill="background1"/>
            <w:vAlign w:val="center"/>
            <w:hideMark/>
          </w:tcPr>
          <w:p w:rsidR="00F22AE6" w:rsidRDefault="00F22AE6" w:rsidP="00F22AE6">
            <w:pPr>
              <w:jc w:val="right"/>
              <w:rPr>
                <w:b/>
                <w:bCs/>
                <w:noProof/>
                <w:sz w:val="16"/>
                <w:szCs w:val="16"/>
              </w:rPr>
            </w:pPr>
          </w:p>
        </w:tc>
        <w:tc>
          <w:tcPr>
            <w:tcW w:w="867" w:type="dxa"/>
            <w:tcBorders>
              <w:top w:val="single" w:sz="4" w:space="0" w:color="auto"/>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rsidR="00F22AE6" w:rsidRDefault="00F22AE6" w:rsidP="00F22AE6">
            <w:pPr>
              <w:jc w:val="right"/>
              <w:rPr>
                <w:b/>
                <w:bCs/>
                <w:noProof/>
                <w:sz w:val="16"/>
                <w:szCs w:val="16"/>
              </w:rPr>
            </w:pPr>
          </w:p>
          <w:p w:rsidR="00F22AE6" w:rsidRDefault="00F22AE6" w:rsidP="00F22AE6">
            <w:pPr>
              <w:jc w:val="right"/>
              <w:rPr>
                <w:b/>
                <w:bCs/>
                <w:noProof/>
                <w:sz w:val="16"/>
                <w:szCs w:val="16"/>
              </w:rPr>
            </w:pP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sz w:val="16"/>
                <w:szCs w:val="16"/>
              </w:rPr>
            </w:pPr>
            <w:r w:rsidRPr="00BC04E9">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2,130,000</w:t>
            </w:r>
          </w:p>
        </w:tc>
        <w:tc>
          <w:tcPr>
            <w:tcW w:w="867"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2,130,000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Pr>
                <w:noProof/>
                <w:sz w:val="16"/>
                <w:szCs w:val="16"/>
              </w:rPr>
              <w:t>0</w:t>
            </w:r>
            <w:r w:rsidRPr="00BC04E9">
              <w:rPr>
                <w:noProof/>
                <w:sz w:val="16"/>
                <w:szCs w:val="16"/>
              </w:rPr>
              <w:t>6</w:t>
            </w:r>
          </w:p>
        </w:tc>
        <w:tc>
          <w:tcPr>
            <w:tcW w:w="377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noProof/>
                <w:sz w:val="16"/>
                <w:szCs w:val="16"/>
              </w:rPr>
            </w:pPr>
            <w:r w:rsidRPr="00BC04E9">
              <w:rPr>
                <w:noProof/>
                <w:sz w:val="16"/>
                <w:szCs w:val="16"/>
              </w:rPr>
              <w:t>Donacije od međunarodnih organizacija</w:t>
            </w:r>
          </w:p>
        </w:tc>
        <w:tc>
          <w:tcPr>
            <w:tcW w:w="1316" w:type="dxa"/>
            <w:tcBorders>
              <w:top w:val="nil"/>
              <w:left w:val="nil"/>
              <w:bottom w:val="single" w:sz="4" w:space="0" w:color="auto"/>
              <w:right w:val="single" w:sz="4" w:space="0" w:color="auto"/>
            </w:tcBorders>
            <w:shd w:val="clear" w:color="auto" w:fill="FFFFFF" w:themeFill="background1"/>
            <w:noWrap/>
            <w:vAlign w:val="center"/>
            <w:hideMark/>
          </w:tcPr>
          <w:p w:rsidR="00F22AE6" w:rsidRPr="00A935A9" w:rsidRDefault="00F22AE6" w:rsidP="00F22AE6">
            <w:pPr>
              <w:jc w:val="right"/>
              <w:rPr>
                <w:noProof/>
                <w:sz w:val="16"/>
                <w:szCs w:val="16"/>
              </w:rPr>
            </w:pPr>
            <w:r w:rsidRPr="00A935A9">
              <w:rPr>
                <w:noProof/>
                <w:sz w:val="16"/>
                <w:szCs w:val="16"/>
              </w:rPr>
              <w:t>6.240.300</w:t>
            </w:r>
          </w:p>
        </w:tc>
        <w:tc>
          <w:tcPr>
            <w:tcW w:w="867" w:type="dxa"/>
            <w:tcBorders>
              <w:top w:val="nil"/>
              <w:left w:val="nil"/>
              <w:bottom w:val="single" w:sz="4" w:space="0" w:color="auto"/>
              <w:right w:val="single" w:sz="4" w:space="0" w:color="auto"/>
            </w:tcBorders>
            <w:shd w:val="clear" w:color="auto" w:fill="FFFFFF" w:themeFill="background1"/>
            <w:noWrap/>
            <w:vAlign w:val="center"/>
            <w:hideMark/>
          </w:tcPr>
          <w:p w:rsidR="00F22AE6" w:rsidRPr="00A935A9" w:rsidRDefault="00F22AE6" w:rsidP="00F22AE6">
            <w:pPr>
              <w:rPr>
                <w:noProof/>
                <w:sz w:val="16"/>
                <w:szCs w:val="16"/>
              </w:rPr>
            </w:pPr>
            <w:r w:rsidRPr="00A935A9">
              <w:rPr>
                <w:noProof/>
                <w:sz w:val="16"/>
                <w:szCs w:val="16"/>
              </w:rPr>
              <w:t> </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F22AE6" w:rsidRPr="00A935A9" w:rsidRDefault="00F22AE6" w:rsidP="00F22AE6">
            <w:pPr>
              <w:jc w:val="right"/>
              <w:rPr>
                <w:noProof/>
                <w:sz w:val="16"/>
                <w:szCs w:val="16"/>
              </w:rPr>
            </w:pPr>
            <w:r w:rsidRPr="00A935A9">
              <w:rPr>
                <w:noProof/>
                <w:sz w:val="16"/>
                <w:szCs w:val="16"/>
              </w:rPr>
              <w:t>6.240.300 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sz w:val="16"/>
                <w:szCs w:val="16"/>
              </w:rPr>
            </w:pPr>
            <w:r w:rsidRPr="00BC04E9">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Program 3:</w:t>
            </w:r>
          </w:p>
        </w:tc>
        <w:tc>
          <w:tcPr>
            <w:tcW w:w="1316"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right"/>
              <w:rPr>
                <w:b/>
                <w:bCs/>
                <w:noProof/>
                <w:color w:val="000000"/>
                <w:sz w:val="16"/>
                <w:szCs w:val="16"/>
              </w:rPr>
            </w:pPr>
            <w:r>
              <w:rPr>
                <w:b/>
                <w:bCs/>
                <w:noProof/>
                <w:color w:val="000000"/>
                <w:sz w:val="16"/>
                <w:szCs w:val="16"/>
              </w:rPr>
              <w:t>8.370.300</w:t>
            </w:r>
          </w:p>
        </w:tc>
        <w:tc>
          <w:tcPr>
            <w:tcW w:w="867"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right"/>
              <w:rPr>
                <w:b/>
                <w:bCs/>
                <w:noProof/>
                <w:color w:val="000000"/>
                <w:sz w:val="16"/>
                <w:szCs w:val="16"/>
              </w:rPr>
            </w:pPr>
            <w:r>
              <w:rPr>
                <w:b/>
                <w:bCs/>
                <w:noProof/>
                <w:color w:val="000000"/>
                <w:sz w:val="16"/>
                <w:szCs w:val="16"/>
              </w:rPr>
              <w:t>8.370.300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D9D9D9"/>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425" w:type="dxa"/>
            <w:tcBorders>
              <w:top w:val="nil"/>
              <w:left w:val="nil"/>
              <w:bottom w:val="single" w:sz="4" w:space="0" w:color="auto"/>
              <w:right w:val="single" w:sz="4" w:space="0" w:color="auto"/>
            </w:tcBorders>
            <w:shd w:val="clear" w:color="auto" w:fill="D9D9D9"/>
            <w:noWrap/>
            <w:vAlign w:val="center"/>
            <w:hideMark/>
          </w:tcPr>
          <w:p w:rsidR="00F22AE6" w:rsidRPr="00BC04E9" w:rsidRDefault="00F22AE6" w:rsidP="00F22AE6">
            <w:pPr>
              <w:jc w:val="center"/>
              <w:rPr>
                <w:b/>
                <w:bCs/>
                <w:noProof/>
                <w:sz w:val="16"/>
                <w:szCs w:val="16"/>
              </w:rPr>
            </w:pPr>
            <w:r w:rsidRPr="00BC04E9">
              <w:rPr>
                <w:b/>
                <w:bCs/>
                <w:noProof/>
                <w:sz w:val="16"/>
                <w:szCs w:val="16"/>
              </w:rPr>
              <w:t>1.3. </w:t>
            </w:r>
          </w:p>
        </w:tc>
        <w:tc>
          <w:tcPr>
            <w:tcW w:w="992" w:type="dxa"/>
            <w:tcBorders>
              <w:top w:val="nil"/>
              <w:left w:val="nil"/>
              <w:bottom w:val="single" w:sz="4" w:space="0" w:color="auto"/>
              <w:right w:val="single" w:sz="4" w:space="0" w:color="auto"/>
            </w:tcBorders>
            <w:shd w:val="clear" w:color="auto" w:fill="D9D9D9"/>
            <w:noWrap/>
            <w:hideMark/>
          </w:tcPr>
          <w:p w:rsidR="00F22AE6" w:rsidRPr="00BC04E9" w:rsidRDefault="00F22AE6" w:rsidP="00F22AE6">
            <w:pPr>
              <w:rPr>
                <w:b/>
                <w:bCs/>
                <w:noProof/>
                <w:color w:val="000000"/>
                <w:sz w:val="16"/>
                <w:szCs w:val="16"/>
              </w:rPr>
            </w:pPr>
            <w:r w:rsidRPr="00BC04E9">
              <w:rPr>
                <w:b/>
                <w:bCs/>
                <w:noProof/>
                <w:color w:val="000000"/>
                <w:sz w:val="16"/>
                <w:szCs w:val="16"/>
              </w:rPr>
              <w:t>0901</w:t>
            </w:r>
          </w:p>
        </w:tc>
        <w:tc>
          <w:tcPr>
            <w:tcW w:w="567" w:type="dxa"/>
            <w:tcBorders>
              <w:top w:val="nil"/>
              <w:left w:val="nil"/>
              <w:bottom w:val="single" w:sz="4" w:space="0" w:color="auto"/>
              <w:right w:val="single" w:sz="4" w:space="0" w:color="auto"/>
            </w:tcBorders>
            <w:shd w:val="clear" w:color="auto" w:fill="D9D9D9"/>
            <w:noWrap/>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D9D9D9"/>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D9D9D9"/>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D9D9D9"/>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PROGRAM 11: SOCIJALNA I DEČJA ZAŠTITA</w:t>
            </w:r>
          </w:p>
        </w:tc>
        <w:tc>
          <w:tcPr>
            <w:tcW w:w="1316" w:type="dxa"/>
            <w:tcBorders>
              <w:top w:val="nil"/>
              <w:left w:val="nil"/>
              <w:bottom w:val="single" w:sz="4" w:space="0" w:color="auto"/>
              <w:right w:val="single" w:sz="4" w:space="0" w:color="auto"/>
            </w:tcBorders>
            <w:shd w:val="clear" w:color="auto" w:fill="D9D9D9"/>
            <w:noWrap/>
            <w:vAlign w:val="bottom"/>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D9D9D9"/>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D9D9D9"/>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both"/>
              <w:rPr>
                <w:noProof/>
                <w:color w:val="000000"/>
                <w:sz w:val="14"/>
                <w:szCs w:val="14"/>
              </w:rPr>
            </w:pPr>
            <w:r w:rsidRPr="00BC04E9">
              <w:rPr>
                <w:noProof/>
                <w:color w:val="000000"/>
                <w:sz w:val="16"/>
                <w:szCs w:val="16"/>
              </w:rPr>
              <w:t> 1.3.</w:t>
            </w:r>
            <w:r w:rsidRPr="00BC04E9">
              <w:rPr>
                <w:noProof/>
                <w:color w:val="000000"/>
                <w:sz w:val="14"/>
                <w:szCs w:val="14"/>
              </w:rPr>
              <w:t>1</w:t>
            </w:r>
          </w:p>
        </w:tc>
        <w:tc>
          <w:tcPr>
            <w:tcW w:w="992"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0901-0003</w:t>
            </w:r>
          </w:p>
        </w:tc>
        <w:tc>
          <w:tcPr>
            <w:tcW w:w="5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FFFF00"/>
            <w:vAlign w:val="center"/>
            <w:hideMark/>
          </w:tcPr>
          <w:p w:rsidR="00F22AE6" w:rsidRPr="00BC04E9" w:rsidRDefault="00F22AE6" w:rsidP="00F22AE6">
            <w:pPr>
              <w:rPr>
                <w:b/>
                <w:bCs/>
                <w:noProof/>
                <w:sz w:val="16"/>
                <w:szCs w:val="16"/>
              </w:rPr>
            </w:pPr>
            <w:r w:rsidRPr="00BC04E9">
              <w:rPr>
                <w:b/>
                <w:bCs/>
                <w:noProof/>
                <w:sz w:val="16"/>
                <w:szCs w:val="16"/>
              </w:rPr>
              <w:t>Podrška socio-humanitarnim organizacijama</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sz w:val="16"/>
                <w:szCs w:val="16"/>
              </w:rPr>
            </w:pPr>
            <w:r w:rsidRPr="00BC04E9">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sz w:val="16"/>
                <w:szCs w:val="16"/>
              </w:rPr>
            </w:pPr>
            <w:r w:rsidRPr="00BC04E9">
              <w:rPr>
                <w:i/>
                <w:iCs/>
                <w:noProof/>
                <w:sz w:val="16"/>
                <w:szCs w:val="16"/>
              </w:rPr>
              <w:t>090</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sz w:val="16"/>
                <w:szCs w:val="16"/>
              </w:rPr>
            </w:pPr>
            <w:r w:rsidRPr="00BC04E9">
              <w:rPr>
                <w:i/>
                <w:iCs/>
                <w:noProof/>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sz w:val="16"/>
                <w:szCs w:val="16"/>
              </w:rPr>
            </w:pPr>
            <w:r w:rsidRPr="00BC04E9">
              <w:rPr>
                <w:i/>
                <w:iCs/>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i/>
                <w:iCs/>
                <w:noProof/>
                <w:sz w:val="16"/>
                <w:szCs w:val="16"/>
              </w:rPr>
            </w:pPr>
            <w:r w:rsidRPr="00BC04E9">
              <w:rPr>
                <w:i/>
                <w:iCs/>
                <w:noProof/>
                <w:sz w:val="16"/>
                <w:szCs w:val="16"/>
              </w:rPr>
              <w:t>Funkcija: Socijalna zaštita neklasifikovana na drugom mestu</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sz w:val="16"/>
                <w:szCs w:val="16"/>
              </w:rPr>
            </w:pPr>
            <w:r w:rsidRPr="00BC04E9">
              <w:rPr>
                <w:noProof/>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51. 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481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Dotacije nevladinim organizacijama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1,300,000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1,300,000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funkciju 090:</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1,300,000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1,300,000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lastRenderedPageBreak/>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Funkcija 090:</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1,300,000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1,300,000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Programsku aktivnost 0901-0003:</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1,300,000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1,300,000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Programsku aktivnost 0901-0003:</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1,300,000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1,300,000</w:t>
            </w:r>
          </w:p>
        </w:tc>
      </w:tr>
      <w:tr w:rsidR="00F22AE6" w:rsidRPr="00BC04E9" w:rsidTr="00F22AE6">
        <w:trPr>
          <w:trHeight w:val="315"/>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both"/>
              <w:rPr>
                <w:noProof/>
                <w:color w:val="000000"/>
                <w:sz w:val="16"/>
                <w:szCs w:val="16"/>
              </w:rPr>
            </w:pPr>
            <w:r w:rsidRPr="00BC04E9">
              <w:rPr>
                <w:noProof/>
                <w:color w:val="000000"/>
                <w:sz w:val="16"/>
                <w:szCs w:val="16"/>
              </w:rPr>
              <w:t>1.3.</w:t>
            </w:r>
            <w:r w:rsidRPr="00BC04E9">
              <w:rPr>
                <w:noProof/>
                <w:color w:val="000000"/>
                <w:sz w:val="14"/>
                <w:szCs w:val="14"/>
              </w:rPr>
              <w:t>2</w:t>
            </w:r>
          </w:p>
        </w:tc>
        <w:tc>
          <w:tcPr>
            <w:tcW w:w="992"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0901-0004</w:t>
            </w:r>
          </w:p>
        </w:tc>
        <w:tc>
          <w:tcPr>
            <w:tcW w:w="5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FFFF00"/>
            <w:noWrap/>
            <w:vAlign w:val="bottom"/>
            <w:hideMark/>
          </w:tcPr>
          <w:p w:rsidR="00F22AE6" w:rsidRPr="00BC04E9" w:rsidRDefault="00F22AE6" w:rsidP="00F22AE6">
            <w:pPr>
              <w:rPr>
                <w:b/>
                <w:bCs/>
                <w:noProof/>
                <w:color w:val="000000"/>
                <w:sz w:val="16"/>
                <w:szCs w:val="16"/>
              </w:rPr>
            </w:pPr>
            <w:r w:rsidRPr="00BC04E9">
              <w:rPr>
                <w:b/>
                <w:bCs/>
                <w:noProof/>
                <w:color w:val="000000"/>
                <w:sz w:val="16"/>
                <w:szCs w:val="16"/>
              </w:rPr>
              <w:t>Savetodavno-terapijske i socijalno-edukativne usluge</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992" w:type="dxa"/>
            <w:tcBorders>
              <w:top w:val="nil"/>
              <w:left w:val="nil"/>
              <w:bottom w:val="single" w:sz="4" w:space="0" w:color="auto"/>
              <w:right w:val="single" w:sz="4" w:space="0" w:color="auto"/>
            </w:tcBorders>
            <w:shd w:val="clear" w:color="auto" w:fill="auto"/>
            <w:noWrap/>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hideMark/>
          </w:tcPr>
          <w:p w:rsidR="00F22AE6" w:rsidRPr="00BC04E9" w:rsidRDefault="00F22AE6" w:rsidP="00F22AE6">
            <w:pPr>
              <w:jc w:val="center"/>
              <w:rPr>
                <w:i/>
                <w:iCs/>
                <w:noProof/>
                <w:color w:val="000000"/>
                <w:sz w:val="16"/>
                <w:szCs w:val="16"/>
              </w:rPr>
            </w:pPr>
            <w:r w:rsidRPr="00BC04E9">
              <w:rPr>
                <w:i/>
                <w:iCs/>
                <w:noProof/>
                <w:color w:val="000000"/>
                <w:sz w:val="16"/>
                <w:szCs w:val="16"/>
              </w:rPr>
              <w:t>070</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3770"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i/>
                <w:iCs/>
                <w:noProof/>
                <w:color w:val="000000"/>
                <w:sz w:val="16"/>
                <w:szCs w:val="16"/>
              </w:rPr>
            </w:pPr>
            <w:r w:rsidRPr="00BC04E9">
              <w:rPr>
                <w:i/>
                <w:iCs/>
                <w:noProof/>
                <w:color w:val="000000"/>
                <w:sz w:val="16"/>
                <w:szCs w:val="16"/>
              </w:rPr>
              <w:t>Socijalna pomoć neklasifikovana na drugom mestu</w:t>
            </w:r>
          </w:p>
        </w:tc>
        <w:tc>
          <w:tcPr>
            <w:tcW w:w="1316"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52.</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422</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Troškovi putovanja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53.</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423</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Usluge po ugovoru</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54.</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424</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Specijalizovane usluge</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2,160,000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2,160,000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55.</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426</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Materijal</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56.</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472</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Naknade za socijalnu zaštitu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funkciju 070:</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2,160,000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2,160,000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Funkcija 070:</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2,160,000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2,160,000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Programsku aktivnost 0901-0004:</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2,160,000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2,160,000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Programsku aktivnost 0901-0004:</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2,160,000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2,160,000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1.3.</w:t>
            </w:r>
            <w:r w:rsidRPr="00BC04E9">
              <w:rPr>
                <w:noProof/>
                <w:color w:val="000000"/>
                <w:sz w:val="14"/>
                <w:szCs w:val="14"/>
              </w:rPr>
              <w:t>1</w:t>
            </w: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0901-0005</w:t>
            </w:r>
          </w:p>
        </w:tc>
        <w:tc>
          <w:tcPr>
            <w:tcW w:w="5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FFFF00"/>
            <w:vAlign w:val="center"/>
            <w:hideMark/>
          </w:tcPr>
          <w:p w:rsidR="00F22AE6" w:rsidRPr="00BC04E9" w:rsidRDefault="00F22AE6" w:rsidP="00F22AE6">
            <w:pPr>
              <w:rPr>
                <w:b/>
                <w:bCs/>
                <w:noProof/>
                <w:sz w:val="16"/>
                <w:szCs w:val="16"/>
              </w:rPr>
            </w:pPr>
            <w:r w:rsidRPr="00BC04E9">
              <w:rPr>
                <w:b/>
                <w:bCs/>
                <w:noProof/>
                <w:sz w:val="16"/>
                <w:szCs w:val="16"/>
              </w:rPr>
              <w:t>Aktivnosti Crvenog krsta</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sz w:val="16"/>
                <w:szCs w:val="16"/>
              </w:rPr>
            </w:pPr>
            <w:r w:rsidRPr="00BC04E9">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sz w:val="16"/>
                <w:szCs w:val="16"/>
              </w:rPr>
            </w:pPr>
            <w:r w:rsidRPr="00BC04E9">
              <w:rPr>
                <w:i/>
                <w:iCs/>
                <w:noProof/>
                <w:sz w:val="16"/>
                <w:szCs w:val="16"/>
              </w:rPr>
              <w:t>090</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sz w:val="16"/>
                <w:szCs w:val="16"/>
              </w:rPr>
            </w:pPr>
            <w:r w:rsidRPr="00BC04E9">
              <w:rPr>
                <w:i/>
                <w:iCs/>
                <w:noProof/>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sz w:val="16"/>
                <w:szCs w:val="16"/>
              </w:rPr>
            </w:pPr>
            <w:r w:rsidRPr="00BC04E9">
              <w:rPr>
                <w:i/>
                <w:iCs/>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i/>
                <w:iCs/>
                <w:noProof/>
                <w:sz w:val="16"/>
                <w:szCs w:val="16"/>
              </w:rPr>
            </w:pPr>
            <w:r w:rsidRPr="00BC04E9">
              <w:rPr>
                <w:i/>
                <w:iCs/>
                <w:noProof/>
                <w:sz w:val="16"/>
                <w:szCs w:val="16"/>
              </w:rPr>
              <w:t>Funkcija: Socijalna zaštita neklasifikovana na drugom mestu</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sz w:val="16"/>
                <w:szCs w:val="16"/>
              </w:rPr>
            </w:pPr>
            <w:r w:rsidRPr="00BC04E9">
              <w:rPr>
                <w:noProof/>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57. 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481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Dotacije nevladinim organizacijama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1,335,628</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1,335,628</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funkciju 090:</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1,335,628</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1,335,628</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Funkcija 090:</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1,335,628</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1,335,628</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Programsku aktivnost 0901-0005:</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1,335,628</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1,335,628</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Programsku aktivnost 0901-0005:</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1,335,628</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1,335,628</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1.3.</w:t>
            </w:r>
            <w:r w:rsidRPr="00BC04E9">
              <w:rPr>
                <w:noProof/>
                <w:color w:val="000000"/>
                <w:sz w:val="14"/>
                <w:szCs w:val="14"/>
              </w:rPr>
              <w:t>1</w:t>
            </w: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AZILANTI</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127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0901-0002</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 xml:space="preserve">Prihvatilišta, prihvatne stanice i druge vrste smeštaja </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sz w:val="16"/>
                <w:szCs w:val="16"/>
              </w:rPr>
            </w:pPr>
            <w:r w:rsidRPr="00BC04E9">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sz w:val="16"/>
                <w:szCs w:val="16"/>
              </w:rPr>
            </w:pPr>
            <w:r w:rsidRPr="00BC04E9">
              <w:rPr>
                <w:i/>
                <w:iCs/>
                <w:noProof/>
                <w:sz w:val="16"/>
                <w:szCs w:val="16"/>
              </w:rPr>
              <w:t>090</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sz w:val="16"/>
                <w:szCs w:val="16"/>
              </w:rPr>
            </w:pPr>
            <w:r w:rsidRPr="00BC04E9">
              <w:rPr>
                <w:i/>
                <w:iCs/>
                <w:noProof/>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sz w:val="16"/>
                <w:szCs w:val="16"/>
              </w:rPr>
            </w:pPr>
            <w:r w:rsidRPr="00BC04E9">
              <w:rPr>
                <w:i/>
                <w:iCs/>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i/>
                <w:iCs/>
                <w:noProof/>
                <w:sz w:val="16"/>
                <w:szCs w:val="16"/>
              </w:rPr>
            </w:pPr>
            <w:r w:rsidRPr="00BC04E9">
              <w:rPr>
                <w:i/>
                <w:iCs/>
                <w:noProof/>
                <w:sz w:val="16"/>
                <w:szCs w:val="16"/>
              </w:rPr>
              <w:t>Funkcija: Socijalna zaštita neklasifikovana na drugom mestu</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sz w:val="16"/>
                <w:szCs w:val="16"/>
              </w:rPr>
            </w:pPr>
            <w:r w:rsidRPr="00BC04E9">
              <w:rPr>
                <w:noProof/>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r>
      <w:tr w:rsidR="00F22AE6" w:rsidRPr="00BC04E9" w:rsidTr="00F22AE6">
        <w:trPr>
          <w:trHeight w:val="201"/>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F22AE6" w:rsidRPr="002C56A8" w:rsidRDefault="000F7EC4" w:rsidP="00F22AE6">
            <w:pPr>
              <w:spacing w:line="360" w:lineRule="auto"/>
              <w:jc w:val="center"/>
              <w:rPr>
                <w:noProof/>
                <w:color w:val="000000"/>
                <w:sz w:val="16"/>
                <w:szCs w:val="16"/>
              </w:rPr>
            </w:pPr>
            <w:r>
              <w:rPr>
                <w:noProof/>
                <w:color w:val="000000"/>
                <w:sz w:val="16"/>
                <w:szCs w:val="16"/>
              </w:rPr>
              <w:t>58/1</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F22AE6" w:rsidRPr="002C56A8" w:rsidRDefault="00F22AE6" w:rsidP="00F22AE6">
            <w:pPr>
              <w:spacing w:line="360" w:lineRule="auto"/>
              <w:jc w:val="center"/>
              <w:rPr>
                <w:noProof/>
                <w:sz w:val="16"/>
                <w:szCs w:val="16"/>
              </w:rPr>
            </w:pPr>
            <w:r w:rsidRPr="002C56A8">
              <w:rPr>
                <w:noProof/>
                <w:sz w:val="16"/>
                <w:szCs w:val="16"/>
              </w:rPr>
              <w:t>415</w:t>
            </w:r>
          </w:p>
        </w:tc>
        <w:tc>
          <w:tcPr>
            <w:tcW w:w="3770" w:type="dxa"/>
            <w:tcBorders>
              <w:top w:val="nil"/>
              <w:left w:val="nil"/>
              <w:bottom w:val="single" w:sz="4" w:space="0" w:color="auto"/>
              <w:right w:val="single" w:sz="4" w:space="0" w:color="auto"/>
            </w:tcBorders>
            <w:shd w:val="clear" w:color="auto" w:fill="FFFFFF" w:themeFill="background1"/>
            <w:vAlign w:val="center"/>
            <w:hideMark/>
          </w:tcPr>
          <w:p w:rsidR="00F22AE6" w:rsidRPr="002C56A8" w:rsidRDefault="00F22AE6" w:rsidP="00F22AE6">
            <w:pPr>
              <w:spacing w:line="360" w:lineRule="auto"/>
              <w:rPr>
                <w:noProof/>
                <w:color w:val="000000"/>
                <w:sz w:val="16"/>
                <w:szCs w:val="16"/>
              </w:rPr>
            </w:pPr>
            <w:r w:rsidRPr="002C56A8">
              <w:rPr>
                <w:noProof/>
                <w:color w:val="000000"/>
                <w:sz w:val="16"/>
                <w:szCs w:val="16"/>
              </w:rPr>
              <w:t>Naknade troškova za zaposlene</w:t>
            </w:r>
          </w:p>
        </w:tc>
        <w:tc>
          <w:tcPr>
            <w:tcW w:w="1316" w:type="dxa"/>
            <w:tcBorders>
              <w:top w:val="nil"/>
              <w:left w:val="nil"/>
              <w:bottom w:val="single" w:sz="4" w:space="0" w:color="auto"/>
              <w:right w:val="single" w:sz="4" w:space="0" w:color="auto"/>
            </w:tcBorders>
            <w:shd w:val="clear" w:color="auto" w:fill="FFFFFF" w:themeFill="background1"/>
            <w:vAlign w:val="center"/>
            <w:hideMark/>
          </w:tcPr>
          <w:p w:rsidR="00F22AE6" w:rsidRPr="002C56A8" w:rsidRDefault="00F22AE6" w:rsidP="00F22AE6">
            <w:pPr>
              <w:spacing w:line="360" w:lineRule="auto"/>
              <w:jc w:val="right"/>
              <w:rPr>
                <w:noProof/>
                <w:sz w:val="16"/>
                <w:szCs w:val="16"/>
              </w:rPr>
            </w:pPr>
            <w:r w:rsidRPr="002C56A8">
              <w:rPr>
                <w:noProof/>
                <w:sz w:val="16"/>
                <w:szCs w:val="16"/>
              </w:rPr>
              <w:t>50.000</w:t>
            </w:r>
          </w:p>
        </w:tc>
        <w:tc>
          <w:tcPr>
            <w:tcW w:w="867" w:type="dxa"/>
            <w:tcBorders>
              <w:top w:val="nil"/>
              <w:left w:val="nil"/>
              <w:bottom w:val="single" w:sz="4" w:space="0" w:color="auto"/>
              <w:right w:val="single" w:sz="4" w:space="0" w:color="auto"/>
            </w:tcBorders>
            <w:shd w:val="clear" w:color="auto" w:fill="FFFFFF" w:themeFill="background1"/>
            <w:noWrap/>
            <w:vAlign w:val="center"/>
            <w:hideMark/>
          </w:tcPr>
          <w:p w:rsidR="00F22AE6" w:rsidRPr="002C56A8" w:rsidRDefault="00F22AE6" w:rsidP="00F22AE6">
            <w:pPr>
              <w:spacing w:line="360" w:lineRule="auto"/>
              <w:rPr>
                <w:noProof/>
                <w:color w:val="000000"/>
                <w:sz w:val="16"/>
                <w:szCs w:val="16"/>
              </w:rPr>
            </w:pPr>
            <w:r w:rsidRPr="002C56A8">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F22AE6" w:rsidRPr="002C56A8" w:rsidRDefault="00F22AE6" w:rsidP="00F22AE6">
            <w:pPr>
              <w:spacing w:line="360" w:lineRule="auto"/>
              <w:jc w:val="right"/>
              <w:rPr>
                <w:noProof/>
                <w:sz w:val="16"/>
                <w:szCs w:val="16"/>
              </w:rPr>
            </w:pPr>
            <w:r w:rsidRPr="002C56A8">
              <w:rPr>
                <w:noProof/>
                <w:sz w:val="16"/>
                <w:szCs w:val="16"/>
              </w:rPr>
              <w:t>50.000</w:t>
            </w:r>
          </w:p>
        </w:tc>
      </w:tr>
      <w:tr w:rsidR="00F22AE6" w:rsidRPr="00BC04E9" w:rsidTr="00F22AE6">
        <w:trPr>
          <w:trHeight w:val="201"/>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2AE6" w:rsidRPr="00BC04E9" w:rsidRDefault="00F22AE6" w:rsidP="00F22AE6">
            <w:pPr>
              <w:jc w:val="center"/>
              <w:rPr>
                <w:noProof/>
                <w:color w:val="000000"/>
                <w:sz w:val="16"/>
                <w:szCs w:val="16"/>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F22AE6" w:rsidRPr="00BC04E9" w:rsidRDefault="00F22AE6" w:rsidP="00F22AE6">
            <w:pPr>
              <w:jc w:val="center"/>
              <w:rPr>
                <w:noProof/>
                <w:color w:val="000000"/>
                <w:sz w:val="16"/>
                <w:szCs w:val="16"/>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22AE6" w:rsidRPr="00BC04E9" w:rsidRDefault="00F22AE6" w:rsidP="00F22AE6">
            <w:pPr>
              <w:rPr>
                <w:noProof/>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F22AE6" w:rsidRPr="00BC04E9" w:rsidRDefault="00F22AE6" w:rsidP="00F22AE6">
            <w:pPr>
              <w:jc w:val="center"/>
              <w:rPr>
                <w:noProof/>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FFFFFF" w:themeFill="background1"/>
            <w:noWrap/>
            <w:vAlign w:val="center"/>
          </w:tcPr>
          <w:p w:rsidR="00F22AE6" w:rsidRPr="002C56A8" w:rsidRDefault="000F7EC4" w:rsidP="00F22AE6">
            <w:pPr>
              <w:spacing w:line="360" w:lineRule="auto"/>
              <w:jc w:val="center"/>
              <w:rPr>
                <w:noProof/>
                <w:color w:val="000000"/>
                <w:sz w:val="16"/>
                <w:szCs w:val="16"/>
              </w:rPr>
            </w:pPr>
            <w:r>
              <w:rPr>
                <w:noProof/>
                <w:color w:val="000000"/>
                <w:sz w:val="16"/>
                <w:szCs w:val="16"/>
              </w:rPr>
              <w:t>58/2</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tcPr>
          <w:p w:rsidR="00F22AE6" w:rsidRPr="002C56A8" w:rsidRDefault="00F22AE6" w:rsidP="00F22AE6">
            <w:pPr>
              <w:spacing w:line="360" w:lineRule="auto"/>
              <w:jc w:val="center"/>
              <w:rPr>
                <w:noProof/>
                <w:sz w:val="16"/>
                <w:szCs w:val="16"/>
              </w:rPr>
            </w:pPr>
            <w:r w:rsidRPr="002C56A8">
              <w:rPr>
                <w:noProof/>
                <w:sz w:val="16"/>
                <w:szCs w:val="16"/>
              </w:rPr>
              <w:t>421</w:t>
            </w:r>
          </w:p>
        </w:tc>
        <w:tc>
          <w:tcPr>
            <w:tcW w:w="3770" w:type="dxa"/>
            <w:tcBorders>
              <w:top w:val="single" w:sz="4" w:space="0" w:color="auto"/>
              <w:left w:val="nil"/>
              <w:bottom w:val="single" w:sz="4" w:space="0" w:color="auto"/>
              <w:right w:val="single" w:sz="4" w:space="0" w:color="auto"/>
            </w:tcBorders>
            <w:shd w:val="clear" w:color="auto" w:fill="FFFFFF" w:themeFill="background1"/>
            <w:vAlign w:val="center"/>
          </w:tcPr>
          <w:p w:rsidR="00F22AE6" w:rsidRPr="002C56A8" w:rsidRDefault="00F22AE6" w:rsidP="00F22AE6">
            <w:pPr>
              <w:spacing w:line="360" w:lineRule="auto"/>
              <w:rPr>
                <w:noProof/>
                <w:color w:val="000000"/>
                <w:sz w:val="16"/>
                <w:szCs w:val="16"/>
              </w:rPr>
            </w:pPr>
            <w:r w:rsidRPr="002C56A8">
              <w:rPr>
                <w:noProof/>
                <w:color w:val="000000"/>
                <w:sz w:val="16"/>
                <w:szCs w:val="16"/>
              </w:rPr>
              <w:t>Stalni troškovi</w:t>
            </w:r>
          </w:p>
        </w:tc>
        <w:tc>
          <w:tcPr>
            <w:tcW w:w="1316" w:type="dxa"/>
            <w:tcBorders>
              <w:top w:val="single" w:sz="4" w:space="0" w:color="auto"/>
              <w:left w:val="nil"/>
              <w:bottom w:val="single" w:sz="4" w:space="0" w:color="auto"/>
              <w:right w:val="single" w:sz="4" w:space="0" w:color="auto"/>
            </w:tcBorders>
            <w:shd w:val="clear" w:color="auto" w:fill="FFFFFF" w:themeFill="background1"/>
            <w:vAlign w:val="center"/>
          </w:tcPr>
          <w:p w:rsidR="00F22AE6" w:rsidRPr="002C56A8" w:rsidRDefault="00F22AE6" w:rsidP="00F22AE6">
            <w:pPr>
              <w:spacing w:line="360" w:lineRule="auto"/>
              <w:jc w:val="right"/>
              <w:rPr>
                <w:noProof/>
                <w:sz w:val="16"/>
                <w:szCs w:val="16"/>
              </w:rPr>
            </w:pPr>
            <w:r w:rsidRPr="002C56A8">
              <w:rPr>
                <w:noProof/>
                <w:sz w:val="16"/>
                <w:szCs w:val="16"/>
              </w:rPr>
              <w:t>2.097.000</w:t>
            </w:r>
          </w:p>
        </w:tc>
        <w:tc>
          <w:tcPr>
            <w:tcW w:w="867" w:type="dxa"/>
            <w:tcBorders>
              <w:top w:val="single" w:sz="4" w:space="0" w:color="auto"/>
              <w:left w:val="nil"/>
              <w:bottom w:val="single" w:sz="4" w:space="0" w:color="auto"/>
              <w:right w:val="single" w:sz="4" w:space="0" w:color="auto"/>
            </w:tcBorders>
            <w:shd w:val="clear" w:color="auto" w:fill="FFFFFF" w:themeFill="background1"/>
            <w:noWrap/>
            <w:vAlign w:val="center"/>
          </w:tcPr>
          <w:p w:rsidR="00F22AE6" w:rsidRPr="002C56A8" w:rsidRDefault="00F22AE6" w:rsidP="00F22AE6">
            <w:pPr>
              <w:spacing w:line="360" w:lineRule="auto"/>
              <w:jc w:val="right"/>
              <w:rPr>
                <w:noProof/>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rsidR="00F22AE6" w:rsidRPr="002C56A8" w:rsidRDefault="00F22AE6" w:rsidP="00F22AE6">
            <w:pPr>
              <w:spacing w:line="360" w:lineRule="auto"/>
              <w:jc w:val="right"/>
              <w:rPr>
                <w:noProof/>
                <w:sz w:val="16"/>
                <w:szCs w:val="16"/>
              </w:rPr>
            </w:pPr>
            <w:r w:rsidRPr="002C56A8">
              <w:rPr>
                <w:noProof/>
                <w:sz w:val="16"/>
                <w:szCs w:val="16"/>
              </w:rPr>
              <w:t>2.097.000</w:t>
            </w:r>
          </w:p>
        </w:tc>
      </w:tr>
      <w:tr w:rsidR="00F22AE6" w:rsidRPr="00BC04E9" w:rsidTr="00F22AE6">
        <w:trPr>
          <w:trHeight w:val="6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2AE6" w:rsidRPr="00BC04E9" w:rsidRDefault="00F22AE6" w:rsidP="00F22AE6">
            <w:pPr>
              <w:jc w:val="center"/>
              <w:rPr>
                <w:noProof/>
                <w:color w:val="000000"/>
                <w:sz w:val="16"/>
                <w:szCs w:val="16"/>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F22AE6" w:rsidRPr="00BC04E9" w:rsidRDefault="00F22AE6" w:rsidP="00F22AE6">
            <w:pPr>
              <w:jc w:val="center"/>
              <w:rPr>
                <w:noProof/>
                <w:color w:val="000000"/>
                <w:sz w:val="16"/>
                <w:szCs w:val="16"/>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22AE6" w:rsidRPr="00BC04E9" w:rsidRDefault="00F22AE6" w:rsidP="00F22AE6">
            <w:pPr>
              <w:rPr>
                <w:noProof/>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F22AE6" w:rsidRPr="00BC04E9" w:rsidRDefault="00F22AE6" w:rsidP="00F22AE6">
            <w:pPr>
              <w:jc w:val="center"/>
              <w:rPr>
                <w:noProof/>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F22AE6" w:rsidRPr="002C56A8" w:rsidRDefault="00F22AE6" w:rsidP="00F22AE6">
            <w:pPr>
              <w:spacing w:line="360" w:lineRule="auto"/>
              <w:jc w:val="center"/>
            </w:pPr>
            <w:r w:rsidRPr="002C56A8">
              <w:rPr>
                <w:noProof/>
                <w:color w:val="000000"/>
                <w:sz w:val="16"/>
                <w:szCs w:val="16"/>
              </w:rPr>
              <w:t>58/</w:t>
            </w:r>
            <w:r w:rsidR="000F7EC4">
              <w:rPr>
                <w:noProof/>
                <w:color w:val="000000"/>
                <w:sz w:val="16"/>
                <w:szCs w:val="16"/>
              </w:rPr>
              <w:t>3</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tcPr>
          <w:p w:rsidR="00F22AE6" w:rsidRPr="002C56A8" w:rsidRDefault="00F22AE6" w:rsidP="00F22AE6">
            <w:pPr>
              <w:spacing w:line="360" w:lineRule="auto"/>
              <w:jc w:val="center"/>
              <w:rPr>
                <w:noProof/>
                <w:sz w:val="16"/>
                <w:szCs w:val="16"/>
              </w:rPr>
            </w:pPr>
            <w:r w:rsidRPr="002C56A8">
              <w:rPr>
                <w:noProof/>
                <w:sz w:val="16"/>
                <w:szCs w:val="16"/>
              </w:rPr>
              <w:t>422</w:t>
            </w:r>
          </w:p>
        </w:tc>
        <w:tc>
          <w:tcPr>
            <w:tcW w:w="3770" w:type="dxa"/>
            <w:tcBorders>
              <w:top w:val="single" w:sz="4" w:space="0" w:color="auto"/>
              <w:left w:val="nil"/>
              <w:bottom w:val="single" w:sz="4" w:space="0" w:color="auto"/>
              <w:right w:val="single" w:sz="4" w:space="0" w:color="auto"/>
            </w:tcBorders>
            <w:shd w:val="clear" w:color="auto" w:fill="FFFFFF" w:themeFill="background1"/>
            <w:vAlign w:val="center"/>
          </w:tcPr>
          <w:p w:rsidR="00F22AE6" w:rsidRPr="002C56A8" w:rsidRDefault="00F22AE6" w:rsidP="00F22AE6">
            <w:pPr>
              <w:spacing w:line="360" w:lineRule="auto"/>
              <w:rPr>
                <w:noProof/>
                <w:color w:val="000000"/>
                <w:sz w:val="16"/>
                <w:szCs w:val="16"/>
              </w:rPr>
            </w:pPr>
            <w:r w:rsidRPr="002C56A8">
              <w:rPr>
                <w:noProof/>
                <w:color w:val="000000"/>
                <w:sz w:val="16"/>
                <w:szCs w:val="16"/>
              </w:rPr>
              <w:t>Troškovi putovanja</w:t>
            </w:r>
          </w:p>
        </w:tc>
        <w:tc>
          <w:tcPr>
            <w:tcW w:w="1316" w:type="dxa"/>
            <w:tcBorders>
              <w:top w:val="single" w:sz="4" w:space="0" w:color="auto"/>
              <w:left w:val="nil"/>
              <w:bottom w:val="single" w:sz="4" w:space="0" w:color="auto"/>
              <w:right w:val="single" w:sz="4" w:space="0" w:color="auto"/>
            </w:tcBorders>
            <w:shd w:val="clear" w:color="auto" w:fill="FFFFFF" w:themeFill="background1"/>
            <w:vAlign w:val="center"/>
          </w:tcPr>
          <w:p w:rsidR="00F22AE6" w:rsidRPr="002C56A8" w:rsidRDefault="00F22AE6" w:rsidP="00F22AE6">
            <w:pPr>
              <w:spacing w:line="360" w:lineRule="auto"/>
              <w:jc w:val="right"/>
              <w:rPr>
                <w:noProof/>
                <w:sz w:val="16"/>
                <w:szCs w:val="16"/>
              </w:rPr>
            </w:pPr>
            <w:r w:rsidRPr="002C56A8">
              <w:rPr>
                <w:noProof/>
                <w:sz w:val="16"/>
                <w:szCs w:val="16"/>
              </w:rPr>
              <w:t>25.000</w:t>
            </w:r>
          </w:p>
        </w:tc>
        <w:tc>
          <w:tcPr>
            <w:tcW w:w="867" w:type="dxa"/>
            <w:tcBorders>
              <w:top w:val="single" w:sz="4" w:space="0" w:color="auto"/>
              <w:left w:val="nil"/>
              <w:bottom w:val="single" w:sz="4" w:space="0" w:color="auto"/>
              <w:right w:val="single" w:sz="4" w:space="0" w:color="auto"/>
            </w:tcBorders>
            <w:shd w:val="clear" w:color="auto" w:fill="FFFFFF" w:themeFill="background1"/>
            <w:noWrap/>
            <w:vAlign w:val="center"/>
          </w:tcPr>
          <w:p w:rsidR="00F22AE6" w:rsidRPr="002C56A8" w:rsidRDefault="00F22AE6" w:rsidP="00F22AE6">
            <w:pPr>
              <w:spacing w:line="360" w:lineRule="auto"/>
              <w:rPr>
                <w:noProof/>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rsidR="00F22AE6" w:rsidRPr="002C56A8" w:rsidRDefault="00F22AE6" w:rsidP="00F22AE6">
            <w:pPr>
              <w:spacing w:line="360" w:lineRule="auto"/>
              <w:jc w:val="right"/>
              <w:rPr>
                <w:noProof/>
                <w:sz w:val="16"/>
                <w:szCs w:val="16"/>
              </w:rPr>
            </w:pPr>
            <w:r w:rsidRPr="002C56A8">
              <w:rPr>
                <w:noProof/>
                <w:sz w:val="16"/>
                <w:szCs w:val="16"/>
              </w:rPr>
              <w:t>25.000</w:t>
            </w:r>
          </w:p>
        </w:tc>
      </w:tr>
      <w:tr w:rsidR="00F22AE6" w:rsidRPr="00BC04E9" w:rsidTr="00F22AE6">
        <w:trPr>
          <w:trHeight w:val="141"/>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2AE6" w:rsidRPr="00BC04E9" w:rsidRDefault="00F22AE6" w:rsidP="00F22AE6">
            <w:pPr>
              <w:jc w:val="center"/>
              <w:rPr>
                <w:noProof/>
                <w:color w:val="000000"/>
                <w:sz w:val="16"/>
                <w:szCs w:val="16"/>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F22AE6" w:rsidRPr="00BC04E9" w:rsidRDefault="00F22AE6" w:rsidP="00F22AE6">
            <w:pPr>
              <w:jc w:val="center"/>
              <w:rPr>
                <w:noProof/>
                <w:color w:val="000000"/>
                <w:sz w:val="16"/>
                <w:szCs w:val="16"/>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22AE6" w:rsidRPr="00BC04E9" w:rsidRDefault="00F22AE6" w:rsidP="00F22AE6">
            <w:pPr>
              <w:rPr>
                <w:noProof/>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F22AE6" w:rsidRPr="00BC04E9" w:rsidRDefault="00F22AE6" w:rsidP="00F22AE6">
            <w:pPr>
              <w:jc w:val="center"/>
              <w:rPr>
                <w:noProof/>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F22AE6" w:rsidRPr="002C56A8" w:rsidRDefault="00F22AE6" w:rsidP="00F22AE6">
            <w:pPr>
              <w:spacing w:line="360" w:lineRule="auto"/>
              <w:jc w:val="center"/>
            </w:pPr>
            <w:r w:rsidRPr="002C56A8">
              <w:rPr>
                <w:noProof/>
                <w:color w:val="000000"/>
                <w:sz w:val="16"/>
                <w:szCs w:val="16"/>
              </w:rPr>
              <w:t>58/</w:t>
            </w:r>
            <w:r w:rsidR="000F7EC4">
              <w:rPr>
                <w:noProof/>
                <w:color w:val="000000"/>
                <w:sz w:val="16"/>
                <w:szCs w:val="16"/>
              </w:rPr>
              <w:t>4</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tcPr>
          <w:p w:rsidR="00F22AE6" w:rsidRPr="002C56A8" w:rsidRDefault="00F22AE6" w:rsidP="00F22AE6">
            <w:pPr>
              <w:spacing w:line="360" w:lineRule="auto"/>
              <w:jc w:val="center"/>
              <w:rPr>
                <w:noProof/>
                <w:sz w:val="16"/>
                <w:szCs w:val="16"/>
              </w:rPr>
            </w:pPr>
            <w:r w:rsidRPr="002C56A8">
              <w:rPr>
                <w:noProof/>
                <w:sz w:val="16"/>
                <w:szCs w:val="16"/>
              </w:rPr>
              <w:t>423</w:t>
            </w:r>
          </w:p>
        </w:tc>
        <w:tc>
          <w:tcPr>
            <w:tcW w:w="3770" w:type="dxa"/>
            <w:tcBorders>
              <w:top w:val="single" w:sz="4" w:space="0" w:color="auto"/>
              <w:left w:val="nil"/>
              <w:bottom w:val="single" w:sz="4" w:space="0" w:color="auto"/>
              <w:right w:val="single" w:sz="4" w:space="0" w:color="auto"/>
            </w:tcBorders>
            <w:shd w:val="clear" w:color="auto" w:fill="FFFFFF" w:themeFill="background1"/>
            <w:vAlign w:val="center"/>
          </w:tcPr>
          <w:p w:rsidR="00F22AE6" w:rsidRPr="002C56A8" w:rsidRDefault="00F22AE6" w:rsidP="00F22AE6">
            <w:pPr>
              <w:spacing w:line="360" w:lineRule="auto"/>
              <w:rPr>
                <w:noProof/>
                <w:color w:val="000000"/>
                <w:sz w:val="16"/>
                <w:szCs w:val="16"/>
              </w:rPr>
            </w:pPr>
            <w:r w:rsidRPr="002C56A8">
              <w:rPr>
                <w:noProof/>
                <w:color w:val="000000"/>
                <w:sz w:val="16"/>
                <w:szCs w:val="16"/>
              </w:rPr>
              <w:t>Usluge po ugovoru</w:t>
            </w:r>
          </w:p>
        </w:tc>
        <w:tc>
          <w:tcPr>
            <w:tcW w:w="1316" w:type="dxa"/>
            <w:tcBorders>
              <w:top w:val="single" w:sz="4" w:space="0" w:color="auto"/>
              <w:left w:val="nil"/>
              <w:bottom w:val="single" w:sz="4" w:space="0" w:color="auto"/>
              <w:right w:val="single" w:sz="4" w:space="0" w:color="auto"/>
            </w:tcBorders>
            <w:shd w:val="clear" w:color="auto" w:fill="FFFFFF" w:themeFill="background1"/>
            <w:vAlign w:val="center"/>
          </w:tcPr>
          <w:p w:rsidR="00F22AE6" w:rsidRPr="002C56A8" w:rsidRDefault="00F22AE6" w:rsidP="00F22AE6">
            <w:pPr>
              <w:spacing w:line="360" w:lineRule="auto"/>
              <w:jc w:val="right"/>
              <w:rPr>
                <w:noProof/>
                <w:sz w:val="16"/>
                <w:szCs w:val="16"/>
              </w:rPr>
            </w:pPr>
            <w:r w:rsidRPr="002C56A8">
              <w:rPr>
                <w:noProof/>
                <w:sz w:val="16"/>
                <w:szCs w:val="16"/>
              </w:rPr>
              <w:t>22.084.943</w:t>
            </w:r>
          </w:p>
        </w:tc>
        <w:tc>
          <w:tcPr>
            <w:tcW w:w="867" w:type="dxa"/>
            <w:tcBorders>
              <w:top w:val="single" w:sz="4" w:space="0" w:color="auto"/>
              <w:left w:val="nil"/>
              <w:bottom w:val="single" w:sz="4" w:space="0" w:color="auto"/>
              <w:right w:val="single" w:sz="4" w:space="0" w:color="auto"/>
            </w:tcBorders>
            <w:shd w:val="clear" w:color="auto" w:fill="FFFFFF" w:themeFill="background1"/>
            <w:noWrap/>
            <w:vAlign w:val="center"/>
          </w:tcPr>
          <w:p w:rsidR="00F22AE6" w:rsidRPr="002C56A8" w:rsidRDefault="00F22AE6" w:rsidP="00F22AE6">
            <w:pPr>
              <w:spacing w:line="360" w:lineRule="auto"/>
              <w:rPr>
                <w:noProof/>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rsidR="00F22AE6" w:rsidRPr="002C56A8" w:rsidRDefault="00F22AE6" w:rsidP="00F22AE6">
            <w:pPr>
              <w:spacing w:line="360" w:lineRule="auto"/>
              <w:jc w:val="right"/>
              <w:rPr>
                <w:noProof/>
                <w:sz w:val="16"/>
                <w:szCs w:val="16"/>
              </w:rPr>
            </w:pPr>
            <w:r w:rsidRPr="002C56A8">
              <w:rPr>
                <w:noProof/>
                <w:sz w:val="16"/>
                <w:szCs w:val="16"/>
              </w:rPr>
              <w:t>22.084.943</w:t>
            </w:r>
          </w:p>
        </w:tc>
      </w:tr>
      <w:tr w:rsidR="00F22AE6" w:rsidRPr="00BC04E9" w:rsidTr="00F22AE6">
        <w:trPr>
          <w:trHeight w:val="187"/>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2AE6" w:rsidRPr="00BC04E9" w:rsidRDefault="00F22AE6" w:rsidP="00F22AE6">
            <w:pPr>
              <w:jc w:val="center"/>
              <w:rPr>
                <w:noProof/>
                <w:color w:val="000000"/>
                <w:sz w:val="16"/>
                <w:szCs w:val="16"/>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F22AE6" w:rsidRPr="00BC04E9" w:rsidRDefault="00F22AE6" w:rsidP="00F22AE6">
            <w:pPr>
              <w:jc w:val="center"/>
              <w:rPr>
                <w:noProof/>
                <w:color w:val="000000"/>
                <w:sz w:val="16"/>
                <w:szCs w:val="16"/>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22AE6" w:rsidRPr="00BC04E9" w:rsidRDefault="00F22AE6" w:rsidP="00F22AE6">
            <w:pPr>
              <w:rPr>
                <w:noProof/>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F22AE6" w:rsidRPr="00BC04E9" w:rsidRDefault="00F22AE6" w:rsidP="00F22AE6">
            <w:pPr>
              <w:jc w:val="center"/>
              <w:rPr>
                <w:noProof/>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F22AE6" w:rsidRPr="002C56A8" w:rsidRDefault="00F22AE6" w:rsidP="00F22AE6">
            <w:pPr>
              <w:spacing w:line="360" w:lineRule="auto"/>
              <w:jc w:val="center"/>
            </w:pPr>
            <w:r w:rsidRPr="002C56A8">
              <w:rPr>
                <w:noProof/>
                <w:color w:val="000000"/>
                <w:sz w:val="16"/>
                <w:szCs w:val="16"/>
              </w:rPr>
              <w:t>58/</w:t>
            </w:r>
            <w:r w:rsidR="000F7EC4">
              <w:rPr>
                <w:noProof/>
                <w:color w:val="000000"/>
                <w:sz w:val="16"/>
                <w:szCs w:val="16"/>
              </w:rPr>
              <w:t>5</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tcPr>
          <w:p w:rsidR="00F22AE6" w:rsidRPr="002C56A8" w:rsidRDefault="00F22AE6" w:rsidP="00F22AE6">
            <w:pPr>
              <w:spacing w:line="360" w:lineRule="auto"/>
              <w:jc w:val="center"/>
              <w:rPr>
                <w:noProof/>
                <w:sz w:val="16"/>
                <w:szCs w:val="16"/>
              </w:rPr>
            </w:pPr>
            <w:r w:rsidRPr="002C56A8">
              <w:rPr>
                <w:noProof/>
                <w:sz w:val="16"/>
                <w:szCs w:val="16"/>
              </w:rPr>
              <w:t>424</w:t>
            </w:r>
          </w:p>
        </w:tc>
        <w:tc>
          <w:tcPr>
            <w:tcW w:w="3770" w:type="dxa"/>
            <w:tcBorders>
              <w:top w:val="single" w:sz="4" w:space="0" w:color="auto"/>
              <w:left w:val="nil"/>
              <w:bottom w:val="single" w:sz="4" w:space="0" w:color="auto"/>
              <w:right w:val="single" w:sz="4" w:space="0" w:color="auto"/>
            </w:tcBorders>
            <w:shd w:val="clear" w:color="auto" w:fill="FFFFFF" w:themeFill="background1"/>
            <w:vAlign w:val="center"/>
          </w:tcPr>
          <w:p w:rsidR="00F22AE6" w:rsidRPr="002C56A8" w:rsidRDefault="00F22AE6" w:rsidP="00F22AE6">
            <w:pPr>
              <w:spacing w:line="360" w:lineRule="auto"/>
              <w:rPr>
                <w:noProof/>
                <w:color w:val="000000"/>
                <w:sz w:val="16"/>
                <w:szCs w:val="16"/>
              </w:rPr>
            </w:pPr>
            <w:r w:rsidRPr="002C56A8">
              <w:rPr>
                <w:noProof/>
                <w:color w:val="000000"/>
                <w:sz w:val="16"/>
                <w:szCs w:val="16"/>
              </w:rPr>
              <w:t>Specijalizovane usluge</w:t>
            </w:r>
          </w:p>
        </w:tc>
        <w:tc>
          <w:tcPr>
            <w:tcW w:w="1316" w:type="dxa"/>
            <w:tcBorders>
              <w:top w:val="single" w:sz="4" w:space="0" w:color="auto"/>
              <w:left w:val="nil"/>
              <w:bottom w:val="single" w:sz="4" w:space="0" w:color="auto"/>
              <w:right w:val="single" w:sz="4" w:space="0" w:color="auto"/>
            </w:tcBorders>
            <w:shd w:val="clear" w:color="auto" w:fill="FFFFFF" w:themeFill="background1"/>
            <w:vAlign w:val="center"/>
          </w:tcPr>
          <w:p w:rsidR="00F22AE6" w:rsidRPr="002C56A8" w:rsidRDefault="00F22AE6" w:rsidP="00F22AE6">
            <w:pPr>
              <w:spacing w:line="360" w:lineRule="auto"/>
              <w:jc w:val="right"/>
              <w:rPr>
                <w:noProof/>
                <w:sz w:val="16"/>
                <w:szCs w:val="16"/>
              </w:rPr>
            </w:pPr>
            <w:r w:rsidRPr="002C56A8">
              <w:rPr>
                <w:noProof/>
                <w:sz w:val="16"/>
                <w:szCs w:val="16"/>
              </w:rPr>
              <w:t>40.000</w:t>
            </w:r>
          </w:p>
        </w:tc>
        <w:tc>
          <w:tcPr>
            <w:tcW w:w="867" w:type="dxa"/>
            <w:tcBorders>
              <w:top w:val="single" w:sz="4" w:space="0" w:color="auto"/>
              <w:left w:val="nil"/>
              <w:bottom w:val="single" w:sz="4" w:space="0" w:color="auto"/>
              <w:right w:val="single" w:sz="4" w:space="0" w:color="auto"/>
            </w:tcBorders>
            <w:shd w:val="clear" w:color="auto" w:fill="FFFFFF" w:themeFill="background1"/>
            <w:noWrap/>
            <w:vAlign w:val="center"/>
          </w:tcPr>
          <w:p w:rsidR="00F22AE6" w:rsidRPr="002C56A8" w:rsidRDefault="00F22AE6" w:rsidP="00F22AE6">
            <w:pPr>
              <w:spacing w:line="360" w:lineRule="auto"/>
              <w:jc w:val="right"/>
              <w:rPr>
                <w:noProof/>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rsidR="00F22AE6" w:rsidRPr="002C56A8" w:rsidRDefault="00F22AE6" w:rsidP="00F22AE6">
            <w:pPr>
              <w:spacing w:line="360" w:lineRule="auto"/>
              <w:jc w:val="right"/>
              <w:rPr>
                <w:noProof/>
                <w:sz w:val="16"/>
                <w:szCs w:val="16"/>
              </w:rPr>
            </w:pPr>
            <w:r w:rsidRPr="002C56A8">
              <w:rPr>
                <w:noProof/>
                <w:sz w:val="16"/>
                <w:szCs w:val="16"/>
              </w:rPr>
              <w:t>40.000</w:t>
            </w:r>
          </w:p>
        </w:tc>
      </w:tr>
      <w:tr w:rsidR="00F22AE6" w:rsidRPr="00BC04E9" w:rsidTr="00F22AE6">
        <w:trPr>
          <w:trHeight w:val="225"/>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2AE6" w:rsidRPr="00BC04E9" w:rsidRDefault="00F22AE6" w:rsidP="00F22AE6">
            <w:pPr>
              <w:jc w:val="center"/>
              <w:rPr>
                <w:noProof/>
                <w:color w:val="000000"/>
                <w:sz w:val="16"/>
                <w:szCs w:val="16"/>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F22AE6" w:rsidRPr="00BC04E9" w:rsidRDefault="00F22AE6" w:rsidP="00F22AE6">
            <w:pPr>
              <w:jc w:val="center"/>
              <w:rPr>
                <w:noProof/>
                <w:color w:val="000000"/>
                <w:sz w:val="16"/>
                <w:szCs w:val="16"/>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22AE6" w:rsidRPr="00BC04E9" w:rsidRDefault="00F22AE6" w:rsidP="00F22AE6">
            <w:pPr>
              <w:rPr>
                <w:noProof/>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F22AE6" w:rsidRPr="00BC04E9" w:rsidRDefault="00F22AE6" w:rsidP="00F22AE6">
            <w:pPr>
              <w:jc w:val="center"/>
              <w:rPr>
                <w:noProof/>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F22AE6" w:rsidRPr="002C56A8" w:rsidRDefault="00F22AE6" w:rsidP="00F22AE6">
            <w:pPr>
              <w:spacing w:line="360" w:lineRule="auto"/>
              <w:jc w:val="center"/>
            </w:pPr>
            <w:r w:rsidRPr="002C56A8">
              <w:rPr>
                <w:noProof/>
                <w:color w:val="000000"/>
                <w:sz w:val="16"/>
                <w:szCs w:val="16"/>
              </w:rPr>
              <w:t>58/</w:t>
            </w:r>
            <w:r w:rsidR="000F7EC4">
              <w:rPr>
                <w:noProof/>
                <w:color w:val="000000"/>
                <w:sz w:val="16"/>
                <w:szCs w:val="16"/>
              </w:rPr>
              <w:t>6</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tcPr>
          <w:p w:rsidR="00F22AE6" w:rsidRPr="002C56A8" w:rsidRDefault="00F22AE6" w:rsidP="00F22AE6">
            <w:pPr>
              <w:spacing w:line="360" w:lineRule="auto"/>
              <w:jc w:val="center"/>
              <w:rPr>
                <w:noProof/>
                <w:sz w:val="16"/>
                <w:szCs w:val="16"/>
              </w:rPr>
            </w:pPr>
            <w:r w:rsidRPr="002C56A8">
              <w:rPr>
                <w:noProof/>
                <w:sz w:val="16"/>
                <w:szCs w:val="16"/>
              </w:rPr>
              <w:t>425</w:t>
            </w:r>
          </w:p>
        </w:tc>
        <w:tc>
          <w:tcPr>
            <w:tcW w:w="3770" w:type="dxa"/>
            <w:tcBorders>
              <w:top w:val="single" w:sz="4" w:space="0" w:color="auto"/>
              <w:left w:val="nil"/>
              <w:bottom w:val="single" w:sz="4" w:space="0" w:color="auto"/>
              <w:right w:val="single" w:sz="4" w:space="0" w:color="auto"/>
            </w:tcBorders>
            <w:shd w:val="clear" w:color="auto" w:fill="FFFFFF" w:themeFill="background1"/>
            <w:vAlign w:val="center"/>
          </w:tcPr>
          <w:p w:rsidR="00F22AE6" w:rsidRPr="002C56A8" w:rsidRDefault="00F22AE6" w:rsidP="00F22AE6">
            <w:pPr>
              <w:spacing w:line="360" w:lineRule="auto"/>
              <w:rPr>
                <w:noProof/>
                <w:color w:val="000000"/>
                <w:sz w:val="16"/>
                <w:szCs w:val="16"/>
              </w:rPr>
            </w:pPr>
            <w:r w:rsidRPr="002C56A8">
              <w:rPr>
                <w:noProof/>
                <w:color w:val="000000"/>
                <w:sz w:val="16"/>
                <w:szCs w:val="16"/>
              </w:rPr>
              <w:t>Tekuće popravke i održavanje</w:t>
            </w:r>
          </w:p>
        </w:tc>
        <w:tc>
          <w:tcPr>
            <w:tcW w:w="1316" w:type="dxa"/>
            <w:tcBorders>
              <w:top w:val="single" w:sz="4" w:space="0" w:color="auto"/>
              <w:left w:val="nil"/>
              <w:bottom w:val="single" w:sz="4" w:space="0" w:color="auto"/>
              <w:right w:val="single" w:sz="4" w:space="0" w:color="auto"/>
            </w:tcBorders>
            <w:shd w:val="clear" w:color="auto" w:fill="FFFFFF" w:themeFill="background1"/>
            <w:vAlign w:val="center"/>
          </w:tcPr>
          <w:p w:rsidR="00F22AE6" w:rsidRPr="002C56A8" w:rsidRDefault="00F22AE6" w:rsidP="00F22AE6">
            <w:pPr>
              <w:spacing w:line="360" w:lineRule="auto"/>
              <w:jc w:val="right"/>
              <w:rPr>
                <w:noProof/>
                <w:sz w:val="16"/>
                <w:szCs w:val="16"/>
              </w:rPr>
            </w:pPr>
            <w:r w:rsidRPr="002C56A8">
              <w:rPr>
                <w:noProof/>
                <w:sz w:val="16"/>
                <w:szCs w:val="16"/>
              </w:rPr>
              <w:t>580.000</w:t>
            </w:r>
          </w:p>
        </w:tc>
        <w:tc>
          <w:tcPr>
            <w:tcW w:w="867" w:type="dxa"/>
            <w:tcBorders>
              <w:top w:val="single" w:sz="4" w:space="0" w:color="auto"/>
              <w:left w:val="nil"/>
              <w:bottom w:val="single" w:sz="4" w:space="0" w:color="auto"/>
              <w:right w:val="single" w:sz="4" w:space="0" w:color="auto"/>
            </w:tcBorders>
            <w:shd w:val="clear" w:color="auto" w:fill="FFFFFF" w:themeFill="background1"/>
            <w:noWrap/>
            <w:vAlign w:val="center"/>
          </w:tcPr>
          <w:p w:rsidR="00F22AE6" w:rsidRPr="002C56A8" w:rsidRDefault="00F22AE6" w:rsidP="00F22AE6">
            <w:pPr>
              <w:spacing w:line="360" w:lineRule="auto"/>
              <w:rPr>
                <w:noProof/>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rsidR="00F22AE6" w:rsidRPr="002C56A8" w:rsidRDefault="00F22AE6" w:rsidP="00F22AE6">
            <w:pPr>
              <w:spacing w:line="360" w:lineRule="auto"/>
              <w:jc w:val="right"/>
              <w:rPr>
                <w:noProof/>
                <w:sz w:val="16"/>
                <w:szCs w:val="16"/>
              </w:rPr>
            </w:pPr>
            <w:r w:rsidRPr="002C56A8">
              <w:rPr>
                <w:noProof/>
                <w:sz w:val="16"/>
                <w:szCs w:val="16"/>
              </w:rPr>
              <w:t>580.000</w:t>
            </w:r>
          </w:p>
        </w:tc>
      </w:tr>
      <w:tr w:rsidR="00F22AE6" w:rsidRPr="00BC04E9" w:rsidTr="00F22AE6">
        <w:trPr>
          <w:trHeight w:val="188"/>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2AE6" w:rsidRPr="00BC04E9" w:rsidRDefault="00F22AE6" w:rsidP="00F22AE6">
            <w:pPr>
              <w:jc w:val="center"/>
              <w:rPr>
                <w:noProof/>
                <w:color w:val="000000"/>
                <w:sz w:val="16"/>
                <w:szCs w:val="16"/>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F22AE6" w:rsidRPr="00BC04E9" w:rsidRDefault="00F22AE6" w:rsidP="00F22AE6">
            <w:pPr>
              <w:jc w:val="center"/>
              <w:rPr>
                <w:noProof/>
                <w:color w:val="000000"/>
                <w:sz w:val="16"/>
                <w:szCs w:val="16"/>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22AE6" w:rsidRPr="00BC04E9" w:rsidRDefault="00F22AE6" w:rsidP="00F22AE6">
            <w:pPr>
              <w:rPr>
                <w:noProof/>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F22AE6" w:rsidRPr="00BC04E9" w:rsidRDefault="00F22AE6" w:rsidP="00F22AE6">
            <w:pPr>
              <w:jc w:val="center"/>
              <w:rPr>
                <w:noProof/>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F22AE6" w:rsidRPr="002C56A8" w:rsidRDefault="00F22AE6" w:rsidP="00F22AE6">
            <w:pPr>
              <w:spacing w:line="360" w:lineRule="auto"/>
              <w:jc w:val="center"/>
            </w:pPr>
            <w:r w:rsidRPr="002C56A8">
              <w:rPr>
                <w:noProof/>
                <w:color w:val="000000"/>
                <w:sz w:val="16"/>
                <w:szCs w:val="16"/>
              </w:rPr>
              <w:t>58/</w:t>
            </w:r>
            <w:r w:rsidR="000F7EC4">
              <w:rPr>
                <w:noProof/>
                <w:color w:val="000000"/>
                <w:sz w:val="16"/>
                <w:szCs w:val="16"/>
              </w:rPr>
              <w:t>7</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tcPr>
          <w:p w:rsidR="00F22AE6" w:rsidRPr="002C56A8" w:rsidRDefault="00F22AE6" w:rsidP="00F22AE6">
            <w:pPr>
              <w:spacing w:line="360" w:lineRule="auto"/>
              <w:jc w:val="center"/>
              <w:rPr>
                <w:noProof/>
                <w:sz w:val="16"/>
                <w:szCs w:val="16"/>
              </w:rPr>
            </w:pPr>
            <w:r w:rsidRPr="002C56A8">
              <w:rPr>
                <w:noProof/>
                <w:sz w:val="16"/>
                <w:szCs w:val="16"/>
              </w:rPr>
              <w:t>426</w:t>
            </w:r>
          </w:p>
        </w:tc>
        <w:tc>
          <w:tcPr>
            <w:tcW w:w="3770" w:type="dxa"/>
            <w:tcBorders>
              <w:top w:val="single" w:sz="4" w:space="0" w:color="auto"/>
              <w:left w:val="nil"/>
              <w:bottom w:val="single" w:sz="4" w:space="0" w:color="auto"/>
              <w:right w:val="single" w:sz="4" w:space="0" w:color="auto"/>
            </w:tcBorders>
            <w:shd w:val="clear" w:color="auto" w:fill="FFFFFF" w:themeFill="background1"/>
            <w:vAlign w:val="center"/>
          </w:tcPr>
          <w:p w:rsidR="00F22AE6" w:rsidRPr="002C56A8" w:rsidRDefault="00F22AE6" w:rsidP="00F22AE6">
            <w:pPr>
              <w:spacing w:line="360" w:lineRule="auto"/>
              <w:rPr>
                <w:noProof/>
                <w:color w:val="000000"/>
                <w:sz w:val="16"/>
                <w:szCs w:val="16"/>
              </w:rPr>
            </w:pPr>
            <w:r w:rsidRPr="002C56A8">
              <w:rPr>
                <w:noProof/>
                <w:color w:val="000000"/>
                <w:sz w:val="16"/>
                <w:szCs w:val="16"/>
              </w:rPr>
              <w:t>Materijal</w:t>
            </w:r>
          </w:p>
        </w:tc>
        <w:tc>
          <w:tcPr>
            <w:tcW w:w="1316" w:type="dxa"/>
            <w:tcBorders>
              <w:top w:val="single" w:sz="4" w:space="0" w:color="auto"/>
              <w:left w:val="nil"/>
              <w:bottom w:val="single" w:sz="4" w:space="0" w:color="auto"/>
              <w:right w:val="single" w:sz="4" w:space="0" w:color="auto"/>
            </w:tcBorders>
            <w:shd w:val="clear" w:color="auto" w:fill="FFFFFF" w:themeFill="background1"/>
            <w:vAlign w:val="center"/>
          </w:tcPr>
          <w:p w:rsidR="00F22AE6" w:rsidRPr="002C56A8" w:rsidRDefault="00F22AE6" w:rsidP="00F22AE6">
            <w:pPr>
              <w:spacing w:line="360" w:lineRule="auto"/>
              <w:jc w:val="right"/>
              <w:rPr>
                <w:noProof/>
                <w:sz w:val="16"/>
                <w:szCs w:val="16"/>
              </w:rPr>
            </w:pPr>
            <w:r w:rsidRPr="002C56A8">
              <w:rPr>
                <w:noProof/>
                <w:sz w:val="16"/>
                <w:szCs w:val="16"/>
              </w:rPr>
              <w:t>556.000</w:t>
            </w:r>
          </w:p>
        </w:tc>
        <w:tc>
          <w:tcPr>
            <w:tcW w:w="867" w:type="dxa"/>
            <w:tcBorders>
              <w:top w:val="single" w:sz="4" w:space="0" w:color="auto"/>
              <w:left w:val="nil"/>
              <w:bottom w:val="single" w:sz="4" w:space="0" w:color="auto"/>
              <w:right w:val="single" w:sz="4" w:space="0" w:color="auto"/>
            </w:tcBorders>
            <w:shd w:val="clear" w:color="auto" w:fill="FFFFFF" w:themeFill="background1"/>
            <w:noWrap/>
            <w:vAlign w:val="center"/>
          </w:tcPr>
          <w:p w:rsidR="00F22AE6" w:rsidRPr="002C56A8" w:rsidRDefault="00F22AE6" w:rsidP="00F22AE6">
            <w:pPr>
              <w:spacing w:line="360" w:lineRule="auto"/>
              <w:jc w:val="right"/>
              <w:rPr>
                <w:noProof/>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rsidR="00F22AE6" w:rsidRPr="002C56A8" w:rsidRDefault="00F22AE6" w:rsidP="00F22AE6">
            <w:pPr>
              <w:spacing w:line="360" w:lineRule="auto"/>
              <w:jc w:val="right"/>
              <w:rPr>
                <w:noProof/>
                <w:sz w:val="16"/>
                <w:szCs w:val="16"/>
              </w:rPr>
            </w:pPr>
            <w:r w:rsidRPr="002C56A8">
              <w:rPr>
                <w:noProof/>
                <w:sz w:val="16"/>
                <w:szCs w:val="16"/>
              </w:rPr>
              <w:t>556.000</w:t>
            </w:r>
          </w:p>
        </w:tc>
      </w:tr>
      <w:tr w:rsidR="00F22AE6" w:rsidRPr="00BC04E9" w:rsidTr="00F22AE6">
        <w:trPr>
          <w:trHeight w:val="176"/>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2AE6" w:rsidRPr="00BC04E9" w:rsidRDefault="00F22AE6" w:rsidP="00F22AE6">
            <w:pPr>
              <w:jc w:val="center"/>
              <w:rPr>
                <w:noProof/>
                <w:color w:val="000000"/>
                <w:sz w:val="16"/>
                <w:szCs w:val="16"/>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F22AE6" w:rsidRPr="00BC04E9" w:rsidRDefault="00F22AE6" w:rsidP="00F22AE6">
            <w:pPr>
              <w:jc w:val="center"/>
              <w:rPr>
                <w:noProof/>
                <w:color w:val="000000"/>
                <w:sz w:val="16"/>
                <w:szCs w:val="16"/>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22AE6" w:rsidRPr="00BC04E9" w:rsidRDefault="00F22AE6" w:rsidP="00F22AE6">
            <w:pPr>
              <w:rPr>
                <w:noProof/>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F22AE6" w:rsidRPr="00BC04E9" w:rsidRDefault="00F22AE6" w:rsidP="00F22AE6">
            <w:pPr>
              <w:jc w:val="center"/>
              <w:rPr>
                <w:noProof/>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F22AE6" w:rsidRPr="002C56A8" w:rsidRDefault="00F22AE6" w:rsidP="00F22AE6">
            <w:pPr>
              <w:spacing w:line="360" w:lineRule="auto"/>
              <w:jc w:val="center"/>
            </w:pPr>
            <w:r w:rsidRPr="002C56A8">
              <w:rPr>
                <w:noProof/>
                <w:color w:val="000000"/>
                <w:sz w:val="16"/>
                <w:szCs w:val="16"/>
              </w:rPr>
              <w:t>58</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tcPr>
          <w:p w:rsidR="00F22AE6" w:rsidRPr="002C56A8" w:rsidRDefault="00F22AE6" w:rsidP="00F22AE6">
            <w:pPr>
              <w:spacing w:line="360" w:lineRule="auto"/>
              <w:jc w:val="center"/>
              <w:rPr>
                <w:noProof/>
                <w:sz w:val="16"/>
                <w:szCs w:val="16"/>
              </w:rPr>
            </w:pPr>
            <w:r w:rsidRPr="002C56A8">
              <w:rPr>
                <w:noProof/>
                <w:sz w:val="16"/>
                <w:szCs w:val="16"/>
              </w:rPr>
              <w:t>481</w:t>
            </w:r>
          </w:p>
        </w:tc>
        <w:tc>
          <w:tcPr>
            <w:tcW w:w="3770" w:type="dxa"/>
            <w:tcBorders>
              <w:top w:val="single" w:sz="4" w:space="0" w:color="auto"/>
              <w:left w:val="nil"/>
              <w:bottom w:val="single" w:sz="4" w:space="0" w:color="auto"/>
              <w:right w:val="single" w:sz="4" w:space="0" w:color="auto"/>
            </w:tcBorders>
            <w:shd w:val="clear" w:color="auto" w:fill="FFFFFF" w:themeFill="background1"/>
            <w:vAlign w:val="center"/>
          </w:tcPr>
          <w:p w:rsidR="00F22AE6" w:rsidRPr="002C56A8" w:rsidRDefault="00F22AE6" w:rsidP="00F22AE6">
            <w:pPr>
              <w:spacing w:line="360" w:lineRule="auto"/>
              <w:rPr>
                <w:noProof/>
                <w:color w:val="000000"/>
                <w:sz w:val="16"/>
                <w:szCs w:val="16"/>
              </w:rPr>
            </w:pPr>
            <w:r w:rsidRPr="002C56A8">
              <w:rPr>
                <w:noProof/>
                <w:color w:val="000000"/>
                <w:sz w:val="16"/>
                <w:szCs w:val="16"/>
              </w:rPr>
              <w:t>Dotacije nevladinim organizacijama</w:t>
            </w:r>
          </w:p>
        </w:tc>
        <w:tc>
          <w:tcPr>
            <w:tcW w:w="1316" w:type="dxa"/>
            <w:tcBorders>
              <w:top w:val="single" w:sz="4" w:space="0" w:color="auto"/>
              <w:left w:val="nil"/>
              <w:bottom w:val="single" w:sz="4" w:space="0" w:color="auto"/>
              <w:right w:val="single" w:sz="4" w:space="0" w:color="auto"/>
            </w:tcBorders>
            <w:shd w:val="clear" w:color="auto" w:fill="FFFFFF" w:themeFill="background1"/>
            <w:vAlign w:val="center"/>
          </w:tcPr>
          <w:p w:rsidR="00F22AE6" w:rsidRPr="002C56A8" w:rsidRDefault="00F22AE6" w:rsidP="00F22AE6">
            <w:pPr>
              <w:spacing w:line="360" w:lineRule="auto"/>
              <w:jc w:val="right"/>
              <w:rPr>
                <w:noProof/>
                <w:sz w:val="16"/>
                <w:szCs w:val="16"/>
              </w:rPr>
            </w:pPr>
            <w:r w:rsidRPr="002C56A8">
              <w:rPr>
                <w:noProof/>
                <w:sz w:val="16"/>
                <w:szCs w:val="16"/>
              </w:rPr>
              <w:t>9.925.000</w:t>
            </w:r>
          </w:p>
        </w:tc>
        <w:tc>
          <w:tcPr>
            <w:tcW w:w="867" w:type="dxa"/>
            <w:tcBorders>
              <w:top w:val="single" w:sz="4" w:space="0" w:color="auto"/>
              <w:left w:val="nil"/>
              <w:bottom w:val="single" w:sz="4" w:space="0" w:color="auto"/>
              <w:right w:val="single" w:sz="4" w:space="0" w:color="auto"/>
            </w:tcBorders>
            <w:shd w:val="clear" w:color="auto" w:fill="FFFFFF" w:themeFill="background1"/>
            <w:noWrap/>
            <w:vAlign w:val="center"/>
          </w:tcPr>
          <w:p w:rsidR="00F22AE6" w:rsidRPr="002C56A8" w:rsidRDefault="00F22AE6" w:rsidP="00F22AE6">
            <w:pPr>
              <w:spacing w:line="360" w:lineRule="auto"/>
              <w:jc w:val="right"/>
              <w:rPr>
                <w:noProof/>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rsidR="00F22AE6" w:rsidRPr="002C56A8" w:rsidRDefault="00F22AE6" w:rsidP="00F22AE6">
            <w:pPr>
              <w:spacing w:line="360" w:lineRule="auto"/>
              <w:jc w:val="right"/>
              <w:rPr>
                <w:noProof/>
                <w:sz w:val="16"/>
                <w:szCs w:val="16"/>
              </w:rPr>
            </w:pPr>
            <w:r w:rsidRPr="002C56A8">
              <w:rPr>
                <w:noProof/>
                <w:sz w:val="16"/>
                <w:szCs w:val="16"/>
              </w:rPr>
              <w:t>9.925.000</w:t>
            </w:r>
          </w:p>
        </w:tc>
      </w:tr>
      <w:tr w:rsidR="00F22AE6" w:rsidRPr="00BC04E9" w:rsidTr="00F22AE6">
        <w:trPr>
          <w:trHeight w:val="121"/>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2AE6" w:rsidRPr="00BC04E9" w:rsidRDefault="00F22AE6" w:rsidP="00F22AE6">
            <w:pPr>
              <w:jc w:val="center"/>
              <w:rPr>
                <w:noProof/>
                <w:color w:val="000000"/>
                <w:sz w:val="16"/>
                <w:szCs w:val="16"/>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F22AE6" w:rsidRPr="00BC04E9" w:rsidRDefault="00F22AE6" w:rsidP="00F22AE6">
            <w:pPr>
              <w:jc w:val="center"/>
              <w:rPr>
                <w:noProof/>
                <w:color w:val="000000"/>
                <w:sz w:val="16"/>
                <w:szCs w:val="16"/>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22AE6" w:rsidRPr="00BC04E9" w:rsidRDefault="00F22AE6" w:rsidP="00F22AE6">
            <w:pPr>
              <w:rPr>
                <w:noProof/>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F22AE6" w:rsidRPr="00BC04E9" w:rsidRDefault="00F22AE6" w:rsidP="00F22AE6">
            <w:pPr>
              <w:jc w:val="center"/>
              <w:rPr>
                <w:noProof/>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F22AE6" w:rsidRPr="002C56A8" w:rsidRDefault="00F22AE6" w:rsidP="00F22AE6">
            <w:pPr>
              <w:spacing w:line="360" w:lineRule="auto"/>
              <w:jc w:val="center"/>
            </w:pPr>
            <w:r w:rsidRPr="002C56A8">
              <w:rPr>
                <w:noProof/>
                <w:color w:val="000000"/>
                <w:sz w:val="16"/>
                <w:szCs w:val="16"/>
              </w:rPr>
              <w:t>58/8</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tcPr>
          <w:p w:rsidR="00F22AE6" w:rsidRPr="002C56A8" w:rsidRDefault="00F22AE6" w:rsidP="00F22AE6">
            <w:pPr>
              <w:spacing w:line="360" w:lineRule="auto"/>
              <w:jc w:val="center"/>
              <w:rPr>
                <w:noProof/>
                <w:sz w:val="16"/>
                <w:szCs w:val="16"/>
              </w:rPr>
            </w:pPr>
            <w:r w:rsidRPr="002C56A8">
              <w:rPr>
                <w:noProof/>
                <w:sz w:val="16"/>
                <w:szCs w:val="16"/>
              </w:rPr>
              <w:t>511</w:t>
            </w:r>
          </w:p>
        </w:tc>
        <w:tc>
          <w:tcPr>
            <w:tcW w:w="3770" w:type="dxa"/>
            <w:tcBorders>
              <w:top w:val="single" w:sz="4" w:space="0" w:color="auto"/>
              <w:left w:val="nil"/>
              <w:bottom w:val="single" w:sz="4" w:space="0" w:color="auto"/>
              <w:right w:val="single" w:sz="4" w:space="0" w:color="auto"/>
            </w:tcBorders>
            <w:shd w:val="clear" w:color="auto" w:fill="FFFFFF" w:themeFill="background1"/>
            <w:vAlign w:val="center"/>
          </w:tcPr>
          <w:p w:rsidR="00F22AE6" w:rsidRPr="002C56A8" w:rsidRDefault="00F22AE6" w:rsidP="00F22AE6">
            <w:pPr>
              <w:spacing w:line="360" w:lineRule="auto"/>
              <w:rPr>
                <w:noProof/>
                <w:sz w:val="16"/>
                <w:szCs w:val="16"/>
              </w:rPr>
            </w:pPr>
            <w:r w:rsidRPr="002C56A8">
              <w:rPr>
                <w:noProof/>
                <w:sz w:val="16"/>
                <w:szCs w:val="16"/>
              </w:rPr>
              <w:t>Zgrade i građevinski objekti</w:t>
            </w:r>
          </w:p>
        </w:tc>
        <w:tc>
          <w:tcPr>
            <w:tcW w:w="1316" w:type="dxa"/>
            <w:tcBorders>
              <w:top w:val="single" w:sz="4" w:space="0" w:color="auto"/>
              <w:left w:val="nil"/>
              <w:bottom w:val="single" w:sz="4" w:space="0" w:color="auto"/>
              <w:right w:val="single" w:sz="4" w:space="0" w:color="auto"/>
            </w:tcBorders>
            <w:shd w:val="clear" w:color="auto" w:fill="FFFFFF" w:themeFill="background1"/>
            <w:vAlign w:val="center"/>
          </w:tcPr>
          <w:p w:rsidR="00F22AE6" w:rsidRPr="002C56A8" w:rsidRDefault="00F22AE6" w:rsidP="00F22AE6">
            <w:pPr>
              <w:spacing w:line="360" w:lineRule="auto"/>
              <w:jc w:val="right"/>
              <w:rPr>
                <w:noProof/>
                <w:sz w:val="16"/>
                <w:szCs w:val="16"/>
              </w:rPr>
            </w:pPr>
            <w:r w:rsidRPr="002C56A8">
              <w:rPr>
                <w:noProof/>
                <w:sz w:val="16"/>
                <w:szCs w:val="16"/>
              </w:rPr>
              <w:t xml:space="preserve">1.000.000      </w:t>
            </w:r>
          </w:p>
        </w:tc>
        <w:tc>
          <w:tcPr>
            <w:tcW w:w="867" w:type="dxa"/>
            <w:tcBorders>
              <w:top w:val="single" w:sz="4" w:space="0" w:color="auto"/>
              <w:left w:val="nil"/>
              <w:bottom w:val="single" w:sz="4" w:space="0" w:color="auto"/>
              <w:right w:val="single" w:sz="4" w:space="0" w:color="auto"/>
            </w:tcBorders>
            <w:shd w:val="clear" w:color="auto" w:fill="FFFFFF" w:themeFill="background1"/>
            <w:noWrap/>
            <w:vAlign w:val="center"/>
          </w:tcPr>
          <w:p w:rsidR="00F22AE6" w:rsidRPr="002C56A8" w:rsidRDefault="00F22AE6" w:rsidP="00F22AE6">
            <w:pPr>
              <w:spacing w:line="360" w:lineRule="auto"/>
              <w:rPr>
                <w:noProof/>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rsidR="00F22AE6" w:rsidRPr="002C56A8" w:rsidRDefault="00F22AE6" w:rsidP="00F22AE6">
            <w:pPr>
              <w:spacing w:line="360" w:lineRule="auto"/>
              <w:jc w:val="right"/>
              <w:rPr>
                <w:noProof/>
                <w:sz w:val="16"/>
                <w:szCs w:val="16"/>
              </w:rPr>
            </w:pPr>
            <w:r w:rsidRPr="002C56A8">
              <w:rPr>
                <w:noProof/>
                <w:sz w:val="16"/>
                <w:szCs w:val="16"/>
              </w:rPr>
              <w:t xml:space="preserve">1.000.000      </w:t>
            </w:r>
          </w:p>
        </w:tc>
      </w:tr>
      <w:tr w:rsidR="00F22AE6" w:rsidRPr="00BC04E9" w:rsidTr="00F22AE6">
        <w:trPr>
          <w:trHeight w:val="199"/>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FF" w:themeFill="background1"/>
            <w:hideMark/>
          </w:tcPr>
          <w:p w:rsidR="00F22AE6" w:rsidRPr="002C56A8" w:rsidRDefault="00F22AE6" w:rsidP="00F22AE6">
            <w:pPr>
              <w:spacing w:line="360" w:lineRule="auto"/>
              <w:jc w:val="center"/>
            </w:pPr>
            <w:r w:rsidRPr="002C56A8">
              <w:rPr>
                <w:noProof/>
                <w:color w:val="000000"/>
                <w:sz w:val="16"/>
                <w:szCs w:val="16"/>
              </w:rPr>
              <w:t>58/9</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F22AE6" w:rsidRPr="002C56A8" w:rsidRDefault="00F22AE6" w:rsidP="00F22AE6">
            <w:pPr>
              <w:spacing w:line="360" w:lineRule="auto"/>
              <w:jc w:val="center"/>
              <w:rPr>
                <w:noProof/>
                <w:sz w:val="16"/>
                <w:szCs w:val="16"/>
              </w:rPr>
            </w:pPr>
            <w:r w:rsidRPr="002C56A8">
              <w:rPr>
                <w:noProof/>
                <w:sz w:val="16"/>
                <w:szCs w:val="16"/>
              </w:rPr>
              <w:t>512 </w:t>
            </w:r>
          </w:p>
        </w:tc>
        <w:tc>
          <w:tcPr>
            <w:tcW w:w="3770" w:type="dxa"/>
            <w:tcBorders>
              <w:top w:val="nil"/>
              <w:left w:val="nil"/>
              <w:bottom w:val="single" w:sz="4" w:space="0" w:color="auto"/>
              <w:right w:val="single" w:sz="4" w:space="0" w:color="auto"/>
            </w:tcBorders>
            <w:shd w:val="clear" w:color="auto" w:fill="FFFFFF" w:themeFill="background1"/>
            <w:vAlign w:val="center"/>
            <w:hideMark/>
          </w:tcPr>
          <w:p w:rsidR="00F22AE6" w:rsidRPr="002C56A8" w:rsidRDefault="00F22AE6" w:rsidP="00F22AE6">
            <w:pPr>
              <w:spacing w:line="360" w:lineRule="auto"/>
              <w:rPr>
                <w:noProof/>
                <w:color w:val="000000"/>
                <w:sz w:val="16"/>
                <w:szCs w:val="16"/>
              </w:rPr>
            </w:pPr>
            <w:r w:rsidRPr="002C56A8">
              <w:rPr>
                <w:noProof/>
                <w:color w:val="000000"/>
                <w:sz w:val="16"/>
                <w:szCs w:val="16"/>
              </w:rPr>
              <w:t>Mašine i oprema</w:t>
            </w:r>
          </w:p>
        </w:tc>
        <w:tc>
          <w:tcPr>
            <w:tcW w:w="1316" w:type="dxa"/>
            <w:tcBorders>
              <w:top w:val="nil"/>
              <w:left w:val="nil"/>
              <w:bottom w:val="single" w:sz="4" w:space="0" w:color="auto"/>
              <w:right w:val="single" w:sz="4" w:space="0" w:color="auto"/>
            </w:tcBorders>
            <w:shd w:val="clear" w:color="auto" w:fill="FFFFFF" w:themeFill="background1"/>
            <w:vAlign w:val="center"/>
            <w:hideMark/>
          </w:tcPr>
          <w:p w:rsidR="00F22AE6" w:rsidRPr="002C56A8" w:rsidRDefault="00F22AE6" w:rsidP="00F22AE6">
            <w:pPr>
              <w:spacing w:line="360" w:lineRule="auto"/>
              <w:jc w:val="right"/>
              <w:rPr>
                <w:bCs/>
                <w:noProof/>
                <w:sz w:val="16"/>
                <w:szCs w:val="16"/>
              </w:rPr>
            </w:pPr>
            <w:r w:rsidRPr="002C56A8">
              <w:rPr>
                <w:bCs/>
                <w:noProof/>
                <w:sz w:val="16"/>
                <w:szCs w:val="16"/>
              </w:rPr>
              <w:t>100.000</w:t>
            </w:r>
          </w:p>
        </w:tc>
        <w:tc>
          <w:tcPr>
            <w:tcW w:w="867" w:type="dxa"/>
            <w:tcBorders>
              <w:top w:val="nil"/>
              <w:left w:val="nil"/>
              <w:bottom w:val="single" w:sz="4" w:space="0" w:color="auto"/>
              <w:right w:val="single" w:sz="4" w:space="0" w:color="auto"/>
            </w:tcBorders>
            <w:shd w:val="clear" w:color="auto" w:fill="FFFFFF" w:themeFill="background1"/>
            <w:vAlign w:val="center"/>
            <w:hideMark/>
          </w:tcPr>
          <w:p w:rsidR="00F22AE6" w:rsidRPr="002C56A8" w:rsidRDefault="00F22AE6" w:rsidP="00F22AE6">
            <w:pPr>
              <w:spacing w:line="360" w:lineRule="auto"/>
              <w:jc w:val="right"/>
              <w:rPr>
                <w:noProof/>
                <w:sz w:val="16"/>
                <w:szCs w:val="16"/>
              </w:rPr>
            </w:pP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F22AE6" w:rsidRPr="002C56A8" w:rsidRDefault="00F22AE6" w:rsidP="00F22AE6">
            <w:pPr>
              <w:spacing w:line="360" w:lineRule="auto"/>
              <w:jc w:val="right"/>
              <w:rPr>
                <w:bCs/>
                <w:noProof/>
                <w:sz w:val="16"/>
                <w:szCs w:val="16"/>
              </w:rPr>
            </w:pPr>
            <w:r w:rsidRPr="002C56A8">
              <w:rPr>
                <w:bCs/>
                <w:noProof/>
                <w:sz w:val="16"/>
                <w:szCs w:val="16"/>
              </w:rPr>
              <w:t>100.000</w:t>
            </w:r>
          </w:p>
        </w:tc>
      </w:tr>
      <w:tr w:rsidR="00F22AE6" w:rsidRPr="00BC04E9" w:rsidTr="00F22AE6">
        <w:trPr>
          <w:trHeight w:val="225"/>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2AE6" w:rsidRPr="00BC04E9" w:rsidRDefault="00F22AE6" w:rsidP="00F22AE6">
            <w:pPr>
              <w:jc w:val="center"/>
              <w:rPr>
                <w:noProof/>
                <w:color w:val="000000"/>
                <w:sz w:val="16"/>
                <w:szCs w:val="16"/>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F22AE6" w:rsidRPr="00BC04E9" w:rsidRDefault="00F22AE6" w:rsidP="00F22AE6">
            <w:pPr>
              <w:jc w:val="center"/>
              <w:rPr>
                <w:noProof/>
                <w:color w:val="000000"/>
                <w:sz w:val="16"/>
                <w:szCs w:val="16"/>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22AE6" w:rsidRPr="00BC04E9" w:rsidRDefault="00F22AE6" w:rsidP="00F22AE6">
            <w:pPr>
              <w:rPr>
                <w:noProof/>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F22AE6" w:rsidRPr="00BC04E9" w:rsidRDefault="00F22AE6" w:rsidP="00F22AE6">
            <w:pPr>
              <w:jc w:val="center"/>
              <w:rPr>
                <w:noProof/>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tcPr>
          <w:p w:rsidR="00F22AE6" w:rsidRPr="00BC04E9" w:rsidRDefault="00F22AE6" w:rsidP="00F22AE6">
            <w:pPr>
              <w:jc w:val="center"/>
              <w:rPr>
                <w:noProof/>
                <w:sz w:val="16"/>
                <w:szCs w:val="16"/>
              </w:rPr>
            </w:pP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tcPr>
          <w:p w:rsidR="00F22AE6" w:rsidRPr="00BC04E9" w:rsidRDefault="00F22AE6" w:rsidP="00F22AE6">
            <w:pPr>
              <w:jc w:val="center"/>
              <w:rPr>
                <w:noProof/>
                <w:sz w:val="16"/>
                <w:szCs w:val="16"/>
              </w:rPr>
            </w:pPr>
          </w:p>
        </w:tc>
        <w:tc>
          <w:tcPr>
            <w:tcW w:w="3770" w:type="dxa"/>
            <w:tcBorders>
              <w:top w:val="single" w:sz="4" w:space="0" w:color="auto"/>
              <w:left w:val="nil"/>
              <w:bottom w:val="single" w:sz="4" w:space="0" w:color="auto"/>
              <w:right w:val="single" w:sz="4" w:space="0" w:color="auto"/>
            </w:tcBorders>
            <w:shd w:val="clear" w:color="auto" w:fill="FFFFFF" w:themeFill="background1"/>
            <w:vAlign w:val="center"/>
          </w:tcPr>
          <w:p w:rsidR="00F22AE6" w:rsidRPr="00BC04E9" w:rsidRDefault="00F22AE6" w:rsidP="00F22AE6">
            <w:pPr>
              <w:rPr>
                <w:b/>
                <w:bCs/>
                <w:noProof/>
                <w:sz w:val="16"/>
                <w:szCs w:val="16"/>
              </w:rPr>
            </w:pPr>
            <w:r w:rsidRPr="00BC04E9">
              <w:rPr>
                <w:b/>
                <w:bCs/>
                <w:noProof/>
                <w:sz w:val="16"/>
                <w:szCs w:val="16"/>
              </w:rPr>
              <w:t>Izvori finansiranja za funkciju 090:</w:t>
            </w:r>
          </w:p>
        </w:tc>
        <w:tc>
          <w:tcPr>
            <w:tcW w:w="1316" w:type="dxa"/>
            <w:tcBorders>
              <w:top w:val="single" w:sz="4" w:space="0" w:color="auto"/>
              <w:left w:val="nil"/>
              <w:bottom w:val="single" w:sz="4" w:space="0" w:color="auto"/>
              <w:right w:val="single" w:sz="4" w:space="0" w:color="auto"/>
            </w:tcBorders>
            <w:shd w:val="clear" w:color="auto" w:fill="FFFFFF" w:themeFill="background1"/>
            <w:vAlign w:val="center"/>
          </w:tcPr>
          <w:p w:rsidR="00F22AE6" w:rsidRPr="005F5FDE" w:rsidRDefault="00F22AE6" w:rsidP="00F22AE6">
            <w:pPr>
              <w:jc w:val="right"/>
              <w:rPr>
                <w:bCs/>
                <w:noProof/>
                <w:sz w:val="16"/>
                <w:szCs w:val="16"/>
              </w:rPr>
            </w:pPr>
          </w:p>
        </w:tc>
        <w:tc>
          <w:tcPr>
            <w:tcW w:w="867" w:type="dxa"/>
            <w:tcBorders>
              <w:top w:val="single" w:sz="4" w:space="0" w:color="auto"/>
              <w:left w:val="nil"/>
              <w:bottom w:val="single" w:sz="4" w:space="0" w:color="auto"/>
              <w:right w:val="single" w:sz="4" w:space="0" w:color="auto"/>
            </w:tcBorders>
            <w:shd w:val="clear" w:color="auto" w:fill="FFFFFF" w:themeFill="background1"/>
            <w:vAlign w:val="center"/>
          </w:tcPr>
          <w:p w:rsidR="00F22AE6" w:rsidRPr="005F5FDE" w:rsidRDefault="00F22AE6" w:rsidP="00F22AE6">
            <w:pPr>
              <w:jc w:val="right"/>
              <w:rPr>
                <w:noProof/>
                <w:sz w:val="16"/>
                <w:szCs w:val="16"/>
              </w:rPr>
            </w:pPr>
            <w:r w:rsidRPr="005F5FDE">
              <w:rPr>
                <w:noProof/>
                <w:sz w:val="16"/>
                <w:szCs w:val="16"/>
              </w:rPr>
              <w:t> </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rsidR="00F22AE6" w:rsidRPr="005F5FDE" w:rsidRDefault="00F22AE6" w:rsidP="00F22AE6">
            <w:pPr>
              <w:jc w:val="right"/>
              <w:rPr>
                <w:bCs/>
                <w:noProof/>
                <w:sz w:val="16"/>
                <w:szCs w:val="16"/>
              </w:rPr>
            </w:pPr>
            <w:r w:rsidRPr="005F5FDE">
              <w:rPr>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right"/>
              <w:rPr>
                <w:noProof/>
                <w:color w:val="000000"/>
                <w:sz w:val="16"/>
                <w:szCs w:val="16"/>
              </w:rPr>
            </w:pPr>
            <w:r>
              <w:rPr>
                <w:noProof/>
                <w:color w:val="000000"/>
                <w:sz w:val="16"/>
                <w:szCs w:val="16"/>
              </w:rPr>
              <w:t>30.4</w:t>
            </w:r>
            <w:r w:rsidRPr="00BC04E9">
              <w:rPr>
                <w:noProof/>
                <w:color w:val="000000"/>
                <w:sz w:val="16"/>
                <w:szCs w:val="16"/>
              </w:rPr>
              <w:t>57,943</w:t>
            </w:r>
          </w:p>
        </w:tc>
        <w:tc>
          <w:tcPr>
            <w:tcW w:w="867"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right"/>
              <w:rPr>
                <w:noProof/>
                <w:color w:val="000000"/>
                <w:sz w:val="16"/>
                <w:szCs w:val="16"/>
              </w:rPr>
            </w:pPr>
            <w:r>
              <w:rPr>
                <w:noProof/>
                <w:color w:val="000000"/>
                <w:sz w:val="16"/>
                <w:szCs w:val="16"/>
              </w:rPr>
              <w:t>30.45</w:t>
            </w:r>
            <w:r w:rsidRPr="00BC04E9">
              <w:rPr>
                <w:noProof/>
                <w:color w:val="000000"/>
                <w:sz w:val="16"/>
                <w:szCs w:val="16"/>
              </w:rPr>
              <w:t>7,943</w:t>
            </w:r>
          </w:p>
        </w:tc>
      </w:tr>
      <w:tr w:rsidR="00F22AE6" w:rsidRPr="00BC04E9" w:rsidTr="00F22AE6">
        <w:trPr>
          <w:trHeight w:val="181"/>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center"/>
              <w:rPr>
                <w:noProof/>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F22AE6" w:rsidRPr="006368C8" w:rsidRDefault="00F22AE6" w:rsidP="00F22AE6">
            <w:pPr>
              <w:jc w:val="center"/>
              <w:rPr>
                <w:noProof/>
                <w:sz w:val="16"/>
                <w:szCs w:val="16"/>
              </w:rPr>
            </w:pPr>
            <w:r w:rsidRPr="006368C8">
              <w:rPr>
                <w:noProof/>
                <w:sz w:val="16"/>
                <w:szCs w:val="16"/>
              </w:rPr>
              <w:t>06</w:t>
            </w:r>
          </w:p>
        </w:tc>
        <w:tc>
          <w:tcPr>
            <w:tcW w:w="3770" w:type="dxa"/>
            <w:tcBorders>
              <w:top w:val="single" w:sz="4" w:space="0" w:color="auto"/>
              <w:left w:val="nil"/>
              <w:bottom w:val="single" w:sz="4" w:space="0" w:color="auto"/>
              <w:right w:val="single" w:sz="4" w:space="0" w:color="auto"/>
            </w:tcBorders>
            <w:shd w:val="clear" w:color="auto" w:fill="FFFFFF" w:themeFill="background1"/>
            <w:vAlign w:val="center"/>
            <w:hideMark/>
          </w:tcPr>
          <w:p w:rsidR="00F22AE6" w:rsidRPr="006368C8" w:rsidRDefault="00F22AE6" w:rsidP="00F22AE6">
            <w:pPr>
              <w:rPr>
                <w:noProof/>
                <w:sz w:val="16"/>
                <w:szCs w:val="16"/>
              </w:rPr>
            </w:pPr>
            <w:r w:rsidRPr="006368C8">
              <w:rPr>
                <w:noProof/>
                <w:sz w:val="16"/>
                <w:szCs w:val="16"/>
              </w:rPr>
              <w:t xml:space="preserve">Donacije od medj.organizacija </w:t>
            </w:r>
          </w:p>
        </w:tc>
        <w:tc>
          <w:tcPr>
            <w:tcW w:w="131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right"/>
              <w:rPr>
                <w:noProof/>
                <w:color w:val="000000"/>
                <w:sz w:val="16"/>
                <w:szCs w:val="16"/>
              </w:rPr>
            </w:pPr>
            <w:r>
              <w:rPr>
                <w:noProof/>
                <w:color w:val="000000"/>
                <w:sz w:val="16"/>
                <w:szCs w:val="16"/>
              </w:rPr>
              <w:t>1.500.000</w:t>
            </w:r>
          </w:p>
        </w:tc>
        <w:tc>
          <w:tcPr>
            <w:tcW w:w="86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right"/>
              <w:rPr>
                <w:noProof/>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right"/>
              <w:rPr>
                <w:noProof/>
                <w:color w:val="000000"/>
                <w:sz w:val="16"/>
                <w:szCs w:val="16"/>
              </w:rPr>
            </w:pPr>
            <w:r>
              <w:rPr>
                <w:noProof/>
                <w:color w:val="000000"/>
                <w:sz w:val="16"/>
                <w:szCs w:val="16"/>
              </w:rPr>
              <w:t>1.500.000</w:t>
            </w:r>
          </w:p>
        </w:tc>
      </w:tr>
      <w:tr w:rsidR="00F22AE6" w:rsidRPr="00BC04E9" w:rsidTr="00F22AE6">
        <w:trPr>
          <w:trHeight w:val="268"/>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2AE6" w:rsidRPr="00BC04E9" w:rsidRDefault="00F22AE6" w:rsidP="00F22AE6">
            <w:pPr>
              <w:jc w:val="center"/>
              <w:rPr>
                <w:noProof/>
                <w:color w:val="000000"/>
                <w:sz w:val="16"/>
                <w:szCs w:val="16"/>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F22AE6" w:rsidRPr="00BC04E9" w:rsidRDefault="00F22AE6" w:rsidP="00F22AE6">
            <w:pPr>
              <w:jc w:val="center"/>
              <w:rPr>
                <w:noProof/>
                <w:color w:val="000000"/>
                <w:sz w:val="16"/>
                <w:szCs w:val="16"/>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22AE6" w:rsidRPr="00BC04E9" w:rsidRDefault="00F22AE6" w:rsidP="00F22AE6">
            <w:pPr>
              <w:rPr>
                <w:noProof/>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F22AE6" w:rsidRPr="00BC04E9" w:rsidRDefault="00F22AE6" w:rsidP="00F22AE6">
            <w:pPr>
              <w:jc w:val="center"/>
              <w:rPr>
                <w:noProof/>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FFFFFF" w:themeFill="background1"/>
            <w:noWrap/>
            <w:vAlign w:val="center"/>
          </w:tcPr>
          <w:p w:rsidR="00F22AE6" w:rsidRPr="00BC04E9" w:rsidRDefault="00F22AE6" w:rsidP="00F22AE6">
            <w:pPr>
              <w:jc w:val="center"/>
              <w:rPr>
                <w:noProof/>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tcPr>
          <w:p w:rsidR="00F22AE6" w:rsidRPr="006368C8" w:rsidRDefault="00F22AE6" w:rsidP="00F22AE6">
            <w:pPr>
              <w:jc w:val="center"/>
              <w:rPr>
                <w:noProof/>
                <w:sz w:val="16"/>
                <w:szCs w:val="16"/>
              </w:rPr>
            </w:pPr>
            <w:r>
              <w:rPr>
                <w:noProof/>
                <w:sz w:val="16"/>
                <w:szCs w:val="16"/>
              </w:rPr>
              <w:t>13</w:t>
            </w:r>
          </w:p>
        </w:tc>
        <w:tc>
          <w:tcPr>
            <w:tcW w:w="3770" w:type="dxa"/>
            <w:tcBorders>
              <w:top w:val="single" w:sz="4" w:space="0" w:color="auto"/>
              <w:left w:val="nil"/>
              <w:bottom w:val="single" w:sz="4" w:space="0" w:color="auto"/>
              <w:right w:val="single" w:sz="4" w:space="0" w:color="auto"/>
            </w:tcBorders>
            <w:shd w:val="clear" w:color="auto" w:fill="FFFFFF" w:themeFill="background1"/>
            <w:vAlign w:val="center"/>
          </w:tcPr>
          <w:p w:rsidR="00F22AE6" w:rsidRPr="006368C8" w:rsidRDefault="00F22AE6" w:rsidP="00F22AE6">
            <w:pPr>
              <w:rPr>
                <w:noProof/>
                <w:sz w:val="16"/>
                <w:szCs w:val="16"/>
              </w:rPr>
            </w:pPr>
            <w:proofErr w:type="spellStart"/>
            <w:r w:rsidRPr="0069532B">
              <w:rPr>
                <w:sz w:val="18"/>
                <w:szCs w:val="18"/>
              </w:rPr>
              <w:t>Neraspoređenivišakprihodaizranijihgodina</w:t>
            </w:r>
            <w:proofErr w:type="spellEnd"/>
          </w:p>
        </w:tc>
        <w:tc>
          <w:tcPr>
            <w:tcW w:w="1316" w:type="dxa"/>
            <w:tcBorders>
              <w:top w:val="single" w:sz="4" w:space="0" w:color="auto"/>
              <w:left w:val="nil"/>
              <w:bottom w:val="single" w:sz="4" w:space="0" w:color="auto"/>
              <w:right w:val="single" w:sz="4" w:space="0" w:color="auto"/>
            </w:tcBorders>
            <w:shd w:val="clear" w:color="auto" w:fill="FFFFFF" w:themeFill="background1"/>
            <w:noWrap/>
            <w:vAlign w:val="center"/>
          </w:tcPr>
          <w:p w:rsidR="00F22AE6" w:rsidRDefault="00F22AE6" w:rsidP="00F22AE6">
            <w:pPr>
              <w:jc w:val="right"/>
              <w:rPr>
                <w:noProof/>
                <w:color w:val="000000"/>
                <w:sz w:val="16"/>
                <w:szCs w:val="16"/>
              </w:rPr>
            </w:pPr>
            <w:r>
              <w:rPr>
                <w:noProof/>
                <w:color w:val="000000"/>
                <w:sz w:val="16"/>
                <w:szCs w:val="16"/>
              </w:rPr>
              <w:t>4.500.000</w:t>
            </w:r>
          </w:p>
        </w:tc>
        <w:tc>
          <w:tcPr>
            <w:tcW w:w="867" w:type="dxa"/>
            <w:tcBorders>
              <w:top w:val="single" w:sz="4" w:space="0" w:color="auto"/>
              <w:left w:val="nil"/>
              <w:bottom w:val="single" w:sz="4" w:space="0" w:color="auto"/>
              <w:right w:val="single" w:sz="4" w:space="0" w:color="auto"/>
            </w:tcBorders>
            <w:shd w:val="clear" w:color="auto" w:fill="FFFFFF" w:themeFill="background1"/>
            <w:noWrap/>
            <w:vAlign w:val="center"/>
          </w:tcPr>
          <w:p w:rsidR="00F22AE6" w:rsidRPr="00BC04E9" w:rsidRDefault="00F22AE6" w:rsidP="00F22AE6">
            <w:pPr>
              <w:jc w:val="right"/>
              <w:rPr>
                <w:noProof/>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rsidR="00F22AE6" w:rsidRDefault="00F22AE6" w:rsidP="00F22AE6">
            <w:pPr>
              <w:jc w:val="right"/>
              <w:rPr>
                <w:noProof/>
                <w:color w:val="000000"/>
                <w:sz w:val="16"/>
                <w:szCs w:val="16"/>
              </w:rPr>
            </w:pPr>
            <w:r>
              <w:rPr>
                <w:noProof/>
                <w:color w:val="000000"/>
                <w:sz w:val="16"/>
                <w:szCs w:val="16"/>
              </w:rPr>
              <w:t>4.500.000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center"/>
              <w:rPr>
                <w:noProof/>
                <w:color w:val="000000"/>
                <w:sz w:val="16"/>
                <w:szCs w:val="16"/>
              </w:rPr>
            </w:pPr>
          </w:p>
        </w:tc>
        <w:tc>
          <w:tcPr>
            <w:tcW w:w="377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b/>
                <w:bCs/>
                <w:noProof/>
                <w:color w:val="000000"/>
                <w:sz w:val="16"/>
                <w:szCs w:val="16"/>
              </w:rPr>
            </w:pPr>
            <w:r w:rsidRPr="00BC04E9">
              <w:rPr>
                <w:b/>
                <w:bCs/>
                <w:noProof/>
                <w:color w:val="000000"/>
                <w:sz w:val="16"/>
                <w:szCs w:val="16"/>
              </w:rPr>
              <w:t>Funkcija 090:</w:t>
            </w:r>
          </w:p>
        </w:tc>
        <w:tc>
          <w:tcPr>
            <w:tcW w:w="1316"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36,457,943</w:t>
            </w:r>
          </w:p>
        </w:tc>
        <w:tc>
          <w:tcPr>
            <w:tcW w:w="867"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36,457,943</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p>
        </w:tc>
        <w:tc>
          <w:tcPr>
            <w:tcW w:w="377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b/>
                <w:bCs/>
                <w:noProof/>
                <w:sz w:val="16"/>
                <w:szCs w:val="16"/>
              </w:rPr>
            </w:pPr>
            <w:r w:rsidRPr="00BC04E9">
              <w:rPr>
                <w:b/>
                <w:bCs/>
                <w:noProof/>
                <w:sz w:val="16"/>
                <w:szCs w:val="16"/>
              </w:rPr>
              <w:t>Izvori finansiranja za Programsku aktivnost 0901-0002:</w:t>
            </w:r>
          </w:p>
        </w:tc>
        <w:tc>
          <w:tcPr>
            <w:tcW w:w="1316"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19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spacing w:line="360" w:lineRule="auto"/>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spacing w:line="360" w:lineRule="auto"/>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spacing w:line="360" w:lineRule="auto"/>
              <w:jc w:val="right"/>
              <w:rPr>
                <w:noProof/>
                <w:color w:val="000000"/>
                <w:sz w:val="16"/>
                <w:szCs w:val="16"/>
              </w:rPr>
            </w:pPr>
            <w:r>
              <w:rPr>
                <w:noProof/>
                <w:color w:val="000000"/>
                <w:sz w:val="16"/>
                <w:szCs w:val="16"/>
              </w:rPr>
              <w:t>30.4</w:t>
            </w:r>
            <w:r w:rsidRPr="00BC04E9">
              <w:rPr>
                <w:noProof/>
                <w:color w:val="000000"/>
                <w:sz w:val="16"/>
                <w:szCs w:val="16"/>
              </w:rPr>
              <w:t>57,943</w:t>
            </w:r>
          </w:p>
        </w:tc>
        <w:tc>
          <w:tcPr>
            <w:tcW w:w="867"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spacing w:line="360" w:lineRule="auto"/>
              <w:jc w:val="right"/>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spacing w:line="360" w:lineRule="auto"/>
              <w:jc w:val="right"/>
              <w:rPr>
                <w:noProof/>
                <w:color w:val="000000"/>
                <w:sz w:val="16"/>
                <w:szCs w:val="16"/>
              </w:rPr>
            </w:pPr>
            <w:r>
              <w:rPr>
                <w:noProof/>
                <w:color w:val="000000"/>
                <w:sz w:val="16"/>
                <w:szCs w:val="16"/>
              </w:rPr>
              <w:t>30.45</w:t>
            </w:r>
            <w:r w:rsidRPr="00BC04E9">
              <w:rPr>
                <w:noProof/>
                <w:color w:val="000000"/>
                <w:sz w:val="16"/>
                <w:szCs w:val="16"/>
              </w:rPr>
              <w:t>7,943</w:t>
            </w:r>
          </w:p>
        </w:tc>
      </w:tr>
      <w:tr w:rsidR="00F22AE6" w:rsidRPr="00BC04E9" w:rsidTr="00F22AE6">
        <w:trPr>
          <w:trHeight w:val="165"/>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center"/>
              <w:rPr>
                <w:noProof/>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F22AE6" w:rsidRPr="006368C8" w:rsidRDefault="00F22AE6" w:rsidP="00F22AE6">
            <w:pPr>
              <w:spacing w:line="360" w:lineRule="auto"/>
              <w:jc w:val="center"/>
              <w:rPr>
                <w:noProof/>
                <w:sz w:val="16"/>
                <w:szCs w:val="16"/>
              </w:rPr>
            </w:pPr>
            <w:r w:rsidRPr="006368C8">
              <w:rPr>
                <w:noProof/>
                <w:sz w:val="16"/>
                <w:szCs w:val="16"/>
              </w:rPr>
              <w:t>06</w:t>
            </w:r>
          </w:p>
        </w:tc>
        <w:tc>
          <w:tcPr>
            <w:tcW w:w="3770" w:type="dxa"/>
            <w:tcBorders>
              <w:top w:val="single" w:sz="4" w:space="0" w:color="auto"/>
              <w:left w:val="nil"/>
              <w:bottom w:val="single" w:sz="4" w:space="0" w:color="auto"/>
              <w:right w:val="single" w:sz="4" w:space="0" w:color="auto"/>
            </w:tcBorders>
            <w:shd w:val="clear" w:color="auto" w:fill="FFFFFF" w:themeFill="background1"/>
            <w:vAlign w:val="center"/>
            <w:hideMark/>
          </w:tcPr>
          <w:p w:rsidR="00F22AE6" w:rsidRPr="006368C8" w:rsidRDefault="00F22AE6" w:rsidP="00F22AE6">
            <w:pPr>
              <w:spacing w:line="360" w:lineRule="auto"/>
              <w:rPr>
                <w:noProof/>
                <w:sz w:val="16"/>
                <w:szCs w:val="16"/>
              </w:rPr>
            </w:pPr>
            <w:r w:rsidRPr="006368C8">
              <w:rPr>
                <w:noProof/>
                <w:sz w:val="16"/>
                <w:szCs w:val="16"/>
              </w:rPr>
              <w:t xml:space="preserve">Donacije od medj.organizacija </w:t>
            </w:r>
          </w:p>
        </w:tc>
        <w:tc>
          <w:tcPr>
            <w:tcW w:w="131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22AE6" w:rsidRDefault="00F22AE6" w:rsidP="00F22AE6">
            <w:pPr>
              <w:spacing w:line="360" w:lineRule="auto"/>
              <w:jc w:val="right"/>
              <w:rPr>
                <w:noProof/>
                <w:color w:val="000000"/>
                <w:sz w:val="16"/>
                <w:szCs w:val="16"/>
              </w:rPr>
            </w:pPr>
            <w:r>
              <w:rPr>
                <w:noProof/>
                <w:color w:val="000000"/>
                <w:sz w:val="16"/>
                <w:szCs w:val="16"/>
              </w:rPr>
              <w:t>1.500.000</w:t>
            </w:r>
          </w:p>
        </w:tc>
        <w:tc>
          <w:tcPr>
            <w:tcW w:w="86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spacing w:line="360" w:lineRule="auto"/>
              <w:jc w:val="right"/>
              <w:rPr>
                <w:noProof/>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22AE6" w:rsidRDefault="00F22AE6" w:rsidP="00F22AE6">
            <w:pPr>
              <w:spacing w:line="360" w:lineRule="auto"/>
              <w:jc w:val="right"/>
              <w:rPr>
                <w:noProof/>
                <w:color w:val="000000"/>
                <w:sz w:val="16"/>
                <w:szCs w:val="16"/>
              </w:rPr>
            </w:pPr>
            <w:r>
              <w:rPr>
                <w:noProof/>
                <w:color w:val="000000"/>
                <w:sz w:val="16"/>
                <w:szCs w:val="16"/>
              </w:rPr>
              <w:t>1.500.000</w:t>
            </w:r>
          </w:p>
        </w:tc>
      </w:tr>
      <w:tr w:rsidR="00F22AE6" w:rsidRPr="00BC04E9" w:rsidTr="00F22AE6">
        <w:trPr>
          <w:trHeight w:val="1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lastRenderedPageBreak/>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spacing w:line="360" w:lineRule="auto"/>
              <w:jc w:val="center"/>
              <w:rPr>
                <w:noProof/>
                <w:color w:val="000000"/>
                <w:sz w:val="16"/>
                <w:szCs w:val="16"/>
              </w:rPr>
            </w:pPr>
            <w:r>
              <w:rPr>
                <w:noProof/>
                <w:color w:val="000000"/>
                <w:sz w:val="16"/>
                <w:szCs w:val="16"/>
              </w:rPr>
              <w:t>13</w:t>
            </w:r>
          </w:p>
        </w:tc>
        <w:tc>
          <w:tcPr>
            <w:tcW w:w="3770" w:type="dxa"/>
            <w:tcBorders>
              <w:top w:val="nil"/>
              <w:left w:val="nil"/>
              <w:bottom w:val="single" w:sz="4" w:space="0" w:color="auto"/>
              <w:right w:val="single" w:sz="4" w:space="0" w:color="auto"/>
            </w:tcBorders>
            <w:shd w:val="clear" w:color="auto" w:fill="FFFFFF" w:themeFill="background1"/>
            <w:vAlign w:val="center"/>
          </w:tcPr>
          <w:p w:rsidR="00F22AE6" w:rsidRPr="00BC04E9" w:rsidRDefault="00F22AE6" w:rsidP="00F22AE6">
            <w:pPr>
              <w:spacing w:line="360" w:lineRule="auto"/>
              <w:rPr>
                <w:b/>
                <w:bCs/>
                <w:noProof/>
                <w:color w:val="000000"/>
                <w:sz w:val="16"/>
                <w:szCs w:val="16"/>
              </w:rPr>
            </w:pPr>
            <w:proofErr w:type="spellStart"/>
            <w:r w:rsidRPr="0069532B">
              <w:rPr>
                <w:sz w:val="18"/>
                <w:szCs w:val="18"/>
              </w:rPr>
              <w:t>Neraspoređenivišakprihodaizranijihgodina</w:t>
            </w:r>
            <w:proofErr w:type="spellEnd"/>
          </w:p>
        </w:tc>
        <w:tc>
          <w:tcPr>
            <w:tcW w:w="1316" w:type="dxa"/>
            <w:tcBorders>
              <w:top w:val="nil"/>
              <w:left w:val="nil"/>
              <w:bottom w:val="single" w:sz="4" w:space="0" w:color="auto"/>
              <w:right w:val="single" w:sz="4" w:space="0" w:color="auto"/>
            </w:tcBorders>
            <w:shd w:val="clear" w:color="auto" w:fill="FFFFFF" w:themeFill="background1"/>
            <w:noWrap/>
            <w:vAlign w:val="center"/>
          </w:tcPr>
          <w:p w:rsidR="00F22AE6" w:rsidRPr="00BC04E9" w:rsidRDefault="00F22AE6" w:rsidP="00F22AE6">
            <w:pPr>
              <w:spacing w:line="360" w:lineRule="auto"/>
              <w:jc w:val="right"/>
              <w:rPr>
                <w:b/>
                <w:bCs/>
                <w:noProof/>
                <w:color w:val="000000"/>
                <w:sz w:val="16"/>
                <w:szCs w:val="16"/>
              </w:rPr>
            </w:pPr>
            <w:r>
              <w:rPr>
                <w:b/>
                <w:bCs/>
                <w:noProof/>
                <w:color w:val="000000"/>
                <w:sz w:val="16"/>
                <w:szCs w:val="16"/>
              </w:rPr>
              <w:t>4.500.000</w:t>
            </w:r>
          </w:p>
        </w:tc>
        <w:tc>
          <w:tcPr>
            <w:tcW w:w="867" w:type="dxa"/>
            <w:tcBorders>
              <w:top w:val="nil"/>
              <w:left w:val="nil"/>
              <w:bottom w:val="single" w:sz="4" w:space="0" w:color="auto"/>
              <w:right w:val="single" w:sz="4" w:space="0" w:color="auto"/>
            </w:tcBorders>
            <w:shd w:val="clear" w:color="auto" w:fill="FFFFFF" w:themeFill="background1"/>
            <w:noWrap/>
            <w:vAlign w:val="center"/>
          </w:tcPr>
          <w:p w:rsidR="00F22AE6" w:rsidRPr="00BC04E9" w:rsidRDefault="00F22AE6" w:rsidP="00F22AE6">
            <w:pPr>
              <w:spacing w:line="360" w:lineRule="auto"/>
              <w:jc w:val="right"/>
              <w:rPr>
                <w:b/>
                <w:bCs/>
                <w:noProof/>
                <w:color w:val="000000"/>
                <w:sz w:val="16"/>
                <w:szCs w:val="16"/>
              </w:rPr>
            </w:pPr>
          </w:p>
        </w:tc>
        <w:tc>
          <w:tcPr>
            <w:tcW w:w="1276" w:type="dxa"/>
            <w:tcBorders>
              <w:top w:val="nil"/>
              <w:left w:val="nil"/>
              <w:bottom w:val="single" w:sz="4" w:space="0" w:color="auto"/>
              <w:right w:val="single" w:sz="4" w:space="0" w:color="auto"/>
            </w:tcBorders>
            <w:shd w:val="clear" w:color="auto" w:fill="FFFFFF" w:themeFill="background1"/>
            <w:noWrap/>
            <w:vAlign w:val="center"/>
          </w:tcPr>
          <w:p w:rsidR="00F22AE6" w:rsidRPr="00BC04E9" w:rsidRDefault="00F22AE6" w:rsidP="00F22AE6">
            <w:pPr>
              <w:spacing w:line="360" w:lineRule="auto"/>
              <w:jc w:val="right"/>
              <w:rPr>
                <w:b/>
                <w:bCs/>
                <w:noProof/>
                <w:color w:val="000000"/>
                <w:sz w:val="16"/>
                <w:szCs w:val="16"/>
              </w:rPr>
            </w:pPr>
            <w:r>
              <w:rPr>
                <w:b/>
                <w:bCs/>
                <w:noProof/>
                <w:color w:val="000000"/>
                <w:sz w:val="16"/>
                <w:szCs w:val="16"/>
              </w:rPr>
              <w:t>4.500.000</w:t>
            </w:r>
          </w:p>
        </w:tc>
      </w:tr>
      <w:tr w:rsidR="00F22AE6" w:rsidRPr="00BC04E9" w:rsidTr="00F22AE6">
        <w:trPr>
          <w:trHeight w:val="188"/>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2AE6" w:rsidRPr="00BC04E9" w:rsidRDefault="00F22AE6" w:rsidP="00F22AE6">
            <w:pPr>
              <w:jc w:val="center"/>
              <w:rPr>
                <w:noProof/>
                <w:color w:val="000000"/>
                <w:sz w:val="16"/>
                <w:szCs w:val="16"/>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F22AE6" w:rsidRPr="00BC04E9" w:rsidRDefault="00F22AE6" w:rsidP="00F22AE6">
            <w:pPr>
              <w:jc w:val="center"/>
              <w:rPr>
                <w:noProof/>
                <w:color w:val="000000"/>
                <w:sz w:val="16"/>
                <w:szCs w:val="16"/>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22AE6" w:rsidRPr="00BC04E9" w:rsidRDefault="00F22AE6" w:rsidP="00F22AE6">
            <w:pPr>
              <w:rPr>
                <w:noProof/>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F22AE6" w:rsidRPr="00BC04E9" w:rsidRDefault="00F22AE6" w:rsidP="00F22AE6">
            <w:pPr>
              <w:jc w:val="center"/>
              <w:rPr>
                <w:noProof/>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FFFFFF" w:themeFill="background1"/>
            <w:noWrap/>
            <w:vAlign w:val="center"/>
          </w:tcPr>
          <w:p w:rsidR="00F22AE6" w:rsidRPr="00BC04E9" w:rsidRDefault="00F22AE6" w:rsidP="00F22AE6">
            <w:pPr>
              <w:jc w:val="center"/>
              <w:rPr>
                <w:noProof/>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FFFFFF" w:themeFill="background1"/>
            <w:noWrap/>
            <w:vAlign w:val="center"/>
          </w:tcPr>
          <w:p w:rsidR="00F22AE6" w:rsidRPr="00BC04E9" w:rsidRDefault="00F22AE6" w:rsidP="00F22AE6">
            <w:pPr>
              <w:spacing w:line="360" w:lineRule="auto"/>
              <w:jc w:val="center"/>
              <w:rPr>
                <w:noProof/>
                <w:color w:val="000000"/>
                <w:sz w:val="16"/>
                <w:szCs w:val="16"/>
              </w:rPr>
            </w:pPr>
          </w:p>
        </w:tc>
        <w:tc>
          <w:tcPr>
            <w:tcW w:w="3770" w:type="dxa"/>
            <w:tcBorders>
              <w:top w:val="single" w:sz="4" w:space="0" w:color="auto"/>
              <w:left w:val="nil"/>
              <w:bottom w:val="single" w:sz="4" w:space="0" w:color="auto"/>
              <w:right w:val="single" w:sz="4" w:space="0" w:color="auto"/>
            </w:tcBorders>
            <w:shd w:val="clear" w:color="auto" w:fill="FFFFFF" w:themeFill="background1"/>
            <w:vAlign w:val="center"/>
          </w:tcPr>
          <w:p w:rsidR="00F22AE6" w:rsidRPr="00BC04E9" w:rsidRDefault="00F22AE6" w:rsidP="00F22AE6">
            <w:pPr>
              <w:spacing w:line="360" w:lineRule="auto"/>
              <w:rPr>
                <w:b/>
                <w:bCs/>
                <w:noProof/>
                <w:color w:val="000000"/>
                <w:sz w:val="16"/>
                <w:szCs w:val="16"/>
              </w:rPr>
            </w:pPr>
            <w:r w:rsidRPr="00BC04E9">
              <w:rPr>
                <w:b/>
                <w:bCs/>
                <w:noProof/>
                <w:color w:val="000000"/>
                <w:sz w:val="16"/>
                <w:szCs w:val="16"/>
              </w:rPr>
              <w:t>Svega za Programsku aktivnost 0901-0002:</w:t>
            </w:r>
          </w:p>
        </w:tc>
        <w:tc>
          <w:tcPr>
            <w:tcW w:w="1316" w:type="dxa"/>
            <w:tcBorders>
              <w:top w:val="single" w:sz="4" w:space="0" w:color="auto"/>
              <w:left w:val="nil"/>
              <w:bottom w:val="single" w:sz="4" w:space="0" w:color="auto"/>
              <w:right w:val="single" w:sz="4" w:space="0" w:color="auto"/>
            </w:tcBorders>
            <w:shd w:val="clear" w:color="auto" w:fill="FFFFFF" w:themeFill="background1"/>
            <w:noWrap/>
            <w:vAlign w:val="center"/>
          </w:tcPr>
          <w:p w:rsidR="00F22AE6" w:rsidRPr="00BC04E9" w:rsidRDefault="00F22AE6" w:rsidP="00F22AE6">
            <w:pPr>
              <w:spacing w:line="360" w:lineRule="auto"/>
              <w:jc w:val="right"/>
              <w:rPr>
                <w:b/>
                <w:bCs/>
                <w:noProof/>
                <w:color w:val="000000"/>
                <w:sz w:val="16"/>
                <w:szCs w:val="16"/>
              </w:rPr>
            </w:pPr>
            <w:r w:rsidRPr="00BC04E9">
              <w:rPr>
                <w:b/>
                <w:bCs/>
                <w:noProof/>
                <w:color w:val="000000"/>
                <w:sz w:val="16"/>
                <w:szCs w:val="16"/>
              </w:rPr>
              <w:t>36,457,943</w:t>
            </w:r>
          </w:p>
        </w:tc>
        <w:tc>
          <w:tcPr>
            <w:tcW w:w="867" w:type="dxa"/>
            <w:tcBorders>
              <w:top w:val="single" w:sz="4" w:space="0" w:color="auto"/>
              <w:left w:val="nil"/>
              <w:bottom w:val="single" w:sz="4" w:space="0" w:color="auto"/>
              <w:right w:val="single" w:sz="4" w:space="0" w:color="auto"/>
            </w:tcBorders>
            <w:shd w:val="clear" w:color="auto" w:fill="FFFFFF" w:themeFill="background1"/>
            <w:noWrap/>
            <w:vAlign w:val="center"/>
          </w:tcPr>
          <w:p w:rsidR="00F22AE6" w:rsidRPr="00BC04E9" w:rsidRDefault="00F22AE6" w:rsidP="00F22AE6">
            <w:pPr>
              <w:spacing w:line="360" w:lineRule="auto"/>
              <w:jc w:val="right"/>
              <w:rPr>
                <w:b/>
                <w:bCs/>
                <w:noProof/>
                <w:color w:val="000000"/>
                <w:sz w:val="16"/>
                <w:szCs w:val="16"/>
              </w:rPr>
            </w:pPr>
            <w:r w:rsidRPr="00BC04E9">
              <w:rPr>
                <w:b/>
                <w:bCs/>
                <w:noProof/>
                <w:color w:val="000000"/>
                <w:sz w:val="16"/>
                <w:szCs w:val="16"/>
              </w:rPr>
              <w:t>0</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rsidR="00F22AE6" w:rsidRPr="00BC04E9" w:rsidRDefault="00F22AE6" w:rsidP="00F22AE6">
            <w:pPr>
              <w:spacing w:line="360" w:lineRule="auto"/>
              <w:jc w:val="right"/>
              <w:rPr>
                <w:b/>
                <w:bCs/>
                <w:noProof/>
                <w:color w:val="000000"/>
                <w:sz w:val="16"/>
                <w:szCs w:val="16"/>
              </w:rPr>
            </w:pPr>
            <w:r w:rsidRPr="00BC04E9">
              <w:rPr>
                <w:b/>
                <w:bCs/>
                <w:noProof/>
                <w:color w:val="000000"/>
                <w:sz w:val="16"/>
                <w:szCs w:val="16"/>
              </w:rPr>
              <w:t>36,457,943</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1.3.</w:t>
            </w:r>
            <w:r w:rsidRPr="00BC04E9">
              <w:rPr>
                <w:noProof/>
                <w:color w:val="000000"/>
                <w:sz w:val="14"/>
                <w:szCs w:val="14"/>
              </w:rPr>
              <w:t>1</w:t>
            </w: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0901-P1</w:t>
            </w:r>
          </w:p>
        </w:tc>
        <w:tc>
          <w:tcPr>
            <w:tcW w:w="5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FFFF00"/>
            <w:vAlign w:val="center"/>
            <w:hideMark/>
          </w:tcPr>
          <w:p w:rsidR="00F22AE6" w:rsidRPr="00BC04E9" w:rsidRDefault="00F22AE6" w:rsidP="00F22AE6">
            <w:pPr>
              <w:rPr>
                <w:b/>
                <w:bCs/>
                <w:noProof/>
                <w:color w:val="000000"/>
                <w:sz w:val="16"/>
                <w:szCs w:val="16"/>
              </w:rPr>
            </w:pPr>
            <w:r w:rsidRPr="00BC04E9">
              <w:rPr>
                <w:b/>
                <w:bCs/>
                <w:noProof/>
                <w:color w:val="000000"/>
                <w:sz w:val="16"/>
                <w:szCs w:val="16"/>
              </w:rPr>
              <w:t>Projekat: POMOĆ U KUĆI</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sz w:val="16"/>
                <w:szCs w:val="16"/>
              </w:rPr>
            </w:pPr>
            <w:r w:rsidRPr="00BC04E9">
              <w:rPr>
                <w:i/>
                <w:iCs/>
                <w:noProof/>
                <w:sz w:val="16"/>
                <w:szCs w:val="16"/>
              </w:rPr>
              <w:t>090</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i/>
                <w:iCs/>
                <w:noProof/>
                <w:sz w:val="16"/>
                <w:szCs w:val="16"/>
              </w:rPr>
            </w:pPr>
            <w:r w:rsidRPr="00BC04E9">
              <w:rPr>
                <w:i/>
                <w:iCs/>
                <w:noProof/>
                <w:sz w:val="16"/>
                <w:szCs w:val="16"/>
              </w:rPr>
              <w:t>Funkcija: Socijalna zaštita neklasifikovana na drugom mestu</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59.</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spacing w:line="276" w:lineRule="auto"/>
              <w:jc w:val="center"/>
              <w:rPr>
                <w:noProof/>
                <w:sz w:val="16"/>
                <w:szCs w:val="16"/>
              </w:rPr>
            </w:pPr>
            <w:r w:rsidRPr="00BC04E9">
              <w:rPr>
                <w:noProof/>
                <w:sz w:val="16"/>
                <w:szCs w:val="16"/>
              </w:rPr>
              <w:t>421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spacing w:line="276" w:lineRule="auto"/>
              <w:rPr>
                <w:noProof/>
                <w:color w:val="000000"/>
                <w:sz w:val="16"/>
                <w:szCs w:val="16"/>
              </w:rPr>
            </w:pPr>
            <w:r w:rsidRPr="00BC04E9">
              <w:rPr>
                <w:noProof/>
                <w:color w:val="000000"/>
                <w:sz w:val="16"/>
                <w:szCs w:val="16"/>
              </w:rPr>
              <w:t>Stalni troškovi</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spacing w:line="276" w:lineRule="auto"/>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spacing w:line="276" w:lineRule="auto"/>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spacing w:line="276" w:lineRule="auto"/>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60.</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spacing w:line="276" w:lineRule="auto"/>
              <w:jc w:val="center"/>
              <w:rPr>
                <w:noProof/>
                <w:sz w:val="16"/>
                <w:szCs w:val="16"/>
              </w:rPr>
            </w:pPr>
            <w:r w:rsidRPr="00BC04E9">
              <w:rPr>
                <w:noProof/>
                <w:sz w:val="16"/>
                <w:szCs w:val="16"/>
              </w:rPr>
              <w:t>422</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spacing w:line="276" w:lineRule="auto"/>
              <w:rPr>
                <w:noProof/>
                <w:color w:val="000000"/>
                <w:sz w:val="16"/>
                <w:szCs w:val="16"/>
              </w:rPr>
            </w:pPr>
            <w:r w:rsidRPr="00BC04E9">
              <w:rPr>
                <w:noProof/>
                <w:color w:val="000000"/>
                <w:sz w:val="16"/>
                <w:szCs w:val="16"/>
              </w:rPr>
              <w:t>Troškovi putovanja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spacing w:line="276" w:lineRule="auto"/>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spacing w:line="276" w:lineRule="auto"/>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spacing w:line="276" w:lineRule="auto"/>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61.</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spacing w:line="276" w:lineRule="auto"/>
              <w:jc w:val="center"/>
              <w:rPr>
                <w:noProof/>
                <w:sz w:val="16"/>
                <w:szCs w:val="16"/>
              </w:rPr>
            </w:pPr>
            <w:r w:rsidRPr="00BC04E9">
              <w:rPr>
                <w:noProof/>
                <w:sz w:val="16"/>
                <w:szCs w:val="16"/>
              </w:rPr>
              <w:t>423</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spacing w:line="276" w:lineRule="auto"/>
              <w:rPr>
                <w:noProof/>
                <w:color w:val="000000"/>
                <w:sz w:val="16"/>
                <w:szCs w:val="16"/>
              </w:rPr>
            </w:pPr>
            <w:r w:rsidRPr="00BC04E9">
              <w:rPr>
                <w:noProof/>
                <w:color w:val="000000"/>
                <w:sz w:val="16"/>
                <w:szCs w:val="16"/>
              </w:rPr>
              <w:t>Usluge po ugovoru</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spacing w:line="276" w:lineRule="auto"/>
              <w:jc w:val="right"/>
              <w:rPr>
                <w:noProof/>
                <w:color w:val="000000"/>
                <w:sz w:val="16"/>
                <w:szCs w:val="16"/>
              </w:rPr>
            </w:pPr>
            <w:r w:rsidRPr="00BC04E9">
              <w:rPr>
                <w:noProof/>
                <w:color w:val="000000"/>
                <w:sz w:val="16"/>
                <w:szCs w:val="16"/>
              </w:rPr>
              <w:t>2,230,000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spacing w:line="276" w:lineRule="auto"/>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spacing w:line="276" w:lineRule="auto"/>
              <w:jc w:val="right"/>
              <w:rPr>
                <w:noProof/>
                <w:color w:val="000000"/>
                <w:sz w:val="16"/>
                <w:szCs w:val="16"/>
              </w:rPr>
            </w:pPr>
            <w:r w:rsidRPr="00BC04E9">
              <w:rPr>
                <w:noProof/>
                <w:color w:val="000000"/>
                <w:sz w:val="16"/>
                <w:szCs w:val="16"/>
              </w:rPr>
              <w:t>2,230,000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62.</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spacing w:line="276" w:lineRule="auto"/>
              <w:jc w:val="center"/>
              <w:rPr>
                <w:noProof/>
                <w:sz w:val="16"/>
                <w:szCs w:val="16"/>
              </w:rPr>
            </w:pPr>
            <w:r w:rsidRPr="00BC04E9">
              <w:rPr>
                <w:noProof/>
                <w:sz w:val="16"/>
                <w:szCs w:val="16"/>
              </w:rPr>
              <w:t>424</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spacing w:line="276" w:lineRule="auto"/>
              <w:rPr>
                <w:noProof/>
                <w:color w:val="000000"/>
                <w:sz w:val="16"/>
                <w:szCs w:val="16"/>
              </w:rPr>
            </w:pPr>
            <w:r w:rsidRPr="00BC04E9">
              <w:rPr>
                <w:noProof/>
                <w:color w:val="000000"/>
                <w:sz w:val="16"/>
                <w:szCs w:val="16"/>
              </w:rPr>
              <w:t>Specijalizovane usluge</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spacing w:line="276" w:lineRule="auto"/>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spacing w:line="276" w:lineRule="auto"/>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spacing w:line="276" w:lineRule="auto"/>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63.</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spacing w:line="276" w:lineRule="auto"/>
              <w:jc w:val="center"/>
              <w:rPr>
                <w:noProof/>
                <w:sz w:val="16"/>
                <w:szCs w:val="16"/>
              </w:rPr>
            </w:pPr>
            <w:r w:rsidRPr="00BC04E9">
              <w:rPr>
                <w:noProof/>
                <w:sz w:val="16"/>
                <w:szCs w:val="16"/>
              </w:rPr>
              <w:t>426</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spacing w:line="276" w:lineRule="auto"/>
              <w:rPr>
                <w:noProof/>
                <w:color w:val="000000"/>
                <w:sz w:val="16"/>
                <w:szCs w:val="16"/>
              </w:rPr>
            </w:pPr>
            <w:r w:rsidRPr="00BC04E9">
              <w:rPr>
                <w:noProof/>
                <w:color w:val="000000"/>
                <w:sz w:val="16"/>
                <w:szCs w:val="16"/>
              </w:rPr>
              <w:t>Materijal</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spacing w:line="276" w:lineRule="auto"/>
              <w:jc w:val="right"/>
              <w:rPr>
                <w:noProof/>
                <w:color w:val="000000"/>
                <w:sz w:val="16"/>
                <w:szCs w:val="16"/>
              </w:rPr>
            </w:pPr>
            <w:r w:rsidRPr="00BC04E9">
              <w:rPr>
                <w:noProof/>
                <w:color w:val="000000"/>
                <w:sz w:val="16"/>
                <w:szCs w:val="16"/>
              </w:rPr>
              <w:t>100,000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spacing w:line="276" w:lineRule="auto"/>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spacing w:line="276" w:lineRule="auto"/>
              <w:jc w:val="right"/>
              <w:rPr>
                <w:noProof/>
                <w:color w:val="000000"/>
                <w:sz w:val="16"/>
                <w:szCs w:val="16"/>
              </w:rPr>
            </w:pPr>
            <w:r w:rsidRPr="00BC04E9">
              <w:rPr>
                <w:noProof/>
                <w:color w:val="000000"/>
                <w:sz w:val="16"/>
                <w:szCs w:val="16"/>
              </w:rPr>
              <w:t>100,000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64.</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472</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Naknade za socijalnu zaštitu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funkciju 090:</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2,330,000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2,330,000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04</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Sopstveni prihodi budžetskih korisnika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Funkcija 090:</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2,330,000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2,330,000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projekat 0901-P1:</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2,330,000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2,330,000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04</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Sopstveni prihodi budžetskih korisnika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projekat 0901-P1:</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2,330,000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2,330,000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sz w:val="16"/>
                <w:szCs w:val="16"/>
              </w:rPr>
            </w:pPr>
            <w:r w:rsidRPr="00BC04E9">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Program 11:</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sz w:val="16"/>
                <w:szCs w:val="16"/>
              </w:rPr>
            </w:pPr>
            <w:r w:rsidRPr="00BC04E9">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43,583,571</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43,583,571</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sz w:val="16"/>
                <w:szCs w:val="16"/>
              </w:rPr>
            </w:pPr>
            <w:r w:rsidRPr="00BC04E9">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Program 11:</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43,583,571</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43,583,571</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D9D9D9"/>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425" w:type="dxa"/>
            <w:tcBorders>
              <w:top w:val="nil"/>
              <w:left w:val="nil"/>
              <w:bottom w:val="single" w:sz="4" w:space="0" w:color="auto"/>
              <w:right w:val="single" w:sz="4" w:space="0" w:color="auto"/>
            </w:tcBorders>
            <w:shd w:val="clear" w:color="auto" w:fill="D9D9D9"/>
            <w:noWrap/>
            <w:vAlign w:val="center"/>
            <w:hideMark/>
          </w:tcPr>
          <w:p w:rsidR="00F22AE6" w:rsidRPr="00BC04E9" w:rsidRDefault="00F22AE6" w:rsidP="00F22AE6">
            <w:pPr>
              <w:jc w:val="center"/>
              <w:rPr>
                <w:b/>
                <w:bCs/>
                <w:noProof/>
                <w:sz w:val="16"/>
                <w:szCs w:val="16"/>
              </w:rPr>
            </w:pPr>
            <w:r w:rsidRPr="00BC04E9">
              <w:rPr>
                <w:b/>
                <w:bCs/>
                <w:noProof/>
                <w:sz w:val="16"/>
                <w:szCs w:val="16"/>
              </w:rPr>
              <w:t> 1.4.</w:t>
            </w:r>
          </w:p>
        </w:tc>
        <w:tc>
          <w:tcPr>
            <w:tcW w:w="992" w:type="dxa"/>
            <w:tcBorders>
              <w:top w:val="nil"/>
              <w:left w:val="nil"/>
              <w:bottom w:val="single" w:sz="4" w:space="0" w:color="auto"/>
              <w:right w:val="single" w:sz="4" w:space="0" w:color="auto"/>
            </w:tcBorders>
            <w:shd w:val="clear" w:color="auto" w:fill="D9D9D9"/>
            <w:noWrap/>
            <w:hideMark/>
          </w:tcPr>
          <w:p w:rsidR="00F22AE6" w:rsidRPr="00BC04E9" w:rsidRDefault="00F22AE6" w:rsidP="00F22AE6">
            <w:pPr>
              <w:rPr>
                <w:b/>
                <w:bCs/>
                <w:noProof/>
                <w:color w:val="000000"/>
                <w:sz w:val="16"/>
                <w:szCs w:val="16"/>
              </w:rPr>
            </w:pPr>
            <w:r w:rsidRPr="00BC04E9">
              <w:rPr>
                <w:b/>
                <w:bCs/>
                <w:noProof/>
                <w:color w:val="000000"/>
                <w:sz w:val="16"/>
                <w:szCs w:val="16"/>
              </w:rPr>
              <w:t>1801</w:t>
            </w:r>
          </w:p>
        </w:tc>
        <w:tc>
          <w:tcPr>
            <w:tcW w:w="567" w:type="dxa"/>
            <w:tcBorders>
              <w:top w:val="nil"/>
              <w:left w:val="nil"/>
              <w:bottom w:val="single" w:sz="4" w:space="0" w:color="auto"/>
              <w:right w:val="single" w:sz="4" w:space="0" w:color="auto"/>
            </w:tcBorders>
            <w:shd w:val="clear" w:color="auto" w:fill="D9D9D9"/>
            <w:noWrap/>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D9D9D9"/>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D9D9D9"/>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D9D9D9"/>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PROGRAM 12: PRIMARNA ZDRAVSTVENA ZAŠTITA</w:t>
            </w:r>
          </w:p>
        </w:tc>
        <w:tc>
          <w:tcPr>
            <w:tcW w:w="1316" w:type="dxa"/>
            <w:tcBorders>
              <w:top w:val="nil"/>
              <w:left w:val="nil"/>
              <w:bottom w:val="single" w:sz="4" w:space="0" w:color="auto"/>
              <w:right w:val="single" w:sz="4" w:space="0" w:color="auto"/>
            </w:tcBorders>
            <w:shd w:val="clear" w:color="auto" w:fill="D9D9D9"/>
            <w:noWrap/>
            <w:vAlign w:val="bottom"/>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D9D9D9"/>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D9D9D9"/>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1.4.1 </w:t>
            </w:r>
          </w:p>
        </w:tc>
        <w:tc>
          <w:tcPr>
            <w:tcW w:w="992"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1801-0001</w:t>
            </w:r>
          </w:p>
        </w:tc>
        <w:tc>
          <w:tcPr>
            <w:tcW w:w="5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FFFF00"/>
            <w:vAlign w:val="center"/>
            <w:hideMark/>
          </w:tcPr>
          <w:p w:rsidR="00F22AE6" w:rsidRPr="00BC04E9" w:rsidRDefault="00F22AE6" w:rsidP="00F22AE6">
            <w:pPr>
              <w:rPr>
                <w:b/>
                <w:bCs/>
                <w:noProof/>
                <w:sz w:val="16"/>
                <w:szCs w:val="16"/>
              </w:rPr>
            </w:pPr>
            <w:r w:rsidRPr="00BC04E9">
              <w:rPr>
                <w:b/>
                <w:bCs/>
                <w:noProof/>
                <w:sz w:val="16"/>
                <w:szCs w:val="16"/>
              </w:rPr>
              <w:t>Funkcionisanje ustanova primarne zdravstvene zaštite</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992" w:type="dxa"/>
            <w:tcBorders>
              <w:top w:val="nil"/>
              <w:left w:val="nil"/>
              <w:bottom w:val="single" w:sz="4" w:space="0" w:color="auto"/>
              <w:right w:val="single" w:sz="4" w:space="0" w:color="auto"/>
            </w:tcBorders>
            <w:shd w:val="clear" w:color="auto" w:fill="auto"/>
            <w:noWrap/>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hideMark/>
          </w:tcPr>
          <w:p w:rsidR="00F22AE6" w:rsidRPr="00BC04E9" w:rsidRDefault="00F22AE6" w:rsidP="00F22AE6">
            <w:pPr>
              <w:jc w:val="center"/>
              <w:rPr>
                <w:i/>
                <w:iCs/>
                <w:noProof/>
                <w:color w:val="000000"/>
                <w:sz w:val="16"/>
                <w:szCs w:val="16"/>
              </w:rPr>
            </w:pPr>
            <w:r w:rsidRPr="00BC04E9">
              <w:rPr>
                <w:i/>
                <w:iCs/>
                <w:noProof/>
                <w:color w:val="000000"/>
                <w:sz w:val="16"/>
                <w:szCs w:val="16"/>
              </w:rPr>
              <w:t>740</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3770"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i/>
                <w:iCs/>
                <w:noProof/>
                <w:color w:val="000000"/>
                <w:sz w:val="16"/>
                <w:szCs w:val="16"/>
              </w:rPr>
            </w:pPr>
            <w:r w:rsidRPr="00BC04E9">
              <w:rPr>
                <w:i/>
                <w:iCs/>
                <w:noProof/>
                <w:color w:val="000000"/>
                <w:sz w:val="16"/>
                <w:szCs w:val="16"/>
              </w:rPr>
              <w:t>Usluge javnog zdravstva</w:t>
            </w:r>
          </w:p>
        </w:tc>
        <w:tc>
          <w:tcPr>
            <w:tcW w:w="1316"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65.</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4641</w:t>
            </w:r>
          </w:p>
        </w:tc>
        <w:tc>
          <w:tcPr>
            <w:tcW w:w="377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noProof/>
                <w:color w:val="000000"/>
                <w:sz w:val="16"/>
                <w:szCs w:val="16"/>
              </w:rPr>
            </w:pPr>
            <w:r w:rsidRPr="00BC04E9">
              <w:rPr>
                <w:noProof/>
                <w:color w:val="000000"/>
                <w:sz w:val="16"/>
                <w:szCs w:val="16"/>
              </w:rPr>
              <w:t>Tekuće donacije organizacijama obaveznog socijalnog osig.</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9,000,000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9,000,000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66.</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4642</w:t>
            </w:r>
          </w:p>
        </w:tc>
        <w:tc>
          <w:tcPr>
            <w:tcW w:w="377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noProof/>
                <w:color w:val="000000"/>
                <w:sz w:val="16"/>
                <w:szCs w:val="16"/>
              </w:rPr>
            </w:pPr>
            <w:r w:rsidRPr="00BC04E9">
              <w:rPr>
                <w:noProof/>
                <w:color w:val="000000"/>
                <w:sz w:val="16"/>
                <w:szCs w:val="16"/>
              </w:rPr>
              <w:t xml:space="preserve">Kapitalne donacije organizacijama obaveznog socijalnog </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funkciju 740:</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9,000,000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9,000,000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Funkcija 740:</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9,000,000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9,000,000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Programsku aktivnost 1801-0001:</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9,000,000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9,000,000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Programsku aktivnost 1801-0001:</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9,000,000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9,000,000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both"/>
              <w:rPr>
                <w:noProof/>
                <w:color w:val="000000"/>
                <w:sz w:val="16"/>
                <w:szCs w:val="16"/>
              </w:rPr>
            </w:pPr>
            <w:r w:rsidRPr="00BC04E9">
              <w:rPr>
                <w:noProof/>
                <w:color w:val="000000"/>
                <w:sz w:val="16"/>
                <w:szCs w:val="16"/>
              </w:rPr>
              <w:t>1.4.2</w:t>
            </w:r>
          </w:p>
        </w:tc>
        <w:tc>
          <w:tcPr>
            <w:tcW w:w="992"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1801-P1</w:t>
            </w:r>
          </w:p>
        </w:tc>
        <w:tc>
          <w:tcPr>
            <w:tcW w:w="5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FFFF00"/>
            <w:vAlign w:val="center"/>
            <w:hideMark/>
          </w:tcPr>
          <w:p w:rsidR="00F22AE6" w:rsidRPr="00BC04E9" w:rsidRDefault="00F22AE6" w:rsidP="00F22AE6">
            <w:pPr>
              <w:rPr>
                <w:b/>
                <w:bCs/>
                <w:noProof/>
                <w:sz w:val="16"/>
                <w:szCs w:val="16"/>
              </w:rPr>
            </w:pPr>
            <w:r w:rsidRPr="00BC04E9">
              <w:rPr>
                <w:b/>
                <w:bCs/>
                <w:noProof/>
                <w:sz w:val="16"/>
                <w:szCs w:val="16"/>
              </w:rPr>
              <w:t xml:space="preserve">Kućna nega </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733</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bottom"/>
            <w:hideMark/>
          </w:tcPr>
          <w:p w:rsidR="00F22AE6" w:rsidRPr="00BC04E9" w:rsidRDefault="00F22AE6" w:rsidP="00F22AE6">
            <w:pPr>
              <w:rPr>
                <w:i/>
                <w:iCs/>
                <w:noProof/>
                <w:sz w:val="16"/>
                <w:szCs w:val="16"/>
              </w:rPr>
            </w:pPr>
            <w:r w:rsidRPr="00BC04E9">
              <w:rPr>
                <w:i/>
                <w:iCs/>
                <w:noProof/>
                <w:sz w:val="16"/>
                <w:szCs w:val="16"/>
              </w:rPr>
              <w:t>Usluge medicinskih centara i porodilišta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67.</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4641</w:t>
            </w:r>
          </w:p>
        </w:tc>
        <w:tc>
          <w:tcPr>
            <w:tcW w:w="377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noProof/>
                <w:color w:val="000000"/>
                <w:sz w:val="16"/>
                <w:szCs w:val="16"/>
              </w:rPr>
            </w:pPr>
            <w:r w:rsidRPr="00BC04E9">
              <w:rPr>
                <w:noProof/>
                <w:color w:val="000000"/>
                <w:sz w:val="16"/>
                <w:szCs w:val="16"/>
              </w:rPr>
              <w:t>Tekuće donacije organizacijama obaveznog socijalnog osig.</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funkciju 733:</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Funkcija 733:</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Projekat 1801-P1:</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Projekat 1801-P1:</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1801-P2</w:t>
            </w:r>
          </w:p>
        </w:tc>
        <w:tc>
          <w:tcPr>
            <w:tcW w:w="5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FFFF00"/>
            <w:vAlign w:val="center"/>
            <w:hideMark/>
          </w:tcPr>
          <w:p w:rsidR="00F22AE6" w:rsidRPr="00BC04E9" w:rsidRDefault="00F22AE6" w:rsidP="00F22AE6">
            <w:pPr>
              <w:rPr>
                <w:b/>
                <w:bCs/>
                <w:noProof/>
                <w:sz w:val="16"/>
                <w:szCs w:val="16"/>
              </w:rPr>
            </w:pPr>
            <w:r w:rsidRPr="00BC04E9">
              <w:rPr>
                <w:b/>
                <w:bCs/>
                <w:noProof/>
                <w:sz w:val="16"/>
                <w:szCs w:val="16"/>
              </w:rPr>
              <w:t xml:space="preserve">Rad doktora na terenu  </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733</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bottom"/>
            <w:hideMark/>
          </w:tcPr>
          <w:p w:rsidR="00F22AE6" w:rsidRPr="00BC04E9" w:rsidRDefault="00F22AE6" w:rsidP="00F22AE6">
            <w:pPr>
              <w:rPr>
                <w:i/>
                <w:iCs/>
                <w:noProof/>
                <w:sz w:val="16"/>
                <w:szCs w:val="16"/>
              </w:rPr>
            </w:pPr>
            <w:r w:rsidRPr="00BC04E9">
              <w:rPr>
                <w:i/>
                <w:iCs/>
                <w:noProof/>
                <w:sz w:val="16"/>
                <w:szCs w:val="16"/>
              </w:rPr>
              <w:t>Usluge medicinskih centara i porodilišta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68.</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4641</w:t>
            </w:r>
          </w:p>
        </w:tc>
        <w:tc>
          <w:tcPr>
            <w:tcW w:w="377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noProof/>
                <w:color w:val="000000"/>
                <w:sz w:val="16"/>
                <w:szCs w:val="16"/>
              </w:rPr>
            </w:pPr>
            <w:r w:rsidRPr="00BC04E9">
              <w:rPr>
                <w:noProof/>
                <w:color w:val="000000"/>
                <w:sz w:val="16"/>
                <w:szCs w:val="16"/>
              </w:rPr>
              <w:t>Tekuće donacije organizacijama obaveznog socijalnog osig.</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b/>
                <w:bCs/>
                <w:noProof/>
                <w:sz w:val="16"/>
                <w:szCs w:val="16"/>
              </w:rPr>
            </w:pPr>
            <w:r w:rsidRPr="00BC04E9">
              <w:rPr>
                <w:b/>
                <w:bCs/>
                <w:noProof/>
                <w:sz w:val="16"/>
                <w:szCs w:val="16"/>
              </w:rPr>
              <w:t>Izvori finansiranja za funkciju 733:</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lastRenderedPageBreak/>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Funkcija 733:</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Projekat 1801-P2:</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Projekat 1801-P2:</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1801-P3</w:t>
            </w:r>
          </w:p>
        </w:tc>
        <w:tc>
          <w:tcPr>
            <w:tcW w:w="5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FFFF00"/>
            <w:vAlign w:val="center"/>
            <w:hideMark/>
          </w:tcPr>
          <w:p w:rsidR="00F22AE6" w:rsidRPr="00BC04E9" w:rsidRDefault="00F22AE6" w:rsidP="00F22AE6">
            <w:pPr>
              <w:rPr>
                <w:b/>
                <w:bCs/>
                <w:noProof/>
                <w:sz w:val="16"/>
                <w:szCs w:val="16"/>
              </w:rPr>
            </w:pPr>
            <w:r w:rsidRPr="00BC04E9">
              <w:rPr>
                <w:b/>
                <w:bCs/>
                <w:noProof/>
                <w:sz w:val="16"/>
                <w:szCs w:val="16"/>
              </w:rPr>
              <w:t>Hitna medicinska pomoć</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733</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3770" w:type="dxa"/>
            <w:tcBorders>
              <w:top w:val="nil"/>
              <w:left w:val="nil"/>
              <w:bottom w:val="single" w:sz="4" w:space="0" w:color="auto"/>
              <w:right w:val="single" w:sz="4" w:space="0" w:color="auto"/>
            </w:tcBorders>
            <w:shd w:val="clear" w:color="auto" w:fill="FFFF00"/>
            <w:vAlign w:val="bottom"/>
            <w:hideMark/>
          </w:tcPr>
          <w:p w:rsidR="00F22AE6" w:rsidRPr="00BC04E9" w:rsidRDefault="00F22AE6" w:rsidP="00F22AE6">
            <w:pPr>
              <w:rPr>
                <w:i/>
                <w:iCs/>
                <w:noProof/>
                <w:sz w:val="16"/>
                <w:szCs w:val="16"/>
              </w:rPr>
            </w:pPr>
            <w:r w:rsidRPr="00BC04E9">
              <w:rPr>
                <w:i/>
                <w:iCs/>
                <w:noProof/>
                <w:sz w:val="16"/>
                <w:szCs w:val="16"/>
              </w:rPr>
              <w:t>Usluge medicinskih centara i porodilišta</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69.</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4641</w:t>
            </w:r>
          </w:p>
        </w:tc>
        <w:tc>
          <w:tcPr>
            <w:tcW w:w="377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noProof/>
                <w:color w:val="000000"/>
                <w:sz w:val="16"/>
                <w:szCs w:val="16"/>
              </w:rPr>
            </w:pPr>
            <w:r w:rsidRPr="00BC04E9">
              <w:rPr>
                <w:noProof/>
                <w:color w:val="000000"/>
                <w:sz w:val="16"/>
                <w:szCs w:val="16"/>
              </w:rPr>
              <w:t>Tekuće donacije organizacijama obaveznog socijalnog osig.</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funkciju 733:</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Funkcija 733:</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Projekat 1801-P3:</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Projekat 1801-P3:</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sz w:val="16"/>
                <w:szCs w:val="16"/>
              </w:rPr>
            </w:pPr>
            <w:r w:rsidRPr="00BC04E9">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Program 12:</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sz w:val="16"/>
                <w:szCs w:val="16"/>
              </w:rPr>
            </w:pPr>
            <w:r w:rsidRPr="00BC04E9">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9,000,000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9,000,000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sz w:val="16"/>
                <w:szCs w:val="16"/>
              </w:rPr>
            </w:pPr>
            <w:r w:rsidRPr="00BC04E9">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Program 12:</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9,000,000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9,000,000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D9D9D9"/>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425" w:type="dxa"/>
            <w:tcBorders>
              <w:top w:val="nil"/>
              <w:left w:val="nil"/>
              <w:bottom w:val="single" w:sz="4" w:space="0" w:color="auto"/>
              <w:right w:val="single" w:sz="4" w:space="0" w:color="auto"/>
            </w:tcBorders>
            <w:shd w:val="clear" w:color="auto" w:fill="D9D9D9"/>
            <w:noWrap/>
            <w:vAlign w:val="center"/>
            <w:hideMark/>
          </w:tcPr>
          <w:p w:rsidR="00F22AE6" w:rsidRPr="00BC04E9" w:rsidRDefault="00F22AE6" w:rsidP="00F22AE6">
            <w:pPr>
              <w:jc w:val="center"/>
              <w:rPr>
                <w:b/>
                <w:bCs/>
                <w:noProof/>
                <w:sz w:val="16"/>
                <w:szCs w:val="16"/>
              </w:rPr>
            </w:pPr>
            <w:r w:rsidRPr="00BC04E9">
              <w:rPr>
                <w:b/>
                <w:bCs/>
                <w:noProof/>
                <w:sz w:val="16"/>
                <w:szCs w:val="16"/>
              </w:rPr>
              <w:t>1.5. </w:t>
            </w:r>
          </w:p>
        </w:tc>
        <w:tc>
          <w:tcPr>
            <w:tcW w:w="992" w:type="dxa"/>
            <w:tcBorders>
              <w:top w:val="nil"/>
              <w:left w:val="nil"/>
              <w:bottom w:val="single" w:sz="4" w:space="0" w:color="auto"/>
              <w:right w:val="single" w:sz="4" w:space="0" w:color="auto"/>
            </w:tcBorders>
            <w:shd w:val="clear" w:color="auto" w:fill="D9D9D9"/>
            <w:noWrap/>
            <w:hideMark/>
          </w:tcPr>
          <w:p w:rsidR="00F22AE6" w:rsidRPr="00BC04E9" w:rsidRDefault="00F22AE6" w:rsidP="00F22AE6">
            <w:pPr>
              <w:rPr>
                <w:b/>
                <w:bCs/>
                <w:noProof/>
                <w:color w:val="000000"/>
                <w:sz w:val="16"/>
                <w:szCs w:val="16"/>
              </w:rPr>
            </w:pPr>
            <w:r w:rsidRPr="00BC04E9">
              <w:rPr>
                <w:b/>
                <w:bCs/>
                <w:noProof/>
                <w:color w:val="000000"/>
                <w:sz w:val="16"/>
                <w:szCs w:val="16"/>
              </w:rPr>
              <w:t>0401</w:t>
            </w:r>
          </w:p>
        </w:tc>
        <w:tc>
          <w:tcPr>
            <w:tcW w:w="567" w:type="dxa"/>
            <w:tcBorders>
              <w:top w:val="nil"/>
              <w:left w:val="nil"/>
              <w:bottom w:val="single" w:sz="4" w:space="0" w:color="auto"/>
              <w:right w:val="single" w:sz="4" w:space="0" w:color="auto"/>
            </w:tcBorders>
            <w:shd w:val="clear" w:color="auto" w:fill="D9D9D9"/>
            <w:noWrap/>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D9D9D9"/>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D9D9D9"/>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D9D9D9"/>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PROGRAM 6: ZAŠTITA ŽIVOTNE SREDINE</w:t>
            </w:r>
          </w:p>
        </w:tc>
        <w:tc>
          <w:tcPr>
            <w:tcW w:w="1316" w:type="dxa"/>
            <w:tcBorders>
              <w:top w:val="nil"/>
              <w:left w:val="nil"/>
              <w:bottom w:val="single" w:sz="4" w:space="0" w:color="auto"/>
              <w:right w:val="single" w:sz="4" w:space="0" w:color="auto"/>
            </w:tcBorders>
            <w:shd w:val="clear" w:color="auto" w:fill="D9D9D9"/>
            <w:noWrap/>
            <w:vAlign w:val="bottom"/>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D9D9D9"/>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D9D9D9"/>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1.5.1</w:t>
            </w:r>
          </w:p>
        </w:tc>
        <w:tc>
          <w:tcPr>
            <w:tcW w:w="992"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0401-0001</w:t>
            </w:r>
          </w:p>
        </w:tc>
        <w:tc>
          <w:tcPr>
            <w:tcW w:w="5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FFFF00"/>
            <w:vAlign w:val="center"/>
            <w:hideMark/>
          </w:tcPr>
          <w:p w:rsidR="00F22AE6" w:rsidRPr="00BC04E9" w:rsidRDefault="00F22AE6" w:rsidP="00F22AE6">
            <w:pPr>
              <w:rPr>
                <w:b/>
                <w:bCs/>
                <w:noProof/>
                <w:sz w:val="16"/>
                <w:szCs w:val="16"/>
              </w:rPr>
            </w:pPr>
            <w:r w:rsidRPr="00BC04E9">
              <w:rPr>
                <w:b/>
                <w:bCs/>
                <w:noProof/>
                <w:sz w:val="16"/>
                <w:szCs w:val="16"/>
              </w:rPr>
              <w:t>Upravljanje zaštitom životne sredine i prirodnih vrednosti</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992" w:type="dxa"/>
            <w:tcBorders>
              <w:top w:val="nil"/>
              <w:left w:val="nil"/>
              <w:bottom w:val="single" w:sz="4" w:space="0" w:color="auto"/>
              <w:right w:val="single" w:sz="4" w:space="0" w:color="auto"/>
            </w:tcBorders>
            <w:shd w:val="clear" w:color="auto" w:fill="auto"/>
            <w:noWrap/>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hideMark/>
          </w:tcPr>
          <w:p w:rsidR="00F22AE6" w:rsidRPr="00BC04E9" w:rsidRDefault="00F22AE6" w:rsidP="00F22AE6">
            <w:pPr>
              <w:jc w:val="center"/>
              <w:rPr>
                <w:i/>
                <w:iCs/>
                <w:noProof/>
                <w:color w:val="000000"/>
                <w:sz w:val="16"/>
                <w:szCs w:val="16"/>
              </w:rPr>
            </w:pPr>
            <w:r w:rsidRPr="00BC04E9">
              <w:rPr>
                <w:i/>
                <w:iCs/>
                <w:noProof/>
                <w:color w:val="000000"/>
                <w:sz w:val="16"/>
                <w:szCs w:val="16"/>
              </w:rPr>
              <w:t>560</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i/>
                <w:iCs/>
                <w:noProof/>
                <w:sz w:val="16"/>
                <w:szCs w:val="16"/>
              </w:rPr>
            </w:pPr>
            <w:r w:rsidRPr="00BC04E9">
              <w:rPr>
                <w:i/>
                <w:iCs/>
                <w:noProof/>
                <w:sz w:val="16"/>
                <w:szCs w:val="16"/>
              </w:rPr>
              <w:t>Zaštita životne sredine neklasifikovana na drugom mestu</w:t>
            </w:r>
          </w:p>
        </w:tc>
        <w:tc>
          <w:tcPr>
            <w:tcW w:w="1316"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70. 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421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Stalni troškovi</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2,300,000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2,300,000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71.</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423</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Usluge po ugovoru</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72.</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424</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Specijalizovane usluge</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73.</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481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Dotacije nevladinim organizacijama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28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74.</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511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Zgrade i građevinski objekti</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funkciju 560:</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2,400,000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2,400,000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Funkcija 560:</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2,400,000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2,400,000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Programsku aktivnost 0401-0001:</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2,400,000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2,400,000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Programsku aktivnost 0401-0001:</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2,400,000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2,400,000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both"/>
              <w:rPr>
                <w:noProof/>
                <w:color w:val="000000"/>
                <w:sz w:val="16"/>
                <w:szCs w:val="16"/>
              </w:rPr>
            </w:pPr>
            <w:r w:rsidRPr="00BC04E9">
              <w:rPr>
                <w:noProof/>
                <w:color w:val="000000"/>
                <w:sz w:val="16"/>
                <w:szCs w:val="16"/>
              </w:rPr>
              <w:t>1.5.2</w:t>
            </w:r>
          </w:p>
        </w:tc>
        <w:tc>
          <w:tcPr>
            <w:tcW w:w="992"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0401-0003</w:t>
            </w:r>
          </w:p>
        </w:tc>
        <w:tc>
          <w:tcPr>
            <w:tcW w:w="5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FFFF00"/>
            <w:vAlign w:val="center"/>
            <w:hideMark/>
          </w:tcPr>
          <w:p w:rsidR="00F22AE6" w:rsidRPr="00BC04E9" w:rsidRDefault="00F22AE6" w:rsidP="00F22AE6">
            <w:pPr>
              <w:rPr>
                <w:b/>
                <w:bCs/>
                <w:noProof/>
                <w:sz w:val="16"/>
                <w:szCs w:val="16"/>
              </w:rPr>
            </w:pPr>
            <w:r w:rsidRPr="00BC04E9">
              <w:rPr>
                <w:b/>
                <w:bCs/>
                <w:noProof/>
                <w:sz w:val="16"/>
                <w:szCs w:val="16"/>
              </w:rPr>
              <w:t>Praćenje kvaliteta elemenata životne sredine</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992" w:type="dxa"/>
            <w:tcBorders>
              <w:top w:val="nil"/>
              <w:left w:val="nil"/>
              <w:bottom w:val="single" w:sz="4" w:space="0" w:color="auto"/>
              <w:right w:val="single" w:sz="4" w:space="0" w:color="auto"/>
            </w:tcBorders>
            <w:shd w:val="clear" w:color="auto" w:fill="auto"/>
            <w:noWrap/>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hideMark/>
          </w:tcPr>
          <w:p w:rsidR="00F22AE6" w:rsidRPr="00BC04E9" w:rsidRDefault="00F22AE6" w:rsidP="00F22AE6">
            <w:pPr>
              <w:jc w:val="center"/>
              <w:rPr>
                <w:i/>
                <w:iCs/>
                <w:noProof/>
                <w:color w:val="000000"/>
                <w:sz w:val="16"/>
                <w:szCs w:val="16"/>
              </w:rPr>
            </w:pPr>
            <w:r w:rsidRPr="00BC04E9">
              <w:rPr>
                <w:i/>
                <w:iCs/>
                <w:noProof/>
                <w:color w:val="000000"/>
                <w:sz w:val="16"/>
                <w:szCs w:val="16"/>
              </w:rPr>
              <w:t>550</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3770"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i/>
                <w:iCs/>
                <w:noProof/>
                <w:color w:val="000000"/>
                <w:sz w:val="16"/>
                <w:szCs w:val="16"/>
              </w:rPr>
            </w:pPr>
            <w:r w:rsidRPr="00BC04E9">
              <w:rPr>
                <w:i/>
                <w:iCs/>
                <w:noProof/>
                <w:color w:val="000000"/>
                <w:sz w:val="16"/>
                <w:szCs w:val="16"/>
              </w:rPr>
              <w:t>Zaštita životne sredine: isttaživanje i razvoj</w:t>
            </w:r>
          </w:p>
        </w:tc>
        <w:tc>
          <w:tcPr>
            <w:tcW w:w="1316"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75.</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423</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Usluge po ugovoru</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76.</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424</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Specijalizovane usluge</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funkciju 550:</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Funkcija 550:</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200,000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200,000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Programsku aktivnost 0401-0002:</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Programsku aktivnost 0401-0002:</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200,000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200,000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sz w:val="16"/>
                <w:szCs w:val="16"/>
              </w:rPr>
            </w:pPr>
            <w:r w:rsidRPr="00BC04E9">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Program 6:</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sz w:val="16"/>
                <w:szCs w:val="16"/>
              </w:rPr>
            </w:pPr>
            <w:r w:rsidRPr="00BC04E9">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2,600,000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2,600,000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sz w:val="16"/>
                <w:szCs w:val="16"/>
              </w:rPr>
            </w:pPr>
            <w:r w:rsidRPr="00BC04E9">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Program 6:</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2,600,000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2,600,000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D9D9D9"/>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D9D9D9"/>
            <w:noWrap/>
            <w:vAlign w:val="center"/>
            <w:hideMark/>
          </w:tcPr>
          <w:p w:rsidR="00F22AE6" w:rsidRPr="00BC04E9" w:rsidRDefault="00F22AE6" w:rsidP="00F22AE6">
            <w:pPr>
              <w:jc w:val="center"/>
              <w:rPr>
                <w:b/>
                <w:noProof/>
                <w:color w:val="000000"/>
                <w:sz w:val="16"/>
                <w:szCs w:val="16"/>
              </w:rPr>
            </w:pPr>
            <w:r w:rsidRPr="00BC04E9">
              <w:rPr>
                <w:b/>
                <w:noProof/>
                <w:color w:val="000000"/>
                <w:sz w:val="16"/>
                <w:szCs w:val="16"/>
              </w:rPr>
              <w:t>1.6. </w:t>
            </w:r>
          </w:p>
        </w:tc>
        <w:tc>
          <w:tcPr>
            <w:tcW w:w="992" w:type="dxa"/>
            <w:tcBorders>
              <w:top w:val="nil"/>
              <w:left w:val="nil"/>
              <w:bottom w:val="single" w:sz="4" w:space="0" w:color="auto"/>
              <w:right w:val="single" w:sz="4" w:space="0" w:color="auto"/>
            </w:tcBorders>
            <w:shd w:val="clear" w:color="auto" w:fill="D9D9D9"/>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0601</w:t>
            </w:r>
          </w:p>
        </w:tc>
        <w:tc>
          <w:tcPr>
            <w:tcW w:w="567" w:type="dxa"/>
            <w:tcBorders>
              <w:top w:val="nil"/>
              <w:left w:val="nil"/>
              <w:bottom w:val="single" w:sz="4" w:space="0" w:color="auto"/>
              <w:right w:val="single" w:sz="4" w:space="0" w:color="auto"/>
            </w:tcBorders>
            <w:shd w:val="clear" w:color="auto" w:fill="D9D9D9"/>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D9D9D9"/>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D9D9D9"/>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D9D9D9"/>
            <w:noWrap/>
            <w:vAlign w:val="center"/>
            <w:hideMark/>
          </w:tcPr>
          <w:p w:rsidR="00F22AE6" w:rsidRPr="00BC04E9" w:rsidRDefault="00F22AE6" w:rsidP="00F22AE6">
            <w:pPr>
              <w:rPr>
                <w:b/>
                <w:bCs/>
                <w:noProof/>
                <w:sz w:val="16"/>
                <w:szCs w:val="16"/>
              </w:rPr>
            </w:pPr>
            <w:r w:rsidRPr="00BC04E9">
              <w:rPr>
                <w:b/>
                <w:bCs/>
                <w:noProof/>
                <w:sz w:val="16"/>
                <w:szCs w:val="16"/>
              </w:rPr>
              <w:t>PROGRAM 2 - KOMUNALNA DELATNOST</w:t>
            </w:r>
          </w:p>
        </w:tc>
        <w:tc>
          <w:tcPr>
            <w:tcW w:w="1316" w:type="dxa"/>
            <w:tcBorders>
              <w:top w:val="nil"/>
              <w:left w:val="nil"/>
              <w:bottom w:val="single" w:sz="4" w:space="0" w:color="auto"/>
              <w:right w:val="single" w:sz="4" w:space="0" w:color="auto"/>
            </w:tcBorders>
            <w:shd w:val="clear" w:color="auto" w:fill="D9D9D9"/>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D9D9D9"/>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D9D9D9"/>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both"/>
              <w:rPr>
                <w:bCs/>
                <w:noProof/>
                <w:sz w:val="16"/>
                <w:szCs w:val="16"/>
              </w:rPr>
            </w:pPr>
            <w:r w:rsidRPr="00BC04E9">
              <w:rPr>
                <w:noProof/>
                <w:color w:val="000000"/>
                <w:sz w:val="16"/>
                <w:szCs w:val="16"/>
              </w:rPr>
              <w:t>1.6.1</w:t>
            </w:r>
          </w:p>
        </w:tc>
        <w:tc>
          <w:tcPr>
            <w:tcW w:w="992" w:type="dxa"/>
            <w:tcBorders>
              <w:top w:val="nil"/>
              <w:left w:val="nil"/>
              <w:bottom w:val="single" w:sz="4" w:space="0" w:color="auto"/>
              <w:right w:val="single" w:sz="4" w:space="0" w:color="auto"/>
            </w:tcBorders>
            <w:shd w:val="clear" w:color="auto" w:fill="FFFF00"/>
            <w:noWrap/>
            <w:vAlign w:val="bottom"/>
            <w:hideMark/>
          </w:tcPr>
          <w:p w:rsidR="00F22AE6" w:rsidRPr="00BC04E9" w:rsidRDefault="00F22AE6" w:rsidP="00F22AE6">
            <w:pPr>
              <w:rPr>
                <w:b/>
                <w:bCs/>
                <w:noProof/>
                <w:color w:val="000000"/>
                <w:sz w:val="16"/>
                <w:szCs w:val="16"/>
              </w:rPr>
            </w:pPr>
            <w:r w:rsidRPr="00BC04E9">
              <w:rPr>
                <w:b/>
                <w:bCs/>
                <w:noProof/>
                <w:color w:val="000000"/>
                <w:sz w:val="16"/>
                <w:szCs w:val="16"/>
              </w:rPr>
              <w:t xml:space="preserve">0601-0006  </w:t>
            </w:r>
          </w:p>
        </w:tc>
        <w:tc>
          <w:tcPr>
            <w:tcW w:w="5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bottom"/>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3770" w:type="dxa"/>
            <w:tcBorders>
              <w:top w:val="nil"/>
              <w:left w:val="nil"/>
              <w:bottom w:val="single" w:sz="4" w:space="0" w:color="auto"/>
              <w:right w:val="single" w:sz="4" w:space="0" w:color="auto"/>
            </w:tcBorders>
            <w:shd w:val="clear" w:color="auto" w:fill="FFFF00"/>
            <w:noWrap/>
            <w:vAlign w:val="bottom"/>
            <w:hideMark/>
          </w:tcPr>
          <w:p w:rsidR="00F22AE6" w:rsidRPr="00BC04E9" w:rsidRDefault="00F22AE6" w:rsidP="00F22AE6">
            <w:pPr>
              <w:rPr>
                <w:b/>
                <w:bCs/>
                <w:noProof/>
                <w:color w:val="000000"/>
                <w:sz w:val="16"/>
                <w:szCs w:val="16"/>
              </w:rPr>
            </w:pPr>
            <w:r w:rsidRPr="00BC04E9">
              <w:rPr>
                <w:b/>
                <w:bCs/>
                <w:noProof/>
                <w:color w:val="000000"/>
                <w:sz w:val="16"/>
                <w:szCs w:val="16"/>
              </w:rPr>
              <w:t>Parking servis</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noProof/>
                <w:sz w:val="16"/>
                <w:szCs w:val="16"/>
              </w:rPr>
            </w:pPr>
            <w:r w:rsidRPr="00BC04E9">
              <w:rPr>
                <w:noProof/>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00"/>
            <w:vAlign w:val="center"/>
            <w:hideMark/>
          </w:tcPr>
          <w:p w:rsidR="00F22AE6" w:rsidRPr="00BC04E9" w:rsidRDefault="00F22AE6" w:rsidP="00F22AE6">
            <w:pPr>
              <w:jc w:val="right"/>
              <w:rPr>
                <w:noProof/>
                <w:sz w:val="16"/>
                <w:szCs w:val="16"/>
              </w:rPr>
            </w:pPr>
            <w:r w:rsidRPr="00BC04E9">
              <w:rPr>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451</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i/>
                <w:iCs/>
                <w:noProof/>
                <w:sz w:val="16"/>
                <w:szCs w:val="16"/>
              </w:rPr>
            </w:pPr>
            <w:r w:rsidRPr="00BC04E9">
              <w:rPr>
                <w:i/>
                <w:iCs/>
                <w:noProof/>
                <w:sz w:val="16"/>
                <w:szCs w:val="16"/>
              </w:rPr>
              <w:t>Drumski saobraćaj</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lastRenderedPageBreak/>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77.</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421</w:t>
            </w:r>
          </w:p>
        </w:tc>
        <w:tc>
          <w:tcPr>
            <w:tcW w:w="377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noProof/>
                <w:color w:val="000000"/>
                <w:sz w:val="16"/>
                <w:szCs w:val="16"/>
              </w:rPr>
            </w:pPr>
            <w:r w:rsidRPr="00BC04E9">
              <w:rPr>
                <w:noProof/>
                <w:color w:val="000000"/>
                <w:sz w:val="16"/>
                <w:szCs w:val="16"/>
              </w:rPr>
              <w:t>Stalni troškovi</w:t>
            </w:r>
          </w:p>
        </w:tc>
        <w:tc>
          <w:tcPr>
            <w:tcW w:w="1316"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295,000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295,000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78.</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423</w:t>
            </w:r>
          </w:p>
        </w:tc>
        <w:tc>
          <w:tcPr>
            <w:tcW w:w="377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noProof/>
                <w:color w:val="000000"/>
                <w:sz w:val="16"/>
                <w:szCs w:val="16"/>
              </w:rPr>
            </w:pPr>
            <w:r w:rsidRPr="00BC04E9">
              <w:rPr>
                <w:noProof/>
                <w:color w:val="000000"/>
                <w:sz w:val="16"/>
                <w:szCs w:val="16"/>
              </w:rPr>
              <w:t>Usluge po ugovoru</w:t>
            </w:r>
          </w:p>
        </w:tc>
        <w:tc>
          <w:tcPr>
            <w:tcW w:w="1316"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79.</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424</w:t>
            </w:r>
          </w:p>
        </w:tc>
        <w:tc>
          <w:tcPr>
            <w:tcW w:w="377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noProof/>
                <w:sz w:val="16"/>
                <w:szCs w:val="16"/>
              </w:rPr>
            </w:pPr>
            <w:r w:rsidRPr="00BC04E9">
              <w:rPr>
                <w:noProof/>
                <w:sz w:val="16"/>
                <w:szCs w:val="16"/>
              </w:rPr>
              <w:t>Specijalizovane usluge</w:t>
            </w:r>
          </w:p>
        </w:tc>
        <w:tc>
          <w:tcPr>
            <w:tcW w:w="1316"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right"/>
              <w:rPr>
                <w:noProof/>
                <w:sz w:val="16"/>
                <w:szCs w:val="16"/>
              </w:rPr>
            </w:pPr>
            <w:r w:rsidRPr="00BC04E9">
              <w:rPr>
                <w:noProof/>
                <w:sz w:val="16"/>
                <w:szCs w:val="16"/>
              </w:rPr>
              <w:t>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sz w:val="16"/>
                <w:szCs w:val="16"/>
              </w:rPr>
            </w:pPr>
            <w:r w:rsidRPr="00BC04E9">
              <w:rPr>
                <w:noProof/>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80.</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425</w:t>
            </w:r>
          </w:p>
        </w:tc>
        <w:tc>
          <w:tcPr>
            <w:tcW w:w="377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noProof/>
                <w:color w:val="000000"/>
                <w:sz w:val="16"/>
                <w:szCs w:val="16"/>
              </w:rPr>
            </w:pPr>
            <w:r w:rsidRPr="00BC04E9">
              <w:rPr>
                <w:noProof/>
                <w:color w:val="000000"/>
                <w:sz w:val="16"/>
                <w:szCs w:val="16"/>
              </w:rPr>
              <w:t>Tekuće popravke i održavanje</w:t>
            </w:r>
          </w:p>
        </w:tc>
        <w:tc>
          <w:tcPr>
            <w:tcW w:w="1316"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28,000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18,000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81.</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426</w:t>
            </w:r>
          </w:p>
        </w:tc>
        <w:tc>
          <w:tcPr>
            <w:tcW w:w="377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noProof/>
                <w:color w:val="000000"/>
                <w:sz w:val="16"/>
                <w:szCs w:val="16"/>
              </w:rPr>
            </w:pPr>
            <w:r w:rsidRPr="00BC04E9">
              <w:rPr>
                <w:noProof/>
                <w:color w:val="000000"/>
                <w:sz w:val="16"/>
                <w:szCs w:val="16"/>
              </w:rPr>
              <w:t>Materijal</w:t>
            </w:r>
          </w:p>
        </w:tc>
        <w:tc>
          <w:tcPr>
            <w:tcW w:w="1316"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25,000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25,000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82.</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512</w:t>
            </w:r>
          </w:p>
        </w:tc>
        <w:tc>
          <w:tcPr>
            <w:tcW w:w="377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noProof/>
                <w:color w:val="000000"/>
                <w:sz w:val="16"/>
                <w:szCs w:val="16"/>
              </w:rPr>
            </w:pPr>
            <w:r w:rsidRPr="00BC04E9">
              <w:rPr>
                <w:noProof/>
                <w:color w:val="000000"/>
                <w:sz w:val="16"/>
                <w:szCs w:val="16"/>
              </w:rPr>
              <w:t>Mašine i oprema</w:t>
            </w:r>
          </w:p>
        </w:tc>
        <w:tc>
          <w:tcPr>
            <w:tcW w:w="1316"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Pr>
                <w:noProof/>
                <w:color w:val="000000"/>
                <w:sz w:val="16"/>
                <w:szCs w:val="16"/>
              </w:rPr>
              <w:t>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funkciju 451:</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358,000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358,000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Funkcija 451:</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358,000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358,000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programsku aktivnost 0601-0006:</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358,000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358,000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programsku aktivnost 0601-0006:</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358,000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358,000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sz w:val="16"/>
                <w:szCs w:val="16"/>
              </w:rPr>
            </w:pPr>
            <w:r w:rsidRPr="00BC04E9">
              <w:rPr>
                <w:noProof/>
                <w:color w:val="000000"/>
                <w:sz w:val="16"/>
                <w:szCs w:val="16"/>
              </w:rPr>
              <w:t>1.6.2</w:t>
            </w:r>
          </w:p>
        </w:tc>
        <w:tc>
          <w:tcPr>
            <w:tcW w:w="992" w:type="dxa"/>
            <w:tcBorders>
              <w:top w:val="nil"/>
              <w:left w:val="nil"/>
              <w:bottom w:val="single" w:sz="4" w:space="0" w:color="auto"/>
              <w:right w:val="single" w:sz="4" w:space="0" w:color="auto"/>
            </w:tcBorders>
            <w:shd w:val="clear" w:color="auto" w:fill="FFFF00"/>
            <w:noWrap/>
            <w:vAlign w:val="bottom"/>
            <w:hideMark/>
          </w:tcPr>
          <w:p w:rsidR="00F22AE6" w:rsidRPr="00BC04E9" w:rsidRDefault="00F22AE6" w:rsidP="00F22AE6">
            <w:pPr>
              <w:rPr>
                <w:b/>
                <w:bCs/>
                <w:noProof/>
                <w:color w:val="000000"/>
                <w:sz w:val="16"/>
                <w:szCs w:val="16"/>
              </w:rPr>
            </w:pPr>
            <w:r w:rsidRPr="00BC04E9">
              <w:rPr>
                <w:b/>
                <w:bCs/>
                <w:noProof/>
                <w:color w:val="000000"/>
                <w:sz w:val="16"/>
                <w:szCs w:val="16"/>
              </w:rPr>
              <w:t xml:space="preserve">0601-0010  </w:t>
            </w:r>
          </w:p>
        </w:tc>
        <w:tc>
          <w:tcPr>
            <w:tcW w:w="5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bottom"/>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3770" w:type="dxa"/>
            <w:tcBorders>
              <w:top w:val="nil"/>
              <w:left w:val="nil"/>
              <w:bottom w:val="single" w:sz="4" w:space="0" w:color="auto"/>
              <w:right w:val="single" w:sz="4" w:space="0" w:color="auto"/>
            </w:tcBorders>
            <w:shd w:val="clear" w:color="auto" w:fill="FFFF00"/>
            <w:noWrap/>
            <w:vAlign w:val="bottom"/>
            <w:hideMark/>
          </w:tcPr>
          <w:p w:rsidR="00F22AE6" w:rsidRPr="00BC04E9" w:rsidRDefault="00F22AE6" w:rsidP="00F22AE6">
            <w:pPr>
              <w:rPr>
                <w:b/>
                <w:bCs/>
                <w:noProof/>
                <w:color w:val="000000"/>
                <w:sz w:val="16"/>
                <w:szCs w:val="16"/>
              </w:rPr>
            </w:pPr>
            <w:r w:rsidRPr="00BC04E9">
              <w:rPr>
                <w:b/>
                <w:bCs/>
                <w:noProof/>
                <w:color w:val="000000"/>
                <w:sz w:val="16"/>
                <w:szCs w:val="16"/>
              </w:rPr>
              <w:t>Javna rasveta</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noProof/>
                <w:sz w:val="16"/>
                <w:szCs w:val="16"/>
              </w:rPr>
            </w:pPr>
            <w:r w:rsidRPr="00BC04E9">
              <w:rPr>
                <w:noProof/>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00"/>
            <w:vAlign w:val="center"/>
            <w:hideMark/>
          </w:tcPr>
          <w:p w:rsidR="00F22AE6" w:rsidRPr="00BC04E9" w:rsidRDefault="00F22AE6" w:rsidP="00F22AE6">
            <w:pPr>
              <w:jc w:val="right"/>
              <w:rPr>
                <w:noProof/>
                <w:sz w:val="16"/>
                <w:szCs w:val="16"/>
              </w:rPr>
            </w:pPr>
            <w:r w:rsidRPr="00BC04E9">
              <w:rPr>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640</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i/>
                <w:iCs/>
                <w:noProof/>
                <w:sz w:val="16"/>
                <w:szCs w:val="16"/>
              </w:rPr>
            </w:pPr>
            <w:r w:rsidRPr="00BC04E9">
              <w:rPr>
                <w:i/>
                <w:iCs/>
                <w:noProof/>
                <w:sz w:val="16"/>
                <w:szCs w:val="16"/>
              </w:rPr>
              <w:t>Ulična rasveta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83.</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421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Stalni troškovi</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15,130,268</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15,130,268</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84.</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425</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Tekuće popravke I održavanje</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85.</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426</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Materijal</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sz w:val="16"/>
                <w:szCs w:val="16"/>
              </w:rPr>
            </w:pPr>
            <w:r w:rsidRPr="00BC04E9">
              <w:rPr>
                <w:noProof/>
                <w:sz w:val="16"/>
                <w:szCs w:val="16"/>
              </w:rPr>
              <w:t>40,000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sz w:val="16"/>
                <w:szCs w:val="16"/>
              </w:rPr>
            </w:pPr>
            <w:r w:rsidRPr="00BC04E9">
              <w:rPr>
                <w:noProof/>
                <w:sz w:val="16"/>
                <w:szCs w:val="16"/>
              </w:rPr>
              <w:t>40,000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86.</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511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Zgrade I građevinski objekti</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sz w:val="16"/>
                <w:szCs w:val="16"/>
              </w:rPr>
            </w:pPr>
            <w:r w:rsidRPr="00BC04E9">
              <w:rPr>
                <w:noProof/>
                <w:sz w:val="16"/>
                <w:szCs w:val="16"/>
              </w:rPr>
              <w:t>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sz w:val="16"/>
                <w:szCs w:val="16"/>
              </w:rPr>
            </w:pPr>
            <w:r w:rsidRPr="00BC04E9">
              <w:rPr>
                <w:noProof/>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87.</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512</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Mašine I oprema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sz w:val="16"/>
                <w:szCs w:val="16"/>
              </w:rPr>
            </w:pPr>
            <w:r w:rsidRPr="00BC04E9">
              <w:rPr>
                <w:noProof/>
                <w:sz w:val="16"/>
                <w:szCs w:val="16"/>
              </w:rPr>
              <w:t>5,288,000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sz w:val="16"/>
                <w:szCs w:val="16"/>
              </w:rPr>
            </w:pPr>
            <w:r w:rsidRPr="00BC04E9">
              <w:rPr>
                <w:noProof/>
                <w:sz w:val="16"/>
                <w:szCs w:val="16"/>
              </w:rPr>
              <w:t>5,288,000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funkciju 640:</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20,468,268</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20,468,268</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Funkcija 640:</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20,468,268</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20,468,268</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programsku aktivnost 0601-0010:</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20,468,268</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20,468,268</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programsku aktivnost 0601-0010:</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20,468,268</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20,468,268</w:t>
            </w:r>
          </w:p>
        </w:tc>
      </w:tr>
      <w:tr w:rsidR="00F22AE6" w:rsidRPr="00BC04E9" w:rsidTr="00F22AE6">
        <w:trPr>
          <w:trHeight w:val="57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both"/>
              <w:rPr>
                <w:noProof/>
                <w:color w:val="000000"/>
                <w:sz w:val="16"/>
                <w:szCs w:val="16"/>
              </w:rPr>
            </w:pPr>
            <w:r w:rsidRPr="00BC04E9">
              <w:rPr>
                <w:noProof/>
                <w:color w:val="000000"/>
                <w:sz w:val="16"/>
                <w:szCs w:val="16"/>
              </w:rPr>
              <w:t>1.6.3</w:t>
            </w:r>
          </w:p>
        </w:tc>
        <w:tc>
          <w:tcPr>
            <w:tcW w:w="992"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0601-P1</w:t>
            </w:r>
          </w:p>
        </w:tc>
        <w:tc>
          <w:tcPr>
            <w:tcW w:w="5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FFFF00"/>
            <w:vAlign w:val="center"/>
            <w:hideMark/>
          </w:tcPr>
          <w:p w:rsidR="00F22AE6" w:rsidRPr="00BC04E9" w:rsidRDefault="00F22AE6" w:rsidP="00F22AE6">
            <w:pPr>
              <w:rPr>
                <w:b/>
                <w:bCs/>
                <w:noProof/>
                <w:color w:val="000000"/>
                <w:sz w:val="16"/>
                <w:szCs w:val="16"/>
              </w:rPr>
            </w:pPr>
            <w:r w:rsidRPr="00BC04E9">
              <w:rPr>
                <w:b/>
                <w:bCs/>
                <w:noProof/>
                <w:color w:val="000000"/>
                <w:sz w:val="16"/>
                <w:szCs w:val="16"/>
              </w:rPr>
              <w:t>Izgradnja  filterskog postrojenja-nabavka i ugradnja mašinske opreme</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630</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i/>
                <w:iCs/>
                <w:noProof/>
                <w:sz w:val="16"/>
                <w:szCs w:val="16"/>
              </w:rPr>
            </w:pPr>
            <w:r w:rsidRPr="00BC04E9">
              <w:rPr>
                <w:i/>
                <w:iCs/>
                <w:noProof/>
                <w:sz w:val="16"/>
                <w:szCs w:val="16"/>
              </w:rPr>
              <w:t>Vodosnabdevanje</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88.</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423</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Usluge po ugovoru</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1,500,000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1,500,000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89.</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482</w:t>
            </w:r>
          </w:p>
        </w:tc>
        <w:tc>
          <w:tcPr>
            <w:tcW w:w="377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noProof/>
                <w:color w:val="000000"/>
                <w:sz w:val="16"/>
                <w:szCs w:val="16"/>
              </w:rPr>
            </w:pPr>
            <w:r w:rsidRPr="00BC04E9">
              <w:rPr>
                <w:noProof/>
                <w:color w:val="000000"/>
                <w:sz w:val="16"/>
                <w:szCs w:val="16"/>
              </w:rPr>
              <w:t>Porezi, obavezne takse, kazne i penali</w:t>
            </w:r>
          </w:p>
        </w:tc>
        <w:tc>
          <w:tcPr>
            <w:tcW w:w="1316"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67"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90.</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511</w:t>
            </w:r>
          </w:p>
        </w:tc>
        <w:tc>
          <w:tcPr>
            <w:tcW w:w="377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noProof/>
                <w:color w:val="000000"/>
                <w:sz w:val="16"/>
                <w:szCs w:val="16"/>
              </w:rPr>
            </w:pPr>
            <w:r w:rsidRPr="00BC04E9">
              <w:rPr>
                <w:noProof/>
                <w:color w:val="000000"/>
                <w:sz w:val="16"/>
                <w:szCs w:val="16"/>
              </w:rPr>
              <w:t>Zgrade i građevinski objekti</w:t>
            </w:r>
          </w:p>
        </w:tc>
        <w:tc>
          <w:tcPr>
            <w:tcW w:w="1316"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126,000,000</w:t>
            </w:r>
          </w:p>
        </w:tc>
        <w:tc>
          <w:tcPr>
            <w:tcW w:w="867"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126,000,000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funkciju 630:</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127,500,000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127,500,000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Funkcija 630:</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127,500,000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127,500,000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projekat 0601-P1:</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127,500,000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127,500,000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projekat 0601-P1:</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127,500,000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127,500,000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0601-P2</w:t>
            </w:r>
          </w:p>
        </w:tc>
        <w:tc>
          <w:tcPr>
            <w:tcW w:w="5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FFFF00"/>
            <w:vAlign w:val="center"/>
            <w:hideMark/>
          </w:tcPr>
          <w:p w:rsidR="00F22AE6" w:rsidRPr="00BC04E9" w:rsidRDefault="00F22AE6" w:rsidP="00F22AE6">
            <w:pPr>
              <w:rPr>
                <w:b/>
                <w:bCs/>
                <w:noProof/>
                <w:color w:val="000000"/>
                <w:sz w:val="16"/>
                <w:szCs w:val="16"/>
              </w:rPr>
            </w:pPr>
            <w:r w:rsidRPr="00BC04E9">
              <w:rPr>
                <w:b/>
                <w:bCs/>
                <w:noProof/>
                <w:color w:val="000000"/>
                <w:sz w:val="16"/>
                <w:szCs w:val="16"/>
              </w:rPr>
              <w:t>Izgradnja sekundarne vodovodne mreže na gradskom području</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630</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i/>
                <w:iCs/>
                <w:noProof/>
                <w:sz w:val="16"/>
                <w:szCs w:val="16"/>
              </w:rPr>
            </w:pPr>
            <w:r w:rsidRPr="00BC04E9">
              <w:rPr>
                <w:i/>
                <w:iCs/>
                <w:noProof/>
                <w:sz w:val="16"/>
                <w:szCs w:val="16"/>
              </w:rPr>
              <w:t>Vodosnabdevanje</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91.</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511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Zgrade i građevinski objekti</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1,000,000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1,000,000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funkciju 630:</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1,000,000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1,000,000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Funkcija 630:</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1,000,000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1,000,000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projekat 0601-P2:</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1,000,000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1,000,000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projekat 0601-P2:</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1,000,000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1,000,000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0601-P3</w:t>
            </w:r>
          </w:p>
        </w:tc>
        <w:tc>
          <w:tcPr>
            <w:tcW w:w="5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FFFF00"/>
            <w:vAlign w:val="center"/>
            <w:hideMark/>
          </w:tcPr>
          <w:p w:rsidR="00F22AE6" w:rsidRPr="00BC04E9" w:rsidRDefault="00F22AE6" w:rsidP="00F22AE6">
            <w:pPr>
              <w:rPr>
                <w:b/>
                <w:bCs/>
                <w:noProof/>
                <w:color w:val="000000"/>
                <w:sz w:val="16"/>
                <w:szCs w:val="16"/>
              </w:rPr>
            </w:pPr>
            <w:r w:rsidRPr="00BC04E9">
              <w:rPr>
                <w:b/>
                <w:bCs/>
                <w:noProof/>
                <w:color w:val="000000"/>
                <w:sz w:val="16"/>
                <w:szCs w:val="16"/>
              </w:rPr>
              <w:t>Izgradnja vodovoda u selo Draga</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630</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i/>
                <w:iCs/>
                <w:noProof/>
                <w:sz w:val="16"/>
                <w:szCs w:val="16"/>
              </w:rPr>
            </w:pPr>
            <w:r w:rsidRPr="00BC04E9">
              <w:rPr>
                <w:i/>
                <w:iCs/>
                <w:noProof/>
                <w:sz w:val="16"/>
                <w:szCs w:val="16"/>
              </w:rPr>
              <w:t>Vodosnabdevanje</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lastRenderedPageBreak/>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92.</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511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Zgrade i građevinski objekti</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3,000,000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3,000,000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funkciju 630:</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3,000,000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3,000,000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Funkcija 630:</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3,000,000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3,000,000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projekat 0601-P3:</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3,000,000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3,000,000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projekat 0601-P3:</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3,000,000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3,000,000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1.6.4 </w:t>
            </w:r>
          </w:p>
        </w:tc>
        <w:tc>
          <w:tcPr>
            <w:tcW w:w="992"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0601-P4</w:t>
            </w:r>
          </w:p>
        </w:tc>
        <w:tc>
          <w:tcPr>
            <w:tcW w:w="5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FFFF00"/>
            <w:vAlign w:val="center"/>
            <w:hideMark/>
          </w:tcPr>
          <w:p w:rsidR="00F22AE6" w:rsidRPr="00BC04E9" w:rsidRDefault="00F22AE6" w:rsidP="00F22AE6">
            <w:pPr>
              <w:rPr>
                <w:b/>
                <w:bCs/>
                <w:noProof/>
                <w:color w:val="000000"/>
                <w:sz w:val="16"/>
                <w:szCs w:val="16"/>
              </w:rPr>
            </w:pPr>
            <w:r w:rsidRPr="00BC04E9">
              <w:rPr>
                <w:b/>
                <w:bCs/>
                <w:noProof/>
                <w:color w:val="000000"/>
                <w:sz w:val="16"/>
                <w:szCs w:val="16"/>
              </w:rPr>
              <w:t>Izgradnja kanalizacione  mreže za potrebe raseljenih lica</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520</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377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i/>
                <w:iCs/>
                <w:noProof/>
                <w:sz w:val="16"/>
                <w:szCs w:val="16"/>
              </w:rPr>
            </w:pPr>
            <w:r w:rsidRPr="00BC04E9">
              <w:rPr>
                <w:i/>
                <w:iCs/>
                <w:noProof/>
                <w:sz w:val="16"/>
                <w:szCs w:val="16"/>
              </w:rPr>
              <w:t>Upravljanje otpadnim vodama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93.</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511</w:t>
            </w:r>
          </w:p>
        </w:tc>
        <w:tc>
          <w:tcPr>
            <w:tcW w:w="377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noProof/>
                <w:color w:val="000000"/>
                <w:sz w:val="16"/>
                <w:szCs w:val="16"/>
              </w:rPr>
            </w:pPr>
            <w:r w:rsidRPr="00BC04E9">
              <w:rPr>
                <w:noProof/>
                <w:color w:val="000000"/>
                <w:sz w:val="16"/>
                <w:szCs w:val="16"/>
              </w:rPr>
              <w:t>Zgrade i građevinski objekti</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2,500,000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2,500,000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b/>
                <w:bCs/>
                <w:noProof/>
                <w:sz w:val="16"/>
                <w:szCs w:val="16"/>
              </w:rPr>
            </w:pPr>
            <w:r w:rsidRPr="00BC04E9">
              <w:rPr>
                <w:b/>
                <w:bCs/>
                <w:noProof/>
                <w:sz w:val="16"/>
                <w:szCs w:val="16"/>
              </w:rPr>
              <w:t>Izvori finansiranja za funkciju 520:</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2,500,000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2,500,000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b/>
                <w:bCs/>
                <w:noProof/>
                <w:color w:val="000000"/>
                <w:sz w:val="16"/>
                <w:szCs w:val="16"/>
              </w:rPr>
            </w:pPr>
            <w:r w:rsidRPr="00BC04E9">
              <w:rPr>
                <w:b/>
                <w:bCs/>
                <w:noProof/>
                <w:color w:val="000000"/>
                <w:sz w:val="16"/>
                <w:szCs w:val="16"/>
              </w:rPr>
              <w:t>Funkcija 520:</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2,500,000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2,500,000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projekat 0601-P4:</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2,500,000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2,500,000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projekat 0601-P4:</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2,500,000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2,500,000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0601-P5</w:t>
            </w:r>
          </w:p>
        </w:tc>
        <w:tc>
          <w:tcPr>
            <w:tcW w:w="5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FFFF00"/>
            <w:vAlign w:val="center"/>
            <w:hideMark/>
          </w:tcPr>
          <w:p w:rsidR="00F22AE6" w:rsidRPr="00BC04E9" w:rsidRDefault="00F22AE6" w:rsidP="00F22AE6">
            <w:pPr>
              <w:rPr>
                <w:b/>
                <w:bCs/>
                <w:noProof/>
                <w:color w:val="000000"/>
                <w:sz w:val="16"/>
                <w:szCs w:val="16"/>
              </w:rPr>
            </w:pPr>
            <w:r w:rsidRPr="00BC04E9">
              <w:rPr>
                <w:b/>
                <w:bCs/>
                <w:noProof/>
                <w:color w:val="000000"/>
                <w:sz w:val="16"/>
                <w:szCs w:val="16"/>
              </w:rPr>
              <w:t>Izgradnja sekundarne kanalizacione  mreže u gradskom poručju</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520</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i/>
                <w:iCs/>
                <w:noProof/>
                <w:sz w:val="16"/>
                <w:szCs w:val="16"/>
              </w:rPr>
            </w:pPr>
            <w:r w:rsidRPr="00BC04E9">
              <w:rPr>
                <w:i/>
                <w:iCs/>
                <w:noProof/>
                <w:sz w:val="16"/>
                <w:szCs w:val="16"/>
              </w:rPr>
              <w:t>Upravljanje otpadnim vodama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94. 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511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Zgrade i građevinski objekti</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6,000,000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6,000,000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b/>
                <w:bCs/>
                <w:noProof/>
                <w:sz w:val="16"/>
                <w:szCs w:val="16"/>
              </w:rPr>
            </w:pPr>
            <w:r w:rsidRPr="00BC04E9">
              <w:rPr>
                <w:b/>
                <w:bCs/>
                <w:noProof/>
                <w:sz w:val="16"/>
                <w:szCs w:val="16"/>
              </w:rPr>
              <w:t>Izvori finansiranja za funkciju 520:</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6,000,000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6,000,000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b/>
                <w:bCs/>
                <w:noProof/>
                <w:color w:val="000000"/>
                <w:sz w:val="16"/>
                <w:szCs w:val="16"/>
              </w:rPr>
            </w:pPr>
            <w:r w:rsidRPr="00BC04E9">
              <w:rPr>
                <w:b/>
                <w:bCs/>
                <w:noProof/>
                <w:color w:val="000000"/>
                <w:sz w:val="16"/>
                <w:szCs w:val="16"/>
              </w:rPr>
              <w:t>Funkcija 520:</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6,000,000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6,000,000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projekat 0601-P5:</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6,000,000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6,000,000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projekat 0601-P5:</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6,000,000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6,000,000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tcPr>
          <w:p w:rsidR="00F22AE6" w:rsidRPr="00BC04E9" w:rsidRDefault="00F22AE6" w:rsidP="00F22AE6">
            <w:pPr>
              <w:jc w:val="center"/>
              <w:rPr>
                <w:noProof/>
                <w:color w:val="000000"/>
                <w:sz w:val="16"/>
                <w:szCs w:val="16"/>
              </w:rPr>
            </w:pPr>
          </w:p>
        </w:tc>
        <w:tc>
          <w:tcPr>
            <w:tcW w:w="425" w:type="dxa"/>
            <w:tcBorders>
              <w:top w:val="nil"/>
              <w:left w:val="nil"/>
              <w:bottom w:val="single" w:sz="4" w:space="0" w:color="auto"/>
              <w:right w:val="single" w:sz="4" w:space="0" w:color="auto"/>
            </w:tcBorders>
            <w:shd w:val="clear" w:color="auto" w:fill="FFFF00"/>
            <w:noWrap/>
            <w:vAlign w:val="center"/>
          </w:tcPr>
          <w:p w:rsidR="00F22AE6" w:rsidRPr="00BC04E9" w:rsidRDefault="00F22AE6" w:rsidP="00F22AE6">
            <w:pPr>
              <w:jc w:val="center"/>
              <w:rPr>
                <w:noProof/>
                <w:color w:val="000000"/>
                <w:sz w:val="16"/>
                <w:szCs w:val="16"/>
              </w:rPr>
            </w:pPr>
            <w:r w:rsidRPr="00BC04E9">
              <w:rPr>
                <w:noProof/>
                <w:color w:val="000000"/>
                <w:sz w:val="16"/>
                <w:szCs w:val="16"/>
              </w:rPr>
              <w:t>1.6.5</w:t>
            </w:r>
          </w:p>
        </w:tc>
        <w:tc>
          <w:tcPr>
            <w:tcW w:w="992" w:type="dxa"/>
            <w:tcBorders>
              <w:top w:val="nil"/>
              <w:left w:val="nil"/>
              <w:bottom w:val="single" w:sz="4" w:space="0" w:color="auto"/>
              <w:right w:val="single" w:sz="4" w:space="0" w:color="auto"/>
            </w:tcBorders>
            <w:shd w:val="clear" w:color="auto" w:fill="FFFF00"/>
            <w:noWrap/>
            <w:vAlign w:val="center"/>
          </w:tcPr>
          <w:p w:rsidR="00F22AE6" w:rsidRPr="00BC04E9" w:rsidRDefault="00F22AE6" w:rsidP="00F22AE6">
            <w:pPr>
              <w:rPr>
                <w:noProof/>
                <w:color w:val="000000"/>
                <w:sz w:val="16"/>
                <w:szCs w:val="16"/>
              </w:rPr>
            </w:pPr>
            <w:r w:rsidRPr="00BC04E9">
              <w:rPr>
                <w:b/>
                <w:bCs/>
                <w:noProof/>
                <w:color w:val="000000"/>
                <w:sz w:val="16"/>
                <w:szCs w:val="16"/>
              </w:rPr>
              <w:t>0601-P7</w:t>
            </w:r>
          </w:p>
        </w:tc>
        <w:tc>
          <w:tcPr>
            <w:tcW w:w="567" w:type="dxa"/>
            <w:tcBorders>
              <w:top w:val="nil"/>
              <w:left w:val="nil"/>
              <w:bottom w:val="single" w:sz="4" w:space="0" w:color="auto"/>
              <w:right w:val="single" w:sz="4" w:space="0" w:color="auto"/>
            </w:tcBorders>
            <w:shd w:val="clear" w:color="auto" w:fill="FFFF00"/>
            <w:noWrap/>
            <w:vAlign w:val="center"/>
          </w:tcPr>
          <w:p w:rsidR="00F22AE6" w:rsidRPr="00BC04E9" w:rsidRDefault="00F22AE6" w:rsidP="00F22AE6">
            <w:pPr>
              <w:jc w:val="center"/>
              <w:rPr>
                <w:noProof/>
                <w:color w:val="000000"/>
                <w:sz w:val="16"/>
                <w:szCs w:val="16"/>
              </w:rPr>
            </w:pPr>
          </w:p>
        </w:tc>
        <w:tc>
          <w:tcPr>
            <w:tcW w:w="709" w:type="dxa"/>
            <w:tcBorders>
              <w:top w:val="nil"/>
              <w:left w:val="nil"/>
              <w:bottom w:val="single" w:sz="4" w:space="0" w:color="auto"/>
              <w:right w:val="single" w:sz="4" w:space="0" w:color="auto"/>
            </w:tcBorders>
            <w:shd w:val="clear" w:color="auto" w:fill="FFFF00"/>
            <w:vAlign w:val="center"/>
          </w:tcPr>
          <w:p w:rsidR="00F22AE6" w:rsidRPr="00BC04E9" w:rsidRDefault="00F22AE6" w:rsidP="00F22AE6">
            <w:pPr>
              <w:jc w:val="center"/>
              <w:rPr>
                <w:noProof/>
                <w:sz w:val="16"/>
                <w:szCs w:val="16"/>
              </w:rPr>
            </w:pPr>
          </w:p>
        </w:tc>
        <w:tc>
          <w:tcPr>
            <w:tcW w:w="709" w:type="dxa"/>
            <w:tcBorders>
              <w:top w:val="nil"/>
              <w:left w:val="nil"/>
              <w:bottom w:val="single" w:sz="4" w:space="0" w:color="auto"/>
              <w:right w:val="single" w:sz="4" w:space="0" w:color="auto"/>
            </w:tcBorders>
            <w:shd w:val="clear" w:color="auto" w:fill="FFFF00"/>
            <w:vAlign w:val="center"/>
          </w:tcPr>
          <w:p w:rsidR="00F22AE6" w:rsidRPr="00BC04E9" w:rsidRDefault="00F22AE6" w:rsidP="00F22AE6">
            <w:pPr>
              <w:jc w:val="center"/>
              <w:rPr>
                <w:noProof/>
                <w:sz w:val="16"/>
                <w:szCs w:val="16"/>
              </w:rPr>
            </w:pPr>
          </w:p>
        </w:tc>
        <w:tc>
          <w:tcPr>
            <w:tcW w:w="3770" w:type="dxa"/>
            <w:tcBorders>
              <w:top w:val="nil"/>
              <w:left w:val="nil"/>
              <w:bottom w:val="single" w:sz="4" w:space="0" w:color="auto"/>
              <w:right w:val="single" w:sz="4" w:space="0" w:color="auto"/>
            </w:tcBorders>
            <w:shd w:val="clear" w:color="auto" w:fill="FFFF00"/>
            <w:vAlign w:val="center"/>
          </w:tcPr>
          <w:p w:rsidR="00F22AE6" w:rsidRPr="00BC04E9" w:rsidRDefault="00F22AE6" w:rsidP="00F22AE6">
            <w:pPr>
              <w:rPr>
                <w:b/>
                <w:bCs/>
                <w:noProof/>
                <w:sz w:val="16"/>
                <w:szCs w:val="16"/>
              </w:rPr>
            </w:pPr>
            <w:r w:rsidRPr="00BC04E9">
              <w:rPr>
                <w:b/>
                <w:bCs/>
                <w:noProof/>
                <w:sz w:val="16"/>
                <w:szCs w:val="16"/>
              </w:rPr>
              <w:t>Uređenje javne površine- zabavni  park za decu (lam.I)</w:t>
            </w:r>
          </w:p>
        </w:tc>
        <w:tc>
          <w:tcPr>
            <w:tcW w:w="1316" w:type="dxa"/>
            <w:tcBorders>
              <w:top w:val="nil"/>
              <w:left w:val="nil"/>
              <w:bottom w:val="single" w:sz="4" w:space="0" w:color="auto"/>
              <w:right w:val="single" w:sz="4" w:space="0" w:color="auto"/>
            </w:tcBorders>
            <w:shd w:val="clear" w:color="auto" w:fill="FFFF00"/>
            <w:vAlign w:val="center"/>
          </w:tcPr>
          <w:p w:rsidR="00F22AE6" w:rsidRPr="00BC04E9" w:rsidRDefault="00F22AE6" w:rsidP="00F22AE6">
            <w:pPr>
              <w:jc w:val="right"/>
              <w:rPr>
                <w:b/>
                <w:bCs/>
                <w:noProof/>
                <w:sz w:val="16"/>
                <w:szCs w:val="16"/>
              </w:rPr>
            </w:pPr>
          </w:p>
        </w:tc>
        <w:tc>
          <w:tcPr>
            <w:tcW w:w="867" w:type="dxa"/>
            <w:tcBorders>
              <w:top w:val="nil"/>
              <w:left w:val="nil"/>
              <w:bottom w:val="single" w:sz="4" w:space="0" w:color="auto"/>
              <w:right w:val="single" w:sz="4" w:space="0" w:color="auto"/>
            </w:tcBorders>
            <w:shd w:val="clear" w:color="auto" w:fill="FFFF00"/>
            <w:vAlign w:val="center"/>
          </w:tcPr>
          <w:p w:rsidR="00F22AE6" w:rsidRPr="00BC04E9" w:rsidRDefault="00F22AE6" w:rsidP="00F22AE6">
            <w:pPr>
              <w:jc w:val="right"/>
              <w:rPr>
                <w:noProof/>
                <w:sz w:val="16"/>
                <w:szCs w:val="16"/>
              </w:rPr>
            </w:pPr>
          </w:p>
        </w:tc>
        <w:tc>
          <w:tcPr>
            <w:tcW w:w="1276" w:type="dxa"/>
            <w:tcBorders>
              <w:top w:val="nil"/>
              <w:left w:val="nil"/>
              <w:bottom w:val="single" w:sz="4" w:space="0" w:color="auto"/>
              <w:right w:val="single" w:sz="4" w:space="0" w:color="auto"/>
            </w:tcBorders>
            <w:shd w:val="clear" w:color="auto" w:fill="FFFF00"/>
            <w:vAlign w:val="center"/>
          </w:tcPr>
          <w:p w:rsidR="00F22AE6" w:rsidRPr="00BC04E9" w:rsidRDefault="00F22AE6" w:rsidP="00F22AE6">
            <w:pPr>
              <w:jc w:val="right"/>
              <w:rPr>
                <w:b/>
                <w:bCs/>
                <w:noProof/>
                <w:sz w:val="16"/>
                <w:szCs w:val="16"/>
              </w:rPr>
            </w:pP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tcPr>
          <w:p w:rsidR="00F22AE6" w:rsidRPr="00BC04E9" w:rsidRDefault="00F22AE6" w:rsidP="00F22AE6">
            <w:pPr>
              <w:jc w:val="center"/>
              <w:rPr>
                <w:noProof/>
                <w:color w:val="000000"/>
                <w:sz w:val="16"/>
                <w:szCs w:val="16"/>
              </w:rPr>
            </w:pPr>
          </w:p>
        </w:tc>
        <w:tc>
          <w:tcPr>
            <w:tcW w:w="425" w:type="dxa"/>
            <w:tcBorders>
              <w:top w:val="nil"/>
              <w:left w:val="nil"/>
              <w:bottom w:val="single" w:sz="4" w:space="0" w:color="auto"/>
              <w:right w:val="single" w:sz="4" w:space="0" w:color="auto"/>
            </w:tcBorders>
            <w:shd w:val="clear" w:color="auto" w:fill="auto"/>
            <w:noWrap/>
            <w:vAlign w:val="center"/>
          </w:tcPr>
          <w:p w:rsidR="00F22AE6" w:rsidRPr="00BC04E9" w:rsidRDefault="00F22AE6" w:rsidP="00F22AE6">
            <w:pPr>
              <w:jc w:val="center"/>
              <w:rPr>
                <w:noProof/>
                <w:color w:val="000000"/>
                <w:sz w:val="16"/>
                <w:szCs w:val="16"/>
              </w:rPr>
            </w:pPr>
          </w:p>
        </w:tc>
        <w:tc>
          <w:tcPr>
            <w:tcW w:w="992" w:type="dxa"/>
            <w:tcBorders>
              <w:top w:val="nil"/>
              <w:left w:val="nil"/>
              <w:bottom w:val="single" w:sz="4" w:space="0" w:color="auto"/>
              <w:right w:val="single" w:sz="4" w:space="0" w:color="auto"/>
            </w:tcBorders>
            <w:shd w:val="clear" w:color="auto" w:fill="auto"/>
            <w:noWrap/>
            <w:vAlign w:val="center"/>
          </w:tcPr>
          <w:p w:rsidR="00F22AE6" w:rsidRPr="00BC04E9" w:rsidRDefault="00F22AE6" w:rsidP="00F22AE6">
            <w:pPr>
              <w:rPr>
                <w:noProof/>
                <w:color w:val="000000"/>
                <w:sz w:val="16"/>
                <w:szCs w:val="16"/>
              </w:rPr>
            </w:pPr>
          </w:p>
        </w:tc>
        <w:tc>
          <w:tcPr>
            <w:tcW w:w="567" w:type="dxa"/>
            <w:tcBorders>
              <w:top w:val="nil"/>
              <w:left w:val="nil"/>
              <w:bottom w:val="single" w:sz="4" w:space="0" w:color="auto"/>
              <w:right w:val="single" w:sz="4" w:space="0" w:color="auto"/>
            </w:tcBorders>
            <w:shd w:val="clear" w:color="auto" w:fill="auto"/>
            <w:noWrap/>
            <w:vAlign w:val="center"/>
          </w:tcPr>
          <w:p w:rsidR="00F22AE6" w:rsidRPr="00BC04E9" w:rsidRDefault="00F22AE6" w:rsidP="00F22AE6">
            <w:pPr>
              <w:jc w:val="center"/>
              <w:rPr>
                <w:noProof/>
                <w:color w:val="000000"/>
                <w:sz w:val="16"/>
                <w:szCs w:val="16"/>
              </w:rPr>
            </w:pPr>
            <w:r w:rsidRPr="00BC04E9">
              <w:rPr>
                <w:noProof/>
                <w:color w:val="000000"/>
                <w:sz w:val="16"/>
                <w:szCs w:val="16"/>
              </w:rPr>
              <w:t>660</w:t>
            </w:r>
          </w:p>
        </w:tc>
        <w:tc>
          <w:tcPr>
            <w:tcW w:w="709" w:type="dxa"/>
            <w:tcBorders>
              <w:top w:val="nil"/>
              <w:left w:val="nil"/>
              <w:bottom w:val="single" w:sz="4" w:space="0" w:color="auto"/>
              <w:right w:val="single" w:sz="4" w:space="0" w:color="auto"/>
            </w:tcBorders>
            <w:shd w:val="clear" w:color="auto" w:fill="auto"/>
            <w:vAlign w:val="center"/>
          </w:tcPr>
          <w:p w:rsidR="00F22AE6" w:rsidRPr="00BC04E9" w:rsidRDefault="00F22AE6" w:rsidP="00F22AE6">
            <w:pPr>
              <w:jc w:val="center"/>
              <w:rPr>
                <w:noProof/>
                <w:sz w:val="16"/>
                <w:szCs w:val="16"/>
              </w:rPr>
            </w:pPr>
          </w:p>
        </w:tc>
        <w:tc>
          <w:tcPr>
            <w:tcW w:w="709" w:type="dxa"/>
            <w:tcBorders>
              <w:top w:val="nil"/>
              <w:left w:val="nil"/>
              <w:bottom w:val="single" w:sz="4" w:space="0" w:color="auto"/>
              <w:right w:val="single" w:sz="4" w:space="0" w:color="auto"/>
            </w:tcBorders>
            <w:shd w:val="clear" w:color="auto" w:fill="auto"/>
            <w:vAlign w:val="center"/>
          </w:tcPr>
          <w:p w:rsidR="00F22AE6" w:rsidRPr="00BC04E9" w:rsidRDefault="00F22AE6" w:rsidP="00F22AE6">
            <w:pPr>
              <w:jc w:val="center"/>
              <w:rPr>
                <w:noProof/>
                <w:sz w:val="16"/>
                <w:szCs w:val="16"/>
              </w:rPr>
            </w:pPr>
          </w:p>
        </w:tc>
        <w:tc>
          <w:tcPr>
            <w:tcW w:w="3770" w:type="dxa"/>
            <w:tcBorders>
              <w:top w:val="nil"/>
              <w:left w:val="nil"/>
              <w:bottom w:val="single" w:sz="4" w:space="0" w:color="auto"/>
              <w:right w:val="single" w:sz="4" w:space="0" w:color="auto"/>
            </w:tcBorders>
            <w:shd w:val="clear" w:color="auto" w:fill="auto"/>
            <w:vAlign w:val="center"/>
          </w:tcPr>
          <w:p w:rsidR="00F22AE6" w:rsidRPr="00BC04E9" w:rsidRDefault="00F22AE6" w:rsidP="00F22AE6">
            <w:pPr>
              <w:rPr>
                <w:bCs/>
                <w:i/>
                <w:noProof/>
                <w:sz w:val="16"/>
                <w:szCs w:val="16"/>
              </w:rPr>
            </w:pPr>
            <w:r w:rsidRPr="00BC04E9">
              <w:rPr>
                <w:bCs/>
                <w:i/>
                <w:noProof/>
                <w:sz w:val="16"/>
                <w:szCs w:val="16"/>
              </w:rPr>
              <w:t>Poslovi stanovanja i zajednice neklasifikovani  na drugo mesto</w:t>
            </w:r>
          </w:p>
        </w:tc>
        <w:tc>
          <w:tcPr>
            <w:tcW w:w="1316" w:type="dxa"/>
            <w:tcBorders>
              <w:top w:val="nil"/>
              <w:left w:val="nil"/>
              <w:bottom w:val="single" w:sz="4" w:space="0" w:color="auto"/>
              <w:right w:val="single" w:sz="4" w:space="0" w:color="auto"/>
            </w:tcBorders>
            <w:shd w:val="clear" w:color="auto" w:fill="auto"/>
            <w:vAlign w:val="center"/>
          </w:tcPr>
          <w:p w:rsidR="00F22AE6" w:rsidRPr="00BC04E9" w:rsidRDefault="00F22AE6" w:rsidP="00F22AE6">
            <w:pPr>
              <w:jc w:val="right"/>
              <w:rPr>
                <w:b/>
                <w:bCs/>
                <w:noProof/>
                <w:sz w:val="16"/>
                <w:szCs w:val="16"/>
              </w:rPr>
            </w:pPr>
          </w:p>
        </w:tc>
        <w:tc>
          <w:tcPr>
            <w:tcW w:w="867" w:type="dxa"/>
            <w:tcBorders>
              <w:top w:val="nil"/>
              <w:left w:val="nil"/>
              <w:bottom w:val="single" w:sz="4" w:space="0" w:color="auto"/>
              <w:right w:val="single" w:sz="4" w:space="0" w:color="auto"/>
            </w:tcBorders>
            <w:shd w:val="clear" w:color="auto" w:fill="auto"/>
            <w:vAlign w:val="center"/>
          </w:tcPr>
          <w:p w:rsidR="00F22AE6" w:rsidRPr="00BC04E9" w:rsidRDefault="00F22AE6" w:rsidP="00F22AE6">
            <w:pPr>
              <w:jc w:val="right"/>
              <w:rPr>
                <w:noProof/>
                <w:sz w:val="16"/>
                <w:szCs w:val="16"/>
              </w:rPr>
            </w:pPr>
          </w:p>
        </w:tc>
        <w:tc>
          <w:tcPr>
            <w:tcW w:w="1276" w:type="dxa"/>
            <w:tcBorders>
              <w:top w:val="nil"/>
              <w:left w:val="nil"/>
              <w:bottom w:val="single" w:sz="4" w:space="0" w:color="auto"/>
              <w:right w:val="single" w:sz="4" w:space="0" w:color="auto"/>
            </w:tcBorders>
            <w:shd w:val="clear" w:color="auto" w:fill="auto"/>
            <w:vAlign w:val="center"/>
          </w:tcPr>
          <w:p w:rsidR="00F22AE6" w:rsidRPr="00BC04E9" w:rsidRDefault="00F22AE6" w:rsidP="00F22AE6">
            <w:pPr>
              <w:jc w:val="right"/>
              <w:rPr>
                <w:b/>
                <w:bCs/>
                <w:noProof/>
                <w:sz w:val="16"/>
                <w:szCs w:val="16"/>
              </w:rPr>
            </w:pP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FFFFFF"/>
            <w:noWrap/>
            <w:vAlign w:val="center"/>
          </w:tcPr>
          <w:p w:rsidR="00F22AE6" w:rsidRPr="00BC04E9" w:rsidRDefault="00F22AE6" w:rsidP="00F22AE6">
            <w:pPr>
              <w:jc w:val="center"/>
              <w:rPr>
                <w:noProof/>
                <w:color w:val="000000"/>
                <w:sz w:val="16"/>
                <w:szCs w:val="16"/>
              </w:rPr>
            </w:pPr>
          </w:p>
        </w:tc>
        <w:tc>
          <w:tcPr>
            <w:tcW w:w="425" w:type="dxa"/>
            <w:tcBorders>
              <w:top w:val="nil"/>
              <w:left w:val="nil"/>
              <w:bottom w:val="single" w:sz="4" w:space="0" w:color="auto"/>
              <w:right w:val="single" w:sz="4" w:space="0" w:color="auto"/>
            </w:tcBorders>
            <w:shd w:val="clear" w:color="auto" w:fill="FFFFFF"/>
            <w:noWrap/>
            <w:vAlign w:val="center"/>
          </w:tcPr>
          <w:p w:rsidR="00F22AE6" w:rsidRPr="00BC04E9" w:rsidRDefault="00F22AE6" w:rsidP="00F22AE6">
            <w:pPr>
              <w:jc w:val="center"/>
              <w:rPr>
                <w:noProof/>
                <w:color w:val="000000"/>
                <w:sz w:val="16"/>
                <w:szCs w:val="16"/>
              </w:rPr>
            </w:pPr>
          </w:p>
        </w:tc>
        <w:tc>
          <w:tcPr>
            <w:tcW w:w="992" w:type="dxa"/>
            <w:tcBorders>
              <w:top w:val="nil"/>
              <w:left w:val="nil"/>
              <w:bottom w:val="single" w:sz="4" w:space="0" w:color="auto"/>
              <w:right w:val="single" w:sz="4" w:space="0" w:color="auto"/>
            </w:tcBorders>
            <w:shd w:val="clear" w:color="auto" w:fill="FFFFFF"/>
            <w:noWrap/>
            <w:vAlign w:val="center"/>
          </w:tcPr>
          <w:p w:rsidR="00F22AE6" w:rsidRPr="00BC04E9" w:rsidRDefault="00F22AE6" w:rsidP="00F22AE6">
            <w:pPr>
              <w:rPr>
                <w:noProof/>
                <w:color w:val="000000"/>
                <w:sz w:val="16"/>
                <w:szCs w:val="16"/>
              </w:rPr>
            </w:pPr>
          </w:p>
        </w:tc>
        <w:tc>
          <w:tcPr>
            <w:tcW w:w="567" w:type="dxa"/>
            <w:tcBorders>
              <w:top w:val="nil"/>
              <w:left w:val="nil"/>
              <w:bottom w:val="single" w:sz="4" w:space="0" w:color="auto"/>
              <w:right w:val="single" w:sz="4" w:space="0" w:color="auto"/>
            </w:tcBorders>
            <w:shd w:val="clear" w:color="auto" w:fill="FFFFFF"/>
            <w:noWrap/>
            <w:vAlign w:val="center"/>
          </w:tcPr>
          <w:p w:rsidR="00F22AE6" w:rsidRPr="00BC04E9" w:rsidRDefault="00F22AE6" w:rsidP="00F22AE6">
            <w:pPr>
              <w:jc w:val="center"/>
              <w:rPr>
                <w:noProof/>
                <w:color w:val="000000"/>
                <w:sz w:val="16"/>
                <w:szCs w:val="16"/>
              </w:rPr>
            </w:pPr>
          </w:p>
        </w:tc>
        <w:tc>
          <w:tcPr>
            <w:tcW w:w="709" w:type="dxa"/>
            <w:tcBorders>
              <w:top w:val="nil"/>
              <w:left w:val="nil"/>
              <w:bottom w:val="single" w:sz="4" w:space="0" w:color="auto"/>
              <w:right w:val="single" w:sz="4" w:space="0" w:color="auto"/>
            </w:tcBorders>
            <w:shd w:val="clear" w:color="auto" w:fill="FFFFFF"/>
            <w:vAlign w:val="center"/>
          </w:tcPr>
          <w:p w:rsidR="00F22AE6" w:rsidRPr="00BC04E9" w:rsidRDefault="00F22AE6" w:rsidP="00F22AE6">
            <w:pPr>
              <w:jc w:val="center"/>
              <w:rPr>
                <w:noProof/>
                <w:sz w:val="16"/>
                <w:szCs w:val="16"/>
              </w:rPr>
            </w:pPr>
            <w:r w:rsidRPr="00BC04E9">
              <w:rPr>
                <w:noProof/>
                <w:sz w:val="16"/>
                <w:szCs w:val="16"/>
              </w:rPr>
              <w:t>94/1</w:t>
            </w:r>
          </w:p>
        </w:tc>
        <w:tc>
          <w:tcPr>
            <w:tcW w:w="709" w:type="dxa"/>
            <w:tcBorders>
              <w:top w:val="nil"/>
              <w:left w:val="nil"/>
              <w:bottom w:val="single" w:sz="4" w:space="0" w:color="auto"/>
              <w:right w:val="single" w:sz="4" w:space="0" w:color="auto"/>
            </w:tcBorders>
            <w:shd w:val="clear" w:color="auto" w:fill="FFFFFF"/>
            <w:vAlign w:val="center"/>
          </w:tcPr>
          <w:p w:rsidR="00F22AE6" w:rsidRPr="00BC04E9" w:rsidRDefault="00F22AE6" w:rsidP="00F22AE6">
            <w:pPr>
              <w:jc w:val="center"/>
              <w:rPr>
                <w:noProof/>
                <w:sz w:val="16"/>
                <w:szCs w:val="16"/>
              </w:rPr>
            </w:pPr>
            <w:r w:rsidRPr="00BC04E9">
              <w:rPr>
                <w:noProof/>
                <w:sz w:val="16"/>
                <w:szCs w:val="16"/>
              </w:rPr>
              <w:t>511</w:t>
            </w:r>
          </w:p>
        </w:tc>
        <w:tc>
          <w:tcPr>
            <w:tcW w:w="3770" w:type="dxa"/>
            <w:tcBorders>
              <w:top w:val="nil"/>
              <w:left w:val="nil"/>
              <w:bottom w:val="single" w:sz="4" w:space="0" w:color="auto"/>
              <w:right w:val="single" w:sz="4" w:space="0" w:color="auto"/>
            </w:tcBorders>
            <w:shd w:val="clear" w:color="auto" w:fill="FFFFFF"/>
            <w:vAlign w:val="center"/>
          </w:tcPr>
          <w:p w:rsidR="00F22AE6" w:rsidRPr="00BC04E9" w:rsidRDefault="00F22AE6" w:rsidP="00F22AE6">
            <w:pPr>
              <w:rPr>
                <w:b/>
                <w:bCs/>
                <w:noProof/>
                <w:sz w:val="16"/>
                <w:szCs w:val="16"/>
              </w:rPr>
            </w:pPr>
            <w:r w:rsidRPr="00BC04E9">
              <w:rPr>
                <w:noProof/>
                <w:color w:val="000000"/>
                <w:sz w:val="16"/>
                <w:szCs w:val="16"/>
              </w:rPr>
              <w:t>Zgrade i građevinski objekti</w:t>
            </w:r>
          </w:p>
        </w:tc>
        <w:tc>
          <w:tcPr>
            <w:tcW w:w="1316" w:type="dxa"/>
            <w:tcBorders>
              <w:top w:val="nil"/>
              <w:left w:val="nil"/>
              <w:bottom w:val="single" w:sz="4" w:space="0" w:color="auto"/>
              <w:right w:val="single" w:sz="4" w:space="0" w:color="auto"/>
            </w:tcBorders>
            <w:shd w:val="clear" w:color="auto" w:fill="FFFFFF"/>
            <w:vAlign w:val="center"/>
          </w:tcPr>
          <w:p w:rsidR="00F22AE6" w:rsidRPr="00BC04E9" w:rsidRDefault="00F22AE6" w:rsidP="00F22AE6">
            <w:pPr>
              <w:jc w:val="right"/>
              <w:rPr>
                <w:bCs/>
                <w:noProof/>
                <w:sz w:val="16"/>
                <w:szCs w:val="16"/>
              </w:rPr>
            </w:pPr>
            <w:r w:rsidRPr="00BC04E9">
              <w:rPr>
                <w:bCs/>
                <w:noProof/>
                <w:sz w:val="16"/>
                <w:szCs w:val="16"/>
              </w:rPr>
              <w:t>450,000,00</w:t>
            </w:r>
          </w:p>
        </w:tc>
        <w:tc>
          <w:tcPr>
            <w:tcW w:w="867" w:type="dxa"/>
            <w:tcBorders>
              <w:top w:val="nil"/>
              <w:left w:val="nil"/>
              <w:bottom w:val="single" w:sz="4" w:space="0" w:color="auto"/>
              <w:right w:val="single" w:sz="4" w:space="0" w:color="auto"/>
            </w:tcBorders>
            <w:shd w:val="clear" w:color="auto" w:fill="FFFFFF"/>
            <w:vAlign w:val="center"/>
          </w:tcPr>
          <w:p w:rsidR="00F22AE6" w:rsidRPr="00BC04E9" w:rsidRDefault="00F22AE6" w:rsidP="00F22AE6">
            <w:pPr>
              <w:jc w:val="right"/>
              <w:rPr>
                <w:noProof/>
                <w:sz w:val="16"/>
                <w:szCs w:val="16"/>
              </w:rPr>
            </w:pPr>
          </w:p>
        </w:tc>
        <w:tc>
          <w:tcPr>
            <w:tcW w:w="1276" w:type="dxa"/>
            <w:tcBorders>
              <w:top w:val="nil"/>
              <w:left w:val="nil"/>
              <w:bottom w:val="single" w:sz="4" w:space="0" w:color="auto"/>
              <w:right w:val="single" w:sz="4" w:space="0" w:color="auto"/>
            </w:tcBorders>
            <w:shd w:val="clear" w:color="auto" w:fill="FFFFFF"/>
            <w:vAlign w:val="center"/>
          </w:tcPr>
          <w:p w:rsidR="00F22AE6" w:rsidRPr="00BC04E9" w:rsidRDefault="00F22AE6" w:rsidP="00F22AE6">
            <w:pPr>
              <w:jc w:val="right"/>
              <w:rPr>
                <w:b/>
                <w:bCs/>
                <w:noProof/>
                <w:sz w:val="16"/>
                <w:szCs w:val="16"/>
              </w:rPr>
            </w:pP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FFFFFF"/>
            <w:noWrap/>
            <w:vAlign w:val="center"/>
          </w:tcPr>
          <w:p w:rsidR="00F22AE6" w:rsidRPr="00BC04E9" w:rsidRDefault="00F22AE6" w:rsidP="00F22AE6">
            <w:pPr>
              <w:jc w:val="center"/>
              <w:rPr>
                <w:noProof/>
                <w:color w:val="000000"/>
                <w:sz w:val="16"/>
                <w:szCs w:val="16"/>
              </w:rPr>
            </w:pPr>
          </w:p>
        </w:tc>
        <w:tc>
          <w:tcPr>
            <w:tcW w:w="425" w:type="dxa"/>
            <w:tcBorders>
              <w:top w:val="nil"/>
              <w:left w:val="nil"/>
              <w:bottom w:val="single" w:sz="4" w:space="0" w:color="auto"/>
              <w:right w:val="single" w:sz="4" w:space="0" w:color="auto"/>
            </w:tcBorders>
            <w:shd w:val="clear" w:color="auto" w:fill="FFFFFF"/>
            <w:noWrap/>
            <w:vAlign w:val="center"/>
          </w:tcPr>
          <w:p w:rsidR="00F22AE6" w:rsidRPr="00BC04E9" w:rsidRDefault="00F22AE6" w:rsidP="00F22AE6">
            <w:pPr>
              <w:jc w:val="center"/>
              <w:rPr>
                <w:noProof/>
                <w:color w:val="000000"/>
                <w:sz w:val="16"/>
                <w:szCs w:val="16"/>
              </w:rPr>
            </w:pPr>
          </w:p>
        </w:tc>
        <w:tc>
          <w:tcPr>
            <w:tcW w:w="992" w:type="dxa"/>
            <w:tcBorders>
              <w:top w:val="nil"/>
              <w:left w:val="nil"/>
              <w:bottom w:val="single" w:sz="4" w:space="0" w:color="auto"/>
              <w:right w:val="single" w:sz="4" w:space="0" w:color="auto"/>
            </w:tcBorders>
            <w:shd w:val="clear" w:color="auto" w:fill="FFFFFF"/>
            <w:noWrap/>
            <w:vAlign w:val="center"/>
          </w:tcPr>
          <w:p w:rsidR="00F22AE6" w:rsidRPr="00BC04E9" w:rsidRDefault="00F22AE6" w:rsidP="00F22AE6">
            <w:pPr>
              <w:rPr>
                <w:noProof/>
                <w:color w:val="000000"/>
                <w:sz w:val="16"/>
                <w:szCs w:val="16"/>
              </w:rPr>
            </w:pPr>
          </w:p>
        </w:tc>
        <w:tc>
          <w:tcPr>
            <w:tcW w:w="567" w:type="dxa"/>
            <w:tcBorders>
              <w:top w:val="nil"/>
              <w:left w:val="nil"/>
              <w:bottom w:val="single" w:sz="4" w:space="0" w:color="auto"/>
              <w:right w:val="single" w:sz="4" w:space="0" w:color="auto"/>
            </w:tcBorders>
            <w:shd w:val="clear" w:color="auto" w:fill="FFFFFF"/>
            <w:noWrap/>
            <w:vAlign w:val="center"/>
          </w:tcPr>
          <w:p w:rsidR="00F22AE6" w:rsidRPr="00BC04E9" w:rsidRDefault="00F22AE6" w:rsidP="00F22AE6">
            <w:pPr>
              <w:jc w:val="center"/>
              <w:rPr>
                <w:noProof/>
                <w:color w:val="000000"/>
                <w:sz w:val="16"/>
                <w:szCs w:val="16"/>
              </w:rPr>
            </w:pPr>
          </w:p>
        </w:tc>
        <w:tc>
          <w:tcPr>
            <w:tcW w:w="709" w:type="dxa"/>
            <w:tcBorders>
              <w:top w:val="nil"/>
              <w:left w:val="nil"/>
              <w:bottom w:val="single" w:sz="4" w:space="0" w:color="auto"/>
              <w:right w:val="single" w:sz="4" w:space="0" w:color="auto"/>
            </w:tcBorders>
            <w:shd w:val="clear" w:color="auto" w:fill="FFFFFF"/>
            <w:vAlign w:val="center"/>
          </w:tcPr>
          <w:p w:rsidR="00F22AE6" w:rsidRPr="00BC04E9" w:rsidRDefault="00F22AE6" w:rsidP="00F22AE6">
            <w:pPr>
              <w:jc w:val="center"/>
              <w:rPr>
                <w:noProof/>
                <w:sz w:val="16"/>
                <w:szCs w:val="16"/>
              </w:rPr>
            </w:pPr>
          </w:p>
        </w:tc>
        <w:tc>
          <w:tcPr>
            <w:tcW w:w="709" w:type="dxa"/>
            <w:tcBorders>
              <w:top w:val="nil"/>
              <w:left w:val="nil"/>
              <w:bottom w:val="single" w:sz="4" w:space="0" w:color="auto"/>
              <w:right w:val="single" w:sz="4" w:space="0" w:color="auto"/>
            </w:tcBorders>
            <w:shd w:val="clear" w:color="auto" w:fill="FFFFFF"/>
            <w:vAlign w:val="center"/>
          </w:tcPr>
          <w:p w:rsidR="00F22AE6" w:rsidRPr="00BC04E9" w:rsidRDefault="00F22AE6" w:rsidP="00F22AE6">
            <w:pPr>
              <w:jc w:val="center"/>
              <w:rPr>
                <w:noProof/>
                <w:sz w:val="16"/>
                <w:szCs w:val="16"/>
              </w:rPr>
            </w:pPr>
          </w:p>
        </w:tc>
        <w:tc>
          <w:tcPr>
            <w:tcW w:w="3770" w:type="dxa"/>
            <w:tcBorders>
              <w:top w:val="nil"/>
              <w:left w:val="nil"/>
              <w:bottom w:val="single" w:sz="4" w:space="0" w:color="auto"/>
              <w:right w:val="single" w:sz="4" w:space="0" w:color="auto"/>
            </w:tcBorders>
            <w:shd w:val="clear" w:color="auto" w:fill="FFFFFF"/>
            <w:vAlign w:val="center"/>
          </w:tcPr>
          <w:p w:rsidR="00F22AE6" w:rsidRPr="00BC04E9" w:rsidRDefault="00F22AE6" w:rsidP="00F22AE6">
            <w:pPr>
              <w:rPr>
                <w:b/>
                <w:bCs/>
                <w:noProof/>
                <w:sz w:val="16"/>
                <w:szCs w:val="16"/>
              </w:rPr>
            </w:pPr>
            <w:r w:rsidRPr="00BC04E9">
              <w:rPr>
                <w:b/>
                <w:bCs/>
                <w:noProof/>
                <w:sz w:val="16"/>
                <w:szCs w:val="16"/>
              </w:rPr>
              <w:t>Izvori finansiranja za funkciju 660:</w:t>
            </w:r>
          </w:p>
        </w:tc>
        <w:tc>
          <w:tcPr>
            <w:tcW w:w="1316" w:type="dxa"/>
            <w:tcBorders>
              <w:top w:val="nil"/>
              <w:left w:val="nil"/>
              <w:bottom w:val="single" w:sz="4" w:space="0" w:color="auto"/>
              <w:right w:val="single" w:sz="4" w:space="0" w:color="auto"/>
            </w:tcBorders>
            <w:shd w:val="clear" w:color="auto" w:fill="FFFFFF"/>
            <w:vAlign w:val="center"/>
          </w:tcPr>
          <w:p w:rsidR="00F22AE6" w:rsidRPr="00BC04E9" w:rsidRDefault="00F22AE6" w:rsidP="00F22AE6">
            <w:pPr>
              <w:jc w:val="right"/>
              <w:rPr>
                <w:b/>
                <w:bCs/>
                <w:noProof/>
                <w:sz w:val="16"/>
                <w:szCs w:val="16"/>
              </w:rPr>
            </w:pPr>
          </w:p>
        </w:tc>
        <w:tc>
          <w:tcPr>
            <w:tcW w:w="867" w:type="dxa"/>
            <w:tcBorders>
              <w:top w:val="nil"/>
              <w:left w:val="nil"/>
              <w:bottom w:val="single" w:sz="4" w:space="0" w:color="auto"/>
              <w:right w:val="single" w:sz="4" w:space="0" w:color="auto"/>
            </w:tcBorders>
            <w:shd w:val="clear" w:color="auto" w:fill="FFFFFF"/>
            <w:vAlign w:val="center"/>
          </w:tcPr>
          <w:p w:rsidR="00F22AE6" w:rsidRPr="00BC04E9" w:rsidRDefault="00F22AE6" w:rsidP="00F22AE6">
            <w:pPr>
              <w:jc w:val="right"/>
              <w:rPr>
                <w:noProof/>
                <w:sz w:val="16"/>
                <w:szCs w:val="16"/>
              </w:rPr>
            </w:pPr>
          </w:p>
        </w:tc>
        <w:tc>
          <w:tcPr>
            <w:tcW w:w="1276" w:type="dxa"/>
            <w:tcBorders>
              <w:top w:val="nil"/>
              <w:left w:val="nil"/>
              <w:bottom w:val="single" w:sz="4" w:space="0" w:color="auto"/>
              <w:right w:val="single" w:sz="4" w:space="0" w:color="auto"/>
            </w:tcBorders>
            <w:shd w:val="clear" w:color="auto" w:fill="FFFFFF"/>
            <w:vAlign w:val="center"/>
          </w:tcPr>
          <w:p w:rsidR="00F22AE6" w:rsidRPr="00BC04E9" w:rsidRDefault="00F22AE6" w:rsidP="00F22AE6">
            <w:pPr>
              <w:jc w:val="right"/>
              <w:rPr>
                <w:b/>
                <w:bCs/>
                <w:noProof/>
                <w:sz w:val="16"/>
                <w:szCs w:val="16"/>
              </w:rPr>
            </w:pP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FFFFFF"/>
            <w:noWrap/>
            <w:vAlign w:val="center"/>
          </w:tcPr>
          <w:p w:rsidR="00F22AE6" w:rsidRPr="00BC04E9" w:rsidRDefault="00F22AE6" w:rsidP="00F22AE6">
            <w:pPr>
              <w:jc w:val="center"/>
              <w:rPr>
                <w:noProof/>
                <w:color w:val="000000"/>
                <w:sz w:val="16"/>
                <w:szCs w:val="16"/>
              </w:rPr>
            </w:pPr>
          </w:p>
        </w:tc>
        <w:tc>
          <w:tcPr>
            <w:tcW w:w="425" w:type="dxa"/>
            <w:tcBorders>
              <w:top w:val="nil"/>
              <w:left w:val="nil"/>
              <w:bottom w:val="single" w:sz="4" w:space="0" w:color="auto"/>
              <w:right w:val="single" w:sz="4" w:space="0" w:color="auto"/>
            </w:tcBorders>
            <w:shd w:val="clear" w:color="auto" w:fill="FFFFFF"/>
            <w:noWrap/>
            <w:vAlign w:val="center"/>
          </w:tcPr>
          <w:p w:rsidR="00F22AE6" w:rsidRPr="00BC04E9" w:rsidRDefault="00F22AE6" w:rsidP="00F22AE6">
            <w:pPr>
              <w:jc w:val="center"/>
              <w:rPr>
                <w:noProof/>
                <w:color w:val="000000"/>
                <w:sz w:val="16"/>
                <w:szCs w:val="16"/>
              </w:rPr>
            </w:pPr>
          </w:p>
        </w:tc>
        <w:tc>
          <w:tcPr>
            <w:tcW w:w="992" w:type="dxa"/>
            <w:tcBorders>
              <w:top w:val="nil"/>
              <w:left w:val="nil"/>
              <w:bottom w:val="single" w:sz="4" w:space="0" w:color="auto"/>
              <w:right w:val="single" w:sz="4" w:space="0" w:color="auto"/>
            </w:tcBorders>
            <w:shd w:val="clear" w:color="auto" w:fill="FFFFFF"/>
            <w:noWrap/>
            <w:vAlign w:val="center"/>
          </w:tcPr>
          <w:p w:rsidR="00F22AE6" w:rsidRPr="00BC04E9" w:rsidRDefault="00F22AE6" w:rsidP="00F22AE6">
            <w:pPr>
              <w:rPr>
                <w:noProof/>
                <w:color w:val="000000"/>
                <w:sz w:val="16"/>
                <w:szCs w:val="16"/>
              </w:rPr>
            </w:pPr>
          </w:p>
        </w:tc>
        <w:tc>
          <w:tcPr>
            <w:tcW w:w="567" w:type="dxa"/>
            <w:tcBorders>
              <w:top w:val="nil"/>
              <w:left w:val="nil"/>
              <w:bottom w:val="single" w:sz="4" w:space="0" w:color="auto"/>
              <w:right w:val="single" w:sz="4" w:space="0" w:color="auto"/>
            </w:tcBorders>
            <w:shd w:val="clear" w:color="auto" w:fill="FFFFFF"/>
            <w:noWrap/>
            <w:vAlign w:val="center"/>
          </w:tcPr>
          <w:p w:rsidR="00F22AE6" w:rsidRPr="00BC04E9" w:rsidRDefault="00F22AE6" w:rsidP="00F22AE6">
            <w:pPr>
              <w:jc w:val="center"/>
              <w:rPr>
                <w:noProof/>
                <w:color w:val="000000"/>
                <w:sz w:val="16"/>
                <w:szCs w:val="16"/>
              </w:rPr>
            </w:pPr>
          </w:p>
        </w:tc>
        <w:tc>
          <w:tcPr>
            <w:tcW w:w="709" w:type="dxa"/>
            <w:tcBorders>
              <w:top w:val="nil"/>
              <w:left w:val="nil"/>
              <w:bottom w:val="single" w:sz="4" w:space="0" w:color="auto"/>
              <w:right w:val="single" w:sz="4" w:space="0" w:color="auto"/>
            </w:tcBorders>
            <w:shd w:val="clear" w:color="auto" w:fill="FFFFFF"/>
            <w:vAlign w:val="center"/>
          </w:tcPr>
          <w:p w:rsidR="00F22AE6" w:rsidRPr="00BC04E9" w:rsidRDefault="00F22AE6" w:rsidP="00F22AE6">
            <w:pPr>
              <w:jc w:val="center"/>
              <w:rPr>
                <w:noProof/>
                <w:sz w:val="16"/>
                <w:szCs w:val="16"/>
              </w:rPr>
            </w:pPr>
          </w:p>
        </w:tc>
        <w:tc>
          <w:tcPr>
            <w:tcW w:w="709" w:type="dxa"/>
            <w:tcBorders>
              <w:top w:val="nil"/>
              <w:left w:val="nil"/>
              <w:bottom w:val="single" w:sz="4" w:space="0" w:color="auto"/>
              <w:right w:val="single" w:sz="4" w:space="0" w:color="auto"/>
            </w:tcBorders>
            <w:shd w:val="clear" w:color="auto" w:fill="FFFFFF"/>
            <w:vAlign w:val="center"/>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FFFFFF"/>
            <w:vAlign w:val="center"/>
          </w:tcPr>
          <w:p w:rsidR="00F22AE6" w:rsidRPr="00BC04E9" w:rsidRDefault="00F22AE6" w:rsidP="00F22AE6">
            <w:pPr>
              <w:rPr>
                <w:b/>
                <w:bCs/>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FFFFFF"/>
            <w:vAlign w:val="center"/>
          </w:tcPr>
          <w:p w:rsidR="00F22AE6" w:rsidRPr="00BC04E9" w:rsidRDefault="00F22AE6" w:rsidP="00F22AE6">
            <w:pPr>
              <w:jc w:val="right"/>
              <w:rPr>
                <w:b/>
                <w:bCs/>
                <w:noProof/>
                <w:sz w:val="16"/>
                <w:szCs w:val="16"/>
              </w:rPr>
            </w:pPr>
            <w:r w:rsidRPr="00BC04E9">
              <w:rPr>
                <w:bCs/>
                <w:noProof/>
                <w:sz w:val="16"/>
                <w:szCs w:val="16"/>
              </w:rPr>
              <w:t>450,000,00</w:t>
            </w:r>
          </w:p>
        </w:tc>
        <w:tc>
          <w:tcPr>
            <w:tcW w:w="867" w:type="dxa"/>
            <w:tcBorders>
              <w:top w:val="nil"/>
              <w:left w:val="nil"/>
              <w:bottom w:val="single" w:sz="4" w:space="0" w:color="auto"/>
              <w:right w:val="single" w:sz="4" w:space="0" w:color="auto"/>
            </w:tcBorders>
            <w:shd w:val="clear" w:color="auto" w:fill="FFFFFF"/>
            <w:vAlign w:val="center"/>
          </w:tcPr>
          <w:p w:rsidR="00F22AE6" w:rsidRPr="00BC04E9" w:rsidRDefault="00F22AE6" w:rsidP="00F22AE6">
            <w:pPr>
              <w:jc w:val="right"/>
              <w:rPr>
                <w:noProof/>
                <w:sz w:val="16"/>
                <w:szCs w:val="16"/>
              </w:rPr>
            </w:pPr>
          </w:p>
        </w:tc>
        <w:tc>
          <w:tcPr>
            <w:tcW w:w="1276" w:type="dxa"/>
            <w:tcBorders>
              <w:top w:val="nil"/>
              <w:left w:val="nil"/>
              <w:bottom w:val="single" w:sz="4" w:space="0" w:color="auto"/>
              <w:right w:val="single" w:sz="4" w:space="0" w:color="auto"/>
            </w:tcBorders>
            <w:shd w:val="clear" w:color="auto" w:fill="FFFFFF"/>
            <w:vAlign w:val="center"/>
          </w:tcPr>
          <w:p w:rsidR="00F22AE6" w:rsidRPr="00BC04E9" w:rsidRDefault="00F22AE6" w:rsidP="00F22AE6">
            <w:pPr>
              <w:jc w:val="right"/>
              <w:rPr>
                <w:b/>
                <w:bCs/>
                <w:noProof/>
                <w:sz w:val="16"/>
                <w:szCs w:val="16"/>
              </w:rPr>
            </w:pP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FFFFFF"/>
            <w:noWrap/>
            <w:vAlign w:val="center"/>
          </w:tcPr>
          <w:p w:rsidR="00F22AE6" w:rsidRPr="00BC04E9" w:rsidRDefault="00F22AE6" w:rsidP="00F22AE6">
            <w:pPr>
              <w:jc w:val="center"/>
              <w:rPr>
                <w:noProof/>
                <w:color w:val="000000"/>
                <w:sz w:val="16"/>
                <w:szCs w:val="16"/>
              </w:rPr>
            </w:pPr>
          </w:p>
        </w:tc>
        <w:tc>
          <w:tcPr>
            <w:tcW w:w="425" w:type="dxa"/>
            <w:tcBorders>
              <w:top w:val="nil"/>
              <w:left w:val="nil"/>
              <w:bottom w:val="single" w:sz="4" w:space="0" w:color="auto"/>
              <w:right w:val="single" w:sz="4" w:space="0" w:color="auto"/>
            </w:tcBorders>
            <w:shd w:val="clear" w:color="auto" w:fill="FFFFFF"/>
            <w:noWrap/>
            <w:vAlign w:val="center"/>
          </w:tcPr>
          <w:p w:rsidR="00F22AE6" w:rsidRPr="00BC04E9" w:rsidRDefault="00F22AE6" w:rsidP="00F22AE6">
            <w:pPr>
              <w:jc w:val="center"/>
              <w:rPr>
                <w:noProof/>
                <w:color w:val="000000"/>
                <w:sz w:val="16"/>
                <w:szCs w:val="16"/>
              </w:rPr>
            </w:pPr>
          </w:p>
        </w:tc>
        <w:tc>
          <w:tcPr>
            <w:tcW w:w="992" w:type="dxa"/>
            <w:tcBorders>
              <w:top w:val="nil"/>
              <w:left w:val="nil"/>
              <w:bottom w:val="single" w:sz="4" w:space="0" w:color="auto"/>
              <w:right w:val="single" w:sz="4" w:space="0" w:color="auto"/>
            </w:tcBorders>
            <w:shd w:val="clear" w:color="auto" w:fill="FFFFFF"/>
            <w:noWrap/>
            <w:vAlign w:val="center"/>
          </w:tcPr>
          <w:p w:rsidR="00F22AE6" w:rsidRPr="00BC04E9" w:rsidRDefault="00F22AE6" w:rsidP="00F22AE6">
            <w:pPr>
              <w:rPr>
                <w:noProof/>
                <w:color w:val="000000"/>
                <w:sz w:val="16"/>
                <w:szCs w:val="16"/>
              </w:rPr>
            </w:pPr>
          </w:p>
        </w:tc>
        <w:tc>
          <w:tcPr>
            <w:tcW w:w="567" w:type="dxa"/>
            <w:tcBorders>
              <w:top w:val="nil"/>
              <w:left w:val="nil"/>
              <w:bottom w:val="single" w:sz="4" w:space="0" w:color="auto"/>
              <w:right w:val="single" w:sz="4" w:space="0" w:color="auto"/>
            </w:tcBorders>
            <w:shd w:val="clear" w:color="auto" w:fill="FFFFFF"/>
            <w:noWrap/>
            <w:vAlign w:val="center"/>
          </w:tcPr>
          <w:p w:rsidR="00F22AE6" w:rsidRPr="00BC04E9" w:rsidRDefault="00F22AE6" w:rsidP="00F22AE6">
            <w:pPr>
              <w:jc w:val="center"/>
              <w:rPr>
                <w:noProof/>
                <w:color w:val="000000"/>
                <w:sz w:val="16"/>
                <w:szCs w:val="16"/>
              </w:rPr>
            </w:pPr>
          </w:p>
        </w:tc>
        <w:tc>
          <w:tcPr>
            <w:tcW w:w="709" w:type="dxa"/>
            <w:tcBorders>
              <w:top w:val="nil"/>
              <w:left w:val="nil"/>
              <w:bottom w:val="single" w:sz="4" w:space="0" w:color="auto"/>
              <w:right w:val="single" w:sz="4" w:space="0" w:color="auto"/>
            </w:tcBorders>
            <w:shd w:val="clear" w:color="auto" w:fill="FFFFFF"/>
            <w:vAlign w:val="center"/>
          </w:tcPr>
          <w:p w:rsidR="00F22AE6" w:rsidRPr="00BC04E9" w:rsidRDefault="00F22AE6" w:rsidP="00F22AE6">
            <w:pPr>
              <w:jc w:val="center"/>
              <w:rPr>
                <w:noProof/>
                <w:sz w:val="16"/>
                <w:szCs w:val="16"/>
              </w:rPr>
            </w:pPr>
          </w:p>
        </w:tc>
        <w:tc>
          <w:tcPr>
            <w:tcW w:w="709" w:type="dxa"/>
            <w:tcBorders>
              <w:top w:val="nil"/>
              <w:left w:val="nil"/>
              <w:bottom w:val="single" w:sz="4" w:space="0" w:color="auto"/>
              <w:right w:val="single" w:sz="4" w:space="0" w:color="auto"/>
            </w:tcBorders>
            <w:shd w:val="clear" w:color="auto" w:fill="FFFFFF"/>
            <w:vAlign w:val="center"/>
          </w:tcPr>
          <w:p w:rsidR="00F22AE6" w:rsidRPr="00BC04E9" w:rsidRDefault="00F22AE6" w:rsidP="00F22AE6">
            <w:pPr>
              <w:jc w:val="center"/>
              <w:rPr>
                <w:noProof/>
                <w:sz w:val="16"/>
                <w:szCs w:val="16"/>
              </w:rPr>
            </w:pPr>
          </w:p>
        </w:tc>
        <w:tc>
          <w:tcPr>
            <w:tcW w:w="3770" w:type="dxa"/>
            <w:tcBorders>
              <w:top w:val="nil"/>
              <w:left w:val="nil"/>
              <w:bottom w:val="single" w:sz="4" w:space="0" w:color="auto"/>
              <w:right w:val="single" w:sz="4" w:space="0" w:color="auto"/>
            </w:tcBorders>
            <w:shd w:val="clear" w:color="auto" w:fill="FFFFFF"/>
            <w:vAlign w:val="center"/>
          </w:tcPr>
          <w:p w:rsidR="00F22AE6" w:rsidRPr="00BC04E9" w:rsidRDefault="00F22AE6" w:rsidP="00F22AE6">
            <w:pPr>
              <w:rPr>
                <w:b/>
                <w:bCs/>
                <w:noProof/>
                <w:sz w:val="16"/>
                <w:szCs w:val="16"/>
              </w:rPr>
            </w:pPr>
            <w:r w:rsidRPr="00BC04E9">
              <w:rPr>
                <w:b/>
                <w:bCs/>
                <w:noProof/>
                <w:color w:val="000000"/>
                <w:sz w:val="16"/>
                <w:szCs w:val="16"/>
              </w:rPr>
              <w:t>Funkcija 660:</w:t>
            </w:r>
          </w:p>
        </w:tc>
        <w:tc>
          <w:tcPr>
            <w:tcW w:w="1316" w:type="dxa"/>
            <w:tcBorders>
              <w:top w:val="nil"/>
              <w:left w:val="nil"/>
              <w:bottom w:val="single" w:sz="4" w:space="0" w:color="auto"/>
              <w:right w:val="single" w:sz="4" w:space="0" w:color="auto"/>
            </w:tcBorders>
            <w:shd w:val="clear" w:color="auto" w:fill="FFFFFF"/>
            <w:vAlign w:val="center"/>
          </w:tcPr>
          <w:p w:rsidR="00F22AE6" w:rsidRPr="00BC04E9" w:rsidRDefault="00F22AE6" w:rsidP="00F22AE6">
            <w:pPr>
              <w:jc w:val="right"/>
              <w:rPr>
                <w:b/>
                <w:bCs/>
                <w:noProof/>
                <w:sz w:val="16"/>
                <w:szCs w:val="16"/>
              </w:rPr>
            </w:pPr>
            <w:r w:rsidRPr="00BC04E9">
              <w:rPr>
                <w:b/>
                <w:bCs/>
                <w:noProof/>
                <w:sz w:val="16"/>
                <w:szCs w:val="16"/>
              </w:rPr>
              <w:t>450,000,00</w:t>
            </w:r>
          </w:p>
        </w:tc>
        <w:tc>
          <w:tcPr>
            <w:tcW w:w="867" w:type="dxa"/>
            <w:tcBorders>
              <w:top w:val="nil"/>
              <w:left w:val="nil"/>
              <w:bottom w:val="single" w:sz="4" w:space="0" w:color="auto"/>
              <w:right w:val="single" w:sz="4" w:space="0" w:color="auto"/>
            </w:tcBorders>
            <w:shd w:val="clear" w:color="auto" w:fill="FFFFFF"/>
            <w:vAlign w:val="center"/>
          </w:tcPr>
          <w:p w:rsidR="00F22AE6" w:rsidRPr="00BC04E9" w:rsidRDefault="00F22AE6" w:rsidP="00F22AE6">
            <w:pPr>
              <w:jc w:val="right"/>
              <w:rPr>
                <w:noProof/>
                <w:sz w:val="16"/>
                <w:szCs w:val="16"/>
              </w:rPr>
            </w:pPr>
          </w:p>
        </w:tc>
        <w:tc>
          <w:tcPr>
            <w:tcW w:w="1276" w:type="dxa"/>
            <w:tcBorders>
              <w:top w:val="nil"/>
              <w:left w:val="nil"/>
              <w:bottom w:val="single" w:sz="4" w:space="0" w:color="auto"/>
              <w:right w:val="single" w:sz="4" w:space="0" w:color="auto"/>
            </w:tcBorders>
            <w:shd w:val="clear" w:color="auto" w:fill="FFFFFF"/>
            <w:vAlign w:val="center"/>
          </w:tcPr>
          <w:p w:rsidR="00F22AE6" w:rsidRPr="00BC04E9" w:rsidRDefault="00F22AE6" w:rsidP="00F22AE6">
            <w:pPr>
              <w:jc w:val="right"/>
              <w:rPr>
                <w:b/>
                <w:bCs/>
                <w:noProof/>
                <w:sz w:val="16"/>
                <w:szCs w:val="16"/>
              </w:rPr>
            </w:pP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FFFFFF"/>
            <w:noWrap/>
            <w:vAlign w:val="center"/>
          </w:tcPr>
          <w:p w:rsidR="00F22AE6" w:rsidRPr="00BC04E9" w:rsidRDefault="00F22AE6" w:rsidP="00F22AE6">
            <w:pPr>
              <w:jc w:val="center"/>
              <w:rPr>
                <w:noProof/>
                <w:color w:val="000000"/>
                <w:sz w:val="16"/>
                <w:szCs w:val="16"/>
              </w:rPr>
            </w:pPr>
          </w:p>
        </w:tc>
        <w:tc>
          <w:tcPr>
            <w:tcW w:w="425" w:type="dxa"/>
            <w:tcBorders>
              <w:top w:val="nil"/>
              <w:left w:val="nil"/>
              <w:bottom w:val="single" w:sz="4" w:space="0" w:color="auto"/>
              <w:right w:val="single" w:sz="4" w:space="0" w:color="auto"/>
            </w:tcBorders>
            <w:shd w:val="clear" w:color="auto" w:fill="FFFFFF"/>
            <w:noWrap/>
            <w:vAlign w:val="center"/>
          </w:tcPr>
          <w:p w:rsidR="00F22AE6" w:rsidRPr="00BC04E9" w:rsidRDefault="00F22AE6" w:rsidP="00F22AE6">
            <w:pPr>
              <w:jc w:val="center"/>
              <w:rPr>
                <w:noProof/>
                <w:color w:val="000000"/>
                <w:sz w:val="16"/>
                <w:szCs w:val="16"/>
              </w:rPr>
            </w:pPr>
          </w:p>
        </w:tc>
        <w:tc>
          <w:tcPr>
            <w:tcW w:w="992" w:type="dxa"/>
            <w:tcBorders>
              <w:top w:val="nil"/>
              <w:left w:val="nil"/>
              <w:bottom w:val="single" w:sz="4" w:space="0" w:color="auto"/>
              <w:right w:val="single" w:sz="4" w:space="0" w:color="auto"/>
            </w:tcBorders>
            <w:shd w:val="clear" w:color="auto" w:fill="FFFFFF"/>
            <w:noWrap/>
            <w:vAlign w:val="center"/>
          </w:tcPr>
          <w:p w:rsidR="00F22AE6" w:rsidRPr="00BC04E9" w:rsidRDefault="00F22AE6" w:rsidP="00F22AE6">
            <w:pPr>
              <w:rPr>
                <w:noProof/>
                <w:color w:val="000000"/>
                <w:sz w:val="16"/>
                <w:szCs w:val="16"/>
              </w:rPr>
            </w:pPr>
          </w:p>
        </w:tc>
        <w:tc>
          <w:tcPr>
            <w:tcW w:w="567" w:type="dxa"/>
            <w:tcBorders>
              <w:top w:val="nil"/>
              <w:left w:val="nil"/>
              <w:bottom w:val="single" w:sz="4" w:space="0" w:color="auto"/>
              <w:right w:val="single" w:sz="4" w:space="0" w:color="auto"/>
            </w:tcBorders>
            <w:shd w:val="clear" w:color="auto" w:fill="FFFFFF"/>
            <w:noWrap/>
            <w:vAlign w:val="center"/>
          </w:tcPr>
          <w:p w:rsidR="00F22AE6" w:rsidRPr="00BC04E9" w:rsidRDefault="00F22AE6" w:rsidP="00F22AE6">
            <w:pPr>
              <w:jc w:val="center"/>
              <w:rPr>
                <w:noProof/>
                <w:color w:val="000000"/>
                <w:sz w:val="16"/>
                <w:szCs w:val="16"/>
              </w:rPr>
            </w:pPr>
          </w:p>
        </w:tc>
        <w:tc>
          <w:tcPr>
            <w:tcW w:w="709" w:type="dxa"/>
            <w:tcBorders>
              <w:top w:val="nil"/>
              <w:left w:val="nil"/>
              <w:bottom w:val="single" w:sz="4" w:space="0" w:color="auto"/>
              <w:right w:val="single" w:sz="4" w:space="0" w:color="auto"/>
            </w:tcBorders>
            <w:shd w:val="clear" w:color="auto" w:fill="FFFFFF"/>
            <w:vAlign w:val="center"/>
          </w:tcPr>
          <w:p w:rsidR="00F22AE6" w:rsidRPr="00BC04E9" w:rsidRDefault="00F22AE6" w:rsidP="00F22AE6">
            <w:pPr>
              <w:jc w:val="center"/>
              <w:rPr>
                <w:noProof/>
                <w:sz w:val="16"/>
                <w:szCs w:val="16"/>
              </w:rPr>
            </w:pPr>
          </w:p>
        </w:tc>
        <w:tc>
          <w:tcPr>
            <w:tcW w:w="709" w:type="dxa"/>
            <w:tcBorders>
              <w:top w:val="nil"/>
              <w:left w:val="nil"/>
              <w:bottom w:val="single" w:sz="4" w:space="0" w:color="auto"/>
              <w:right w:val="single" w:sz="4" w:space="0" w:color="auto"/>
            </w:tcBorders>
            <w:shd w:val="clear" w:color="auto" w:fill="FFFFFF"/>
            <w:vAlign w:val="center"/>
          </w:tcPr>
          <w:p w:rsidR="00F22AE6" w:rsidRPr="00BC04E9" w:rsidRDefault="00F22AE6" w:rsidP="00F22AE6">
            <w:pPr>
              <w:jc w:val="center"/>
              <w:rPr>
                <w:noProof/>
                <w:sz w:val="16"/>
                <w:szCs w:val="16"/>
              </w:rPr>
            </w:pPr>
          </w:p>
        </w:tc>
        <w:tc>
          <w:tcPr>
            <w:tcW w:w="3770" w:type="dxa"/>
            <w:tcBorders>
              <w:top w:val="nil"/>
              <w:left w:val="nil"/>
              <w:bottom w:val="single" w:sz="4" w:space="0" w:color="auto"/>
              <w:right w:val="single" w:sz="4" w:space="0" w:color="auto"/>
            </w:tcBorders>
            <w:shd w:val="clear" w:color="auto" w:fill="FFFFFF"/>
            <w:vAlign w:val="center"/>
          </w:tcPr>
          <w:p w:rsidR="00F22AE6" w:rsidRPr="00BC04E9" w:rsidRDefault="00F22AE6" w:rsidP="00F22AE6">
            <w:pPr>
              <w:rPr>
                <w:b/>
                <w:bCs/>
                <w:noProof/>
                <w:sz w:val="16"/>
                <w:szCs w:val="16"/>
              </w:rPr>
            </w:pPr>
            <w:r w:rsidRPr="00BC04E9">
              <w:rPr>
                <w:b/>
                <w:bCs/>
                <w:noProof/>
                <w:sz w:val="16"/>
                <w:szCs w:val="16"/>
              </w:rPr>
              <w:t>Izvori finansiranja za projekat 0601-P7:</w:t>
            </w:r>
          </w:p>
        </w:tc>
        <w:tc>
          <w:tcPr>
            <w:tcW w:w="1316" w:type="dxa"/>
            <w:tcBorders>
              <w:top w:val="nil"/>
              <w:left w:val="nil"/>
              <w:bottom w:val="single" w:sz="4" w:space="0" w:color="auto"/>
              <w:right w:val="single" w:sz="4" w:space="0" w:color="auto"/>
            </w:tcBorders>
            <w:shd w:val="clear" w:color="auto" w:fill="FFFFFF"/>
            <w:vAlign w:val="center"/>
          </w:tcPr>
          <w:p w:rsidR="00F22AE6" w:rsidRPr="00BC04E9" w:rsidRDefault="00F22AE6" w:rsidP="00F22AE6">
            <w:pPr>
              <w:jc w:val="right"/>
              <w:rPr>
                <w:b/>
                <w:bCs/>
                <w:noProof/>
                <w:sz w:val="16"/>
                <w:szCs w:val="16"/>
              </w:rPr>
            </w:pPr>
          </w:p>
        </w:tc>
        <w:tc>
          <w:tcPr>
            <w:tcW w:w="867" w:type="dxa"/>
            <w:tcBorders>
              <w:top w:val="nil"/>
              <w:left w:val="nil"/>
              <w:bottom w:val="single" w:sz="4" w:space="0" w:color="auto"/>
              <w:right w:val="single" w:sz="4" w:space="0" w:color="auto"/>
            </w:tcBorders>
            <w:shd w:val="clear" w:color="auto" w:fill="FFFFFF"/>
            <w:vAlign w:val="center"/>
          </w:tcPr>
          <w:p w:rsidR="00F22AE6" w:rsidRPr="00BC04E9" w:rsidRDefault="00F22AE6" w:rsidP="00F22AE6">
            <w:pPr>
              <w:jc w:val="right"/>
              <w:rPr>
                <w:noProof/>
                <w:sz w:val="16"/>
                <w:szCs w:val="16"/>
              </w:rPr>
            </w:pPr>
          </w:p>
        </w:tc>
        <w:tc>
          <w:tcPr>
            <w:tcW w:w="1276" w:type="dxa"/>
            <w:tcBorders>
              <w:top w:val="nil"/>
              <w:left w:val="nil"/>
              <w:bottom w:val="single" w:sz="4" w:space="0" w:color="auto"/>
              <w:right w:val="single" w:sz="4" w:space="0" w:color="auto"/>
            </w:tcBorders>
            <w:shd w:val="clear" w:color="auto" w:fill="FFFFFF"/>
            <w:vAlign w:val="center"/>
          </w:tcPr>
          <w:p w:rsidR="00F22AE6" w:rsidRPr="00BC04E9" w:rsidRDefault="00F22AE6" w:rsidP="00F22AE6">
            <w:pPr>
              <w:jc w:val="right"/>
              <w:rPr>
                <w:b/>
                <w:bCs/>
                <w:noProof/>
                <w:sz w:val="16"/>
                <w:szCs w:val="16"/>
              </w:rPr>
            </w:pP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FFFFFF"/>
            <w:noWrap/>
            <w:vAlign w:val="center"/>
          </w:tcPr>
          <w:p w:rsidR="00F22AE6" w:rsidRPr="00BC04E9" w:rsidRDefault="00F22AE6" w:rsidP="00F22AE6">
            <w:pPr>
              <w:jc w:val="center"/>
              <w:rPr>
                <w:noProof/>
                <w:color w:val="000000"/>
                <w:sz w:val="16"/>
                <w:szCs w:val="16"/>
              </w:rPr>
            </w:pPr>
          </w:p>
        </w:tc>
        <w:tc>
          <w:tcPr>
            <w:tcW w:w="425" w:type="dxa"/>
            <w:tcBorders>
              <w:top w:val="nil"/>
              <w:left w:val="nil"/>
              <w:bottom w:val="single" w:sz="4" w:space="0" w:color="auto"/>
              <w:right w:val="single" w:sz="4" w:space="0" w:color="auto"/>
            </w:tcBorders>
            <w:shd w:val="clear" w:color="auto" w:fill="FFFFFF"/>
            <w:noWrap/>
            <w:vAlign w:val="center"/>
          </w:tcPr>
          <w:p w:rsidR="00F22AE6" w:rsidRPr="00BC04E9" w:rsidRDefault="00F22AE6" w:rsidP="00F22AE6">
            <w:pPr>
              <w:jc w:val="center"/>
              <w:rPr>
                <w:noProof/>
                <w:color w:val="000000"/>
                <w:sz w:val="16"/>
                <w:szCs w:val="16"/>
              </w:rPr>
            </w:pPr>
          </w:p>
        </w:tc>
        <w:tc>
          <w:tcPr>
            <w:tcW w:w="992" w:type="dxa"/>
            <w:tcBorders>
              <w:top w:val="nil"/>
              <w:left w:val="nil"/>
              <w:bottom w:val="single" w:sz="4" w:space="0" w:color="auto"/>
              <w:right w:val="single" w:sz="4" w:space="0" w:color="auto"/>
            </w:tcBorders>
            <w:shd w:val="clear" w:color="auto" w:fill="FFFFFF"/>
            <w:noWrap/>
            <w:vAlign w:val="center"/>
          </w:tcPr>
          <w:p w:rsidR="00F22AE6" w:rsidRPr="00BC04E9" w:rsidRDefault="00F22AE6" w:rsidP="00F22AE6">
            <w:pPr>
              <w:rPr>
                <w:noProof/>
                <w:color w:val="000000"/>
                <w:sz w:val="16"/>
                <w:szCs w:val="16"/>
              </w:rPr>
            </w:pPr>
          </w:p>
        </w:tc>
        <w:tc>
          <w:tcPr>
            <w:tcW w:w="567" w:type="dxa"/>
            <w:tcBorders>
              <w:top w:val="nil"/>
              <w:left w:val="nil"/>
              <w:bottom w:val="single" w:sz="4" w:space="0" w:color="auto"/>
              <w:right w:val="single" w:sz="4" w:space="0" w:color="auto"/>
            </w:tcBorders>
            <w:shd w:val="clear" w:color="auto" w:fill="FFFFFF"/>
            <w:noWrap/>
            <w:vAlign w:val="center"/>
          </w:tcPr>
          <w:p w:rsidR="00F22AE6" w:rsidRPr="00BC04E9" w:rsidRDefault="00F22AE6" w:rsidP="00F22AE6">
            <w:pPr>
              <w:jc w:val="center"/>
              <w:rPr>
                <w:noProof/>
                <w:color w:val="000000"/>
                <w:sz w:val="16"/>
                <w:szCs w:val="16"/>
              </w:rPr>
            </w:pPr>
          </w:p>
        </w:tc>
        <w:tc>
          <w:tcPr>
            <w:tcW w:w="709" w:type="dxa"/>
            <w:tcBorders>
              <w:top w:val="nil"/>
              <w:left w:val="nil"/>
              <w:bottom w:val="single" w:sz="4" w:space="0" w:color="auto"/>
              <w:right w:val="single" w:sz="4" w:space="0" w:color="auto"/>
            </w:tcBorders>
            <w:shd w:val="clear" w:color="auto" w:fill="FFFFFF"/>
            <w:vAlign w:val="center"/>
          </w:tcPr>
          <w:p w:rsidR="00F22AE6" w:rsidRPr="00BC04E9" w:rsidRDefault="00F22AE6" w:rsidP="00F22AE6">
            <w:pPr>
              <w:jc w:val="center"/>
              <w:rPr>
                <w:noProof/>
                <w:sz w:val="16"/>
                <w:szCs w:val="16"/>
              </w:rPr>
            </w:pPr>
          </w:p>
        </w:tc>
        <w:tc>
          <w:tcPr>
            <w:tcW w:w="709" w:type="dxa"/>
            <w:tcBorders>
              <w:top w:val="nil"/>
              <w:left w:val="nil"/>
              <w:bottom w:val="single" w:sz="4" w:space="0" w:color="auto"/>
              <w:right w:val="single" w:sz="4" w:space="0" w:color="auto"/>
            </w:tcBorders>
            <w:shd w:val="clear" w:color="auto" w:fill="FFFFFF"/>
            <w:vAlign w:val="center"/>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FFFFFF"/>
            <w:vAlign w:val="center"/>
          </w:tcPr>
          <w:p w:rsidR="00F22AE6" w:rsidRPr="00BC04E9" w:rsidRDefault="00F22AE6" w:rsidP="00F22AE6">
            <w:pPr>
              <w:rPr>
                <w:b/>
                <w:bCs/>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FFFFFF"/>
            <w:vAlign w:val="center"/>
          </w:tcPr>
          <w:p w:rsidR="00F22AE6" w:rsidRPr="00BC04E9" w:rsidRDefault="00F22AE6" w:rsidP="00F22AE6">
            <w:pPr>
              <w:jc w:val="right"/>
              <w:rPr>
                <w:bCs/>
                <w:noProof/>
                <w:sz w:val="16"/>
                <w:szCs w:val="16"/>
              </w:rPr>
            </w:pPr>
            <w:r w:rsidRPr="00BC04E9">
              <w:rPr>
                <w:bCs/>
                <w:noProof/>
                <w:sz w:val="16"/>
                <w:szCs w:val="16"/>
              </w:rPr>
              <w:t>450,000,00</w:t>
            </w:r>
          </w:p>
        </w:tc>
        <w:tc>
          <w:tcPr>
            <w:tcW w:w="867" w:type="dxa"/>
            <w:tcBorders>
              <w:top w:val="nil"/>
              <w:left w:val="nil"/>
              <w:bottom w:val="single" w:sz="4" w:space="0" w:color="auto"/>
              <w:right w:val="single" w:sz="4" w:space="0" w:color="auto"/>
            </w:tcBorders>
            <w:shd w:val="clear" w:color="auto" w:fill="FFFFFF"/>
            <w:vAlign w:val="center"/>
          </w:tcPr>
          <w:p w:rsidR="00F22AE6" w:rsidRPr="00BC04E9" w:rsidRDefault="00F22AE6" w:rsidP="00F22AE6">
            <w:pPr>
              <w:jc w:val="right"/>
              <w:rPr>
                <w:noProof/>
                <w:sz w:val="16"/>
                <w:szCs w:val="16"/>
              </w:rPr>
            </w:pPr>
          </w:p>
        </w:tc>
        <w:tc>
          <w:tcPr>
            <w:tcW w:w="1276" w:type="dxa"/>
            <w:tcBorders>
              <w:top w:val="nil"/>
              <w:left w:val="nil"/>
              <w:bottom w:val="single" w:sz="4" w:space="0" w:color="auto"/>
              <w:right w:val="single" w:sz="4" w:space="0" w:color="auto"/>
            </w:tcBorders>
            <w:shd w:val="clear" w:color="auto" w:fill="FFFFFF"/>
            <w:vAlign w:val="center"/>
          </w:tcPr>
          <w:p w:rsidR="00F22AE6" w:rsidRPr="00BC04E9" w:rsidRDefault="00F22AE6" w:rsidP="00F22AE6">
            <w:pPr>
              <w:jc w:val="right"/>
              <w:rPr>
                <w:b/>
                <w:bCs/>
                <w:noProof/>
                <w:sz w:val="16"/>
                <w:szCs w:val="16"/>
              </w:rPr>
            </w:pP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FFFFFF"/>
            <w:noWrap/>
            <w:vAlign w:val="center"/>
          </w:tcPr>
          <w:p w:rsidR="00F22AE6" w:rsidRPr="00BC04E9" w:rsidRDefault="00F22AE6" w:rsidP="00F22AE6">
            <w:pPr>
              <w:jc w:val="center"/>
              <w:rPr>
                <w:noProof/>
                <w:color w:val="000000"/>
                <w:sz w:val="16"/>
                <w:szCs w:val="16"/>
              </w:rPr>
            </w:pPr>
          </w:p>
        </w:tc>
        <w:tc>
          <w:tcPr>
            <w:tcW w:w="425" w:type="dxa"/>
            <w:tcBorders>
              <w:top w:val="nil"/>
              <w:left w:val="nil"/>
              <w:bottom w:val="single" w:sz="4" w:space="0" w:color="auto"/>
              <w:right w:val="single" w:sz="4" w:space="0" w:color="auto"/>
            </w:tcBorders>
            <w:shd w:val="clear" w:color="auto" w:fill="FFFFFF"/>
            <w:noWrap/>
            <w:vAlign w:val="center"/>
          </w:tcPr>
          <w:p w:rsidR="00F22AE6" w:rsidRPr="00BC04E9" w:rsidRDefault="00F22AE6" w:rsidP="00F22AE6">
            <w:pPr>
              <w:jc w:val="center"/>
              <w:rPr>
                <w:noProof/>
                <w:color w:val="000000"/>
                <w:sz w:val="16"/>
                <w:szCs w:val="16"/>
              </w:rPr>
            </w:pPr>
          </w:p>
        </w:tc>
        <w:tc>
          <w:tcPr>
            <w:tcW w:w="992" w:type="dxa"/>
            <w:tcBorders>
              <w:top w:val="nil"/>
              <w:left w:val="nil"/>
              <w:bottom w:val="single" w:sz="4" w:space="0" w:color="auto"/>
              <w:right w:val="single" w:sz="4" w:space="0" w:color="auto"/>
            </w:tcBorders>
            <w:shd w:val="clear" w:color="auto" w:fill="FFFFFF"/>
            <w:noWrap/>
            <w:vAlign w:val="center"/>
          </w:tcPr>
          <w:p w:rsidR="00F22AE6" w:rsidRPr="00BC04E9" w:rsidRDefault="00F22AE6" w:rsidP="00F22AE6">
            <w:pPr>
              <w:rPr>
                <w:noProof/>
                <w:color w:val="000000"/>
                <w:sz w:val="16"/>
                <w:szCs w:val="16"/>
              </w:rPr>
            </w:pPr>
          </w:p>
        </w:tc>
        <w:tc>
          <w:tcPr>
            <w:tcW w:w="567" w:type="dxa"/>
            <w:tcBorders>
              <w:top w:val="nil"/>
              <w:left w:val="nil"/>
              <w:bottom w:val="single" w:sz="4" w:space="0" w:color="auto"/>
              <w:right w:val="single" w:sz="4" w:space="0" w:color="auto"/>
            </w:tcBorders>
            <w:shd w:val="clear" w:color="auto" w:fill="FFFFFF"/>
            <w:noWrap/>
            <w:vAlign w:val="center"/>
          </w:tcPr>
          <w:p w:rsidR="00F22AE6" w:rsidRPr="00BC04E9" w:rsidRDefault="00F22AE6" w:rsidP="00F22AE6">
            <w:pPr>
              <w:jc w:val="center"/>
              <w:rPr>
                <w:noProof/>
                <w:color w:val="000000"/>
                <w:sz w:val="16"/>
                <w:szCs w:val="16"/>
              </w:rPr>
            </w:pPr>
          </w:p>
        </w:tc>
        <w:tc>
          <w:tcPr>
            <w:tcW w:w="709" w:type="dxa"/>
            <w:tcBorders>
              <w:top w:val="nil"/>
              <w:left w:val="nil"/>
              <w:bottom w:val="single" w:sz="4" w:space="0" w:color="auto"/>
              <w:right w:val="single" w:sz="4" w:space="0" w:color="auto"/>
            </w:tcBorders>
            <w:shd w:val="clear" w:color="auto" w:fill="FFFFFF"/>
            <w:vAlign w:val="center"/>
          </w:tcPr>
          <w:p w:rsidR="00F22AE6" w:rsidRPr="00BC04E9" w:rsidRDefault="00F22AE6" w:rsidP="00F22AE6">
            <w:pPr>
              <w:jc w:val="center"/>
              <w:rPr>
                <w:noProof/>
                <w:sz w:val="16"/>
                <w:szCs w:val="16"/>
              </w:rPr>
            </w:pPr>
          </w:p>
        </w:tc>
        <w:tc>
          <w:tcPr>
            <w:tcW w:w="709" w:type="dxa"/>
            <w:tcBorders>
              <w:top w:val="nil"/>
              <w:left w:val="nil"/>
              <w:bottom w:val="single" w:sz="4" w:space="0" w:color="auto"/>
              <w:right w:val="single" w:sz="4" w:space="0" w:color="auto"/>
            </w:tcBorders>
            <w:shd w:val="clear" w:color="auto" w:fill="FFFFFF"/>
            <w:vAlign w:val="center"/>
          </w:tcPr>
          <w:p w:rsidR="00F22AE6" w:rsidRPr="00BC04E9" w:rsidRDefault="00F22AE6" w:rsidP="00F22AE6">
            <w:pPr>
              <w:jc w:val="center"/>
              <w:rPr>
                <w:noProof/>
                <w:sz w:val="16"/>
                <w:szCs w:val="16"/>
              </w:rPr>
            </w:pPr>
          </w:p>
        </w:tc>
        <w:tc>
          <w:tcPr>
            <w:tcW w:w="3770" w:type="dxa"/>
            <w:tcBorders>
              <w:top w:val="nil"/>
              <w:left w:val="nil"/>
              <w:bottom w:val="single" w:sz="4" w:space="0" w:color="auto"/>
              <w:right w:val="single" w:sz="4" w:space="0" w:color="auto"/>
            </w:tcBorders>
            <w:shd w:val="clear" w:color="auto" w:fill="FFFFFF"/>
            <w:vAlign w:val="center"/>
          </w:tcPr>
          <w:p w:rsidR="00F22AE6" w:rsidRPr="00BC04E9" w:rsidRDefault="00F22AE6" w:rsidP="00F22AE6">
            <w:pPr>
              <w:rPr>
                <w:b/>
                <w:bCs/>
                <w:noProof/>
                <w:sz w:val="16"/>
                <w:szCs w:val="16"/>
              </w:rPr>
            </w:pPr>
            <w:r w:rsidRPr="00BC04E9">
              <w:rPr>
                <w:b/>
                <w:bCs/>
                <w:noProof/>
                <w:color w:val="000000"/>
                <w:sz w:val="16"/>
                <w:szCs w:val="16"/>
              </w:rPr>
              <w:t>Svega za projekat 0601-P7:</w:t>
            </w:r>
          </w:p>
        </w:tc>
        <w:tc>
          <w:tcPr>
            <w:tcW w:w="1316" w:type="dxa"/>
            <w:tcBorders>
              <w:top w:val="nil"/>
              <w:left w:val="nil"/>
              <w:bottom w:val="single" w:sz="4" w:space="0" w:color="auto"/>
              <w:right w:val="single" w:sz="4" w:space="0" w:color="auto"/>
            </w:tcBorders>
            <w:shd w:val="clear" w:color="auto" w:fill="FFFFFF"/>
            <w:vAlign w:val="center"/>
          </w:tcPr>
          <w:p w:rsidR="00F22AE6" w:rsidRPr="00BC04E9" w:rsidRDefault="00F22AE6" w:rsidP="00F22AE6">
            <w:pPr>
              <w:jc w:val="right"/>
              <w:rPr>
                <w:b/>
                <w:bCs/>
                <w:noProof/>
                <w:sz w:val="16"/>
                <w:szCs w:val="16"/>
              </w:rPr>
            </w:pPr>
            <w:r w:rsidRPr="00BC04E9">
              <w:rPr>
                <w:b/>
                <w:bCs/>
                <w:noProof/>
                <w:sz w:val="16"/>
                <w:szCs w:val="16"/>
              </w:rPr>
              <w:t>450,000,00</w:t>
            </w:r>
          </w:p>
        </w:tc>
        <w:tc>
          <w:tcPr>
            <w:tcW w:w="867" w:type="dxa"/>
            <w:tcBorders>
              <w:top w:val="nil"/>
              <w:left w:val="nil"/>
              <w:bottom w:val="single" w:sz="4" w:space="0" w:color="auto"/>
              <w:right w:val="single" w:sz="4" w:space="0" w:color="auto"/>
            </w:tcBorders>
            <w:shd w:val="clear" w:color="auto" w:fill="FFFFFF"/>
            <w:vAlign w:val="center"/>
          </w:tcPr>
          <w:p w:rsidR="00F22AE6" w:rsidRPr="00BC04E9" w:rsidRDefault="00F22AE6" w:rsidP="00F22AE6">
            <w:pPr>
              <w:jc w:val="right"/>
              <w:rPr>
                <w:noProof/>
                <w:sz w:val="16"/>
                <w:szCs w:val="16"/>
              </w:rPr>
            </w:pPr>
          </w:p>
        </w:tc>
        <w:tc>
          <w:tcPr>
            <w:tcW w:w="1276" w:type="dxa"/>
            <w:tcBorders>
              <w:top w:val="nil"/>
              <w:left w:val="nil"/>
              <w:bottom w:val="single" w:sz="4" w:space="0" w:color="auto"/>
              <w:right w:val="single" w:sz="4" w:space="0" w:color="auto"/>
            </w:tcBorders>
            <w:shd w:val="clear" w:color="auto" w:fill="FFFFFF"/>
            <w:vAlign w:val="center"/>
          </w:tcPr>
          <w:p w:rsidR="00F22AE6" w:rsidRPr="00BC04E9" w:rsidRDefault="00F22AE6" w:rsidP="00F22AE6">
            <w:pPr>
              <w:jc w:val="right"/>
              <w:rPr>
                <w:b/>
                <w:bCs/>
                <w:noProof/>
                <w:sz w:val="16"/>
                <w:szCs w:val="16"/>
              </w:rPr>
            </w:pP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Program 2:</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161,276,268</w:t>
            </w:r>
          </w:p>
        </w:tc>
        <w:tc>
          <w:tcPr>
            <w:tcW w:w="867"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161,276,268</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Program 2:</w:t>
            </w:r>
          </w:p>
        </w:tc>
        <w:tc>
          <w:tcPr>
            <w:tcW w:w="131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b/>
                <w:bCs/>
                <w:noProof/>
                <w:color w:val="000000"/>
                <w:sz w:val="16"/>
                <w:szCs w:val="16"/>
              </w:rPr>
            </w:pPr>
            <w:r w:rsidRPr="00BC04E9">
              <w:rPr>
                <w:b/>
                <w:noProof/>
                <w:color w:val="000000"/>
                <w:sz w:val="16"/>
                <w:szCs w:val="16"/>
              </w:rPr>
              <w:t>161,276,268</w:t>
            </w:r>
          </w:p>
        </w:tc>
        <w:tc>
          <w:tcPr>
            <w:tcW w:w="867"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b/>
                <w:bCs/>
                <w:noProof/>
                <w:color w:val="000000"/>
                <w:sz w:val="16"/>
                <w:szCs w:val="16"/>
              </w:rPr>
            </w:pPr>
            <w:r w:rsidRPr="00BC04E9">
              <w:rPr>
                <w:b/>
                <w:noProof/>
                <w:color w:val="000000"/>
                <w:sz w:val="16"/>
                <w:szCs w:val="16"/>
              </w:rPr>
              <w:t>161,276,268</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D9D9D9"/>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D9D9D9"/>
            <w:noWrap/>
            <w:vAlign w:val="center"/>
            <w:hideMark/>
          </w:tcPr>
          <w:p w:rsidR="00F22AE6" w:rsidRPr="00BC04E9" w:rsidRDefault="00F22AE6" w:rsidP="00F22AE6">
            <w:pPr>
              <w:jc w:val="center"/>
              <w:rPr>
                <w:b/>
                <w:noProof/>
                <w:color w:val="000000"/>
                <w:sz w:val="16"/>
                <w:szCs w:val="16"/>
              </w:rPr>
            </w:pPr>
            <w:r w:rsidRPr="00BC04E9">
              <w:rPr>
                <w:b/>
                <w:noProof/>
                <w:color w:val="000000"/>
                <w:sz w:val="16"/>
                <w:szCs w:val="16"/>
              </w:rPr>
              <w:t>1.7. </w:t>
            </w:r>
          </w:p>
        </w:tc>
        <w:tc>
          <w:tcPr>
            <w:tcW w:w="992" w:type="dxa"/>
            <w:tcBorders>
              <w:top w:val="nil"/>
              <w:left w:val="nil"/>
              <w:bottom w:val="single" w:sz="4" w:space="0" w:color="auto"/>
              <w:right w:val="single" w:sz="4" w:space="0" w:color="auto"/>
            </w:tcBorders>
            <w:shd w:val="clear" w:color="auto" w:fill="D9D9D9"/>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D9D9D9"/>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D9D9D9"/>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D9D9D9"/>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D9D9D9"/>
            <w:noWrap/>
            <w:vAlign w:val="center"/>
            <w:hideMark/>
          </w:tcPr>
          <w:p w:rsidR="00F22AE6" w:rsidRPr="00BC04E9" w:rsidRDefault="00F22AE6" w:rsidP="00F22AE6">
            <w:pPr>
              <w:rPr>
                <w:b/>
                <w:bCs/>
                <w:noProof/>
                <w:sz w:val="16"/>
                <w:szCs w:val="16"/>
              </w:rPr>
            </w:pPr>
            <w:r w:rsidRPr="00BC04E9">
              <w:rPr>
                <w:b/>
                <w:bCs/>
                <w:noProof/>
                <w:sz w:val="16"/>
                <w:szCs w:val="16"/>
              </w:rPr>
              <w:t>PROGRAM 7 - PUTNA INFRASTRUKTURA</w:t>
            </w:r>
          </w:p>
        </w:tc>
        <w:tc>
          <w:tcPr>
            <w:tcW w:w="1316" w:type="dxa"/>
            <w:tcBorders>
              <w:top w:val="nil"/>
              <w:left w:val="nil"/>
              <w:bottom w:val="single" w:sz="4" w:space="0" w:color="auto"/>
              <w:right w:val="single" w:sz="4" w:space="0" w:color="auto"/>
            </w:tcBorders>
            <w:shd w:val="clear" w:color="auto" w:fill="D9D9D9"/>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D9D9D9"/>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D9D9D9"/>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1.7.1</w:t>
            </w:r>
          </w:p>
        </w:tc>
        <w:tc>
          <w:tcPr>
            <w:tcW w:w="992"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FFFF00"/>
            <w:vAlign w:val="center"/>
            <w:hideMark/>
          </w:tcPr>
          <w:p w:rsidR="00F22AE6" w:rsidRPr="00BC04E9" w:rsidRDefault="00F22AE6" w:rsidP="00F22AE6">
            <w:pPr>
              <w:rPr>
                <w:b/>
                <w:noProof/>
                <w:color w:val="000000"/>
                <w:sz w:val="16"/>
                <w:szCs w:val="16"/>
              </w:rPr>
            </w:pPr>
            <w:r w:rsidRPr="00BC04E9">
              <w:rPr>
                <w:b/>
                <w:noProof/>
                <w:color w:val="000000"/>
                <w:sz w:val="16"/>
                <w:szCs w:val="16"/>
              </w:rPr>
              <w:t>Unapređenje bezbednosti saobraćaja</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sz w:val="16"/>
                <w:szCs w:val="16"/>
              </w:rPr>
            </w:pPr>
          </w:p>
        </w:tc>
        <w:tc>
          <w:tcPr>
            <w:tcW w:w="992" w:type="dxa"/>
            <w:tcBorders>
              <w:top w:val="nil"/>
              <w:left w:val="nil"/>
              <w:bottom w:val="single" w:sz="4" w:space="0" w:color="auto"/>
              <w:right w:val="single" w:sz="4" w:space="0" w:color="auto"/>
            </w:tcBorders>
            <w:shd w:val="clear" w:color="auto" w:fill="FFFF00"/>
            <w:noWrap/>
            <w:vAlign w:val="bottom"/>
            <w:hideMark/>
          </w:tcPr>
          <w:p w:rsidR="00F22AE6" w:rsidRPr="00BC04E9" w:rsidRDefault="00F22AE6" w:rsidP="00F22AE6">
            <w:pPr>
              <w:rPr>
                <w:b/>
                <w:bCs/>
                <w:noProof/>
                <w:color w:val="000000"/>
                <w:sz w:val="16"/>
                <w:szCs w:val="16"/>
              </w:rPr>
            </w:pPr>
            <w:r w:rsidRPr="00BC04E9">
              <w:rPr>
                <w:b/>
                <w:bCs/>
                <w:noProof/>
                <w:color w:val="000000"/>
                <w:sz w:val="16"/>
                <w:szCs w:val="16"/>
              </w:rPr>
              <w:t xml:space="preserve">0701-0002 </w:t>
            </w:r>
          </w:p>
        </w:tc>
        <w:tc>
          <w:tcPr>
            <w:tcW w:w="5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bottom"/>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3770" w:type="dxa"/>
            <w:tcBorders>
              <w:top w:val="nil"/>
              <w:left w:val="nil"/>
              <w:bottom w:val="single" w:sz="4" w:space="0" w:color="auto"/>
              <w:right w:val="single" w:sz="4" w:space="0" w:color="auto"/>
            </w:tcBorders>
            <w:shd w:val="clear" w:color="auto" w:fill="FFFF00"/>
            <w:vAlign w:val="center"/>
            <w:hideMark/>
          </w:tcPr>
          <w:p w:rsidR="00F22AE6" w:rsidRPr="00BC04E9" w:rsidRDefault="00F22AE6" w:rsidP="00F22AE6">
            <w:pPr>
              <w:rPr>
                <w:b/>
                <w:bCs/>
                <w:noProof/>
                <w:sz w:val="16"/>
                <w:szCs w:val="16"/>
              </w:rPr>
            </w:pPr>
            <w:r w:rsidRPr="00BC04E9">
              <w:rPr>
                <w:b/>
                <w:bCs/>
                <w:noProof/>
                <w:sz w:val="16"/>
                <w:szCs w:val="16"/>
              </w:rPr>
              <w:t>Održavanje puteva</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noProof/>
                <w:sz w:val="16"/>
                <w:szCs w:val="16"/>
              </w:rPr>
            </w:pPr>
            <w:r w:rsidRPr="00BC04E9">
              <w:rPr>
                <w:noProof/>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00"/>
            <w:vAlign w:val="center"/>
            <w:hideMark/>
          </w:tcPr>
          <w:p w:rsidR="00F22AE6" w:rsidRPr="00BC04E9" w:rsidRDefault="00F22AE6" w:rsidP="00F22AE6">
            <w:pPr>
              <w:jc w:val="right"/>
              <w:rPr>
                <w:noProof/>
                <w:sz w:val="16"/>
                <w:szCs w:val="16"/>
              </w:rPr>
            </w:pPr>
            <w:r w:rsidRPr="00BC04E9">
              <w:rPr>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360</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i/>
                <w:iCs/>
                <w:noProof/>
                <w:sz w:val="16"/>
                <w:szCs w:val="16"/>
              </w:rPr>
            </w:pPr>
            <w:r w:rsidRPr="00BC04E9">
              <w:rPr>
                <w:i/>
                <w:iCs/>
                <w:noProof/>
                <w:sz w:val="16"/>
                <w:szCs w:val="16"/>
              </w:rPr>
              <w:t>Javni red i bezbednost  neklasifikovan na drugom mestu</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95.</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423</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Usluge po ugovoru</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96.</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424</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Specijalizovane usluge</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97.</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425</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Tekuće popravke i održavanje</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98.</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426</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Materijal</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99.</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511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Zgrade i građevinski objekti</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300,000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300,000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lastRenderedPageBreak/>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funkciju 360:</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500,000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500,000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Funkcija 360:</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500,000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500,000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programsku aktivnost 0701-0002:</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500,000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500,000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programsku aktivnost 0701-0002:</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500,000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500,000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1.7.2</w:t>
            </w:r>
          </w:p>
        </w:tc>
        <w:tc>
          <w:tcPr>
            <w:tcW w:w="992"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0701-P1</w:t>
            </w:r>
          </w:p>
        </w:tc>
        <w:tc>
          <w:tcPr>
            <w:tcW w:w="5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FFFF00"/>
            <w:vAlign w:val="center"/>
            <w:hideMark/>
          </w:tcPr>
          <w:p w:rsidR="00F22AE6" w:rsidRPr="00BC04E9" w:rsidRDefault="00F22AE6" w:rsidP="00F22AE6">
            <w:pPr>
              <w:rPr>
                <w:b/>
                <w:bCs/>
                <w:noProof/>
                <w:color w:val="000000"/>
                <w:sz w:val="16"/>
                <w:szCs w:val="16"/>
              </w:rPr>
            </w:pPr>
            <w:r w:rsidRPr="00BC04E9">
              <w:rPr>
                <w:b/>
                <w:bCs/>
                <w:noProof/>
                <w:color w:val="000000"/>
                <w:sz w:val="16"/>
                <w:szCs w:val="16"/>
              </w:rPr>
              <w:t>Izgradnja lokalnih puteva</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451</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i/>
                <w:iCs/>
                <w:noProof/>
                <w:sz w:val="16"/>
                <w:szCs w:val="16"/>
              </w:rPr>
            </w:pPr>
            <w:r w:rsidRPr="00BC04E9">
              <w:rPr>
                <w:i/>
                <w:iCs/>
                <w:noProof/>
                <w:sz w:val="16"/>
                <w:szCs w:val="16"/>
              </w:rPr>
              <w:t>Drumski saobraćaj</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100.</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511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Zgrade i građevinski objekti</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107,256,000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107,256,000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funkciju 451:</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16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right"/>
              <w:rPr>
                <w:noProof/>
                <w:color w:val="000000"/>
                <w:sz w:val="16"/>
                <w:szCs w:val="16"/>
              </w:rPr>
            </w:pPr>
            <w:r>
              <w:rPr>
                <w:noProof/>
                <w:color w:val="000000"/>
                <w:sz w:val="16"/>
                <w:szCs w:val="16"/>
              </w:rPr>
              <w:t>103.432.349</w:t>
            </w:r>
          </w:p>
        </w:tc>
        <w:tc>
          <w:tcPr>
            <w:tcW w:w="867"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right"/>
              <w:rPr>
                <w:noProof/>
                <w:color w:val="000000"/>
                <w:sz w:val="16"/>
                <w:szCs w:val="16"/>
              </w:rPr>
            </w:pPr>
            <w:r>
              <w:rPr>
                <w:noProof/>
                <w:color w:val="000000"/>
                <w:sz w:val="16"/>
                <w:szCs w:val="16"/>
              </w:rPr>
              <w:t>103.432.349</w:t>
            </w:r>
          </w:p>
        </w:tc>
      </w:tr>
      <w:tr w:rsidR="00F22AE6" w:rsidRPr="00BC04E9" w:rsidTr="00F22AE6">
        <w:trPr>
          <w:trHeight w:val="166"/>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tbl>
            <w:tblPr>
              <w:tblW w:w="8140" w:type="dxa"/>
              <w:tblLayout w:type="fixed"/>
              <w:tblLook w:val="04A0" w:firstRow="1" w:lastRow="0" w:firstColumn="1" w:lastColumn="0" w:noHBand="0" w:noVBand="1"/>
            </w:tblPr>
            <w:tblGrid>
              <w:gridCol w:w="760"/>
              <w:gridCol w:w="7380"/>
            </w:tblGrid>
            <w:tr w:rsidR="00F22AE6" w:rsidRPr="00E269D6" w:rsidTr="00F22AE6">
              <w:trPr>
                <w:trHeight w:val="315"/>
              </w:trPr>
              <w:tc>
                <w:tcPr>
                  <w:tcW w:w="760" w:type="dxa"/>
                  <w:tcBorders>
                    <w:top w:val="nil"/>
                    <w:left w:val="nil"/>
                    <w:bottom w:val="nil"/>
                    <w:right w:val="nil"/>
                  </w:tcBorders>
                  <w:shd w:val="clear" w:color="auto" w:fill="auto"/>
                  <w:vAlign w:val="center"/>
                  <w:hideMark/>
                </w:tcPr>
                <w:p w:rsidR="00F22AE6" w:rsidRPr="00E269D6" w:rsidRDefault="00F22AE6" w:rsidP="00F22AE6">
                  <w:pPr>
                    <w:rPr>
                      <w:sz w:val="16"/>
                      <w:szCs w:val="16"/>
                      <w:lang w:val="en-US"/>
                    </w:rPr>
                  </w:pPr>
                  <w:r w:rsidRPr="00E269D6">
                    <w:rPr>
                      <w:sz w:val="16"/>
                      <w:szCs w:val="16"/>
                      <w:lang w:val="en-US"/>
                    </w:rPr>
                    <w:t>13</w:t>
                  </w:r>
                </w:p>
              </w:tc>
              <w:tc>
                <w:tcPr>
                  <w:tcW w:w="7380" w:type="dxa"/>
                  <w:tcBorders>
                    <w:top w:val="nil"/>
                    <w:left w:val="nil"/>
                    <w:bottom w:val="nil"/>
                    <w:right w:val="nil"/>
                  </w:tcBorders>
                  <w:shd w:val="clear" w:color="000000" w:fill="00B0F0"/>
                  <w:vAlign w:val="center"/>
                  <w:hideMark/>
                </w:tcPr>
                <w:p w:rsidR="00F22AE6" w:rsidRPr="00E269D6" w:rsidRDefault="00F22AE6" w:rsidP="00F22AE6">
                  <w:pPr>
                    <w:rPr>
                      <w:sz w:val="16"/>
                      <w:szCs w:val="16"/>
                      <w:lang w:val="en-US"/>
                    </w:rPr>
                  </w:pPr>
                  <w:proofErr w:type="spellStart"/>
                  <w:r w:rsidRPr="00E269D6">
                    <w:rPr>
                      <w:sz w:val="16"/>
                      <w:szCs w:val="16"/>
                      <w:lang w:val="en-US"/>
                    </w:rPr>
                    <w:t>Neraspoređenivišakprihodaizranijihgodina</w:t>
                  </w:r>
                  <w:proofErr w:type="spellEnd"/>
                </w:p>
              </w:tc>
            </w:tr>
          </w:tbl>
          <w:p w:rsidR="00F22AE6" w:rsidRPr="00E269D6" w:rsidRDefault="00F22AE6" w:rsidP="00F22AE6">
            <w:pPr>
              <w:jc w:val="center"/>
              <w:rPr>
                <w:noProof/>
                <w:sz w:val="16"/>
                <w:szCs w:val="16"/>
              </w:rPr>
            </w:pPr>
          </w:p>
        </w:tc>
        <w:tc>
          <w:tcPr>
            <w:tcW w:w="3770" w:type="dxa"/>
            <w:tcBorders>
              <w:top w:val="single" w:sz="4" w:space="0" w:color="auto"/>
              <w:left w:val="nil"/>
              <w:bottom w:val="single" w:sz="4" w:space="0" w:color="auto"/>
              <w:right w:val="single" w:sz="4" w:space="0" w:color="auto"/>
            </w:tcBorders>
            <w:shd w:val="clear" w:color="auto" w:fill="auto"/>
            <w:vAlign w:val="center"/>
            <w:hideMark/>
          </w:tcPr>
          <w:p w:rsidR="00F22AE6" w:rsidRPr="00E269D6" w:rsidRDefault="00F22AE6" w:rsidP="00F22AE6">
            <w:pPr>
              <w:rPr>
                <w:sz w:val="16"/>
                <w:szCs w:val="16"/>
              </w:rPr>
            </w:pPr>
            <w:proofErr w:type="spellStart"/>
            <w:r w:rsidRPr="00E269D6">
              <w:rPr>
                <w:sz w:val="16"/>
                <w:szCs w:val="16"/>
              </w:rPr>
              <w:t>Neraspoređenivišakprihodaizranijihgodina</w:t>
            </w:r>
            <w:proofErr w:type="spellEnd"/>
          </w:p>
        </w:tc>
        <w:tc>
          <w:tcPr>
            <w:tcW w:w="131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22AE6" w:rsidRPr="00E269D6" w:rsidRDefault="00F22AE6" w:rsidP="00F22AE6">
            <w:pPr>
              <w:jc w:val="right"/>
              <w:rPr>
                <w:noProof/>
                <w:color w:val="000000"/>
                <w:sz w:val="16"/>
                <w:szCs w:val="16"/>
              </w:rPr>
            </w:pPr>
            <w:r w:rsidRPr="00E269D6">
              <w:rPr>
                <w:noProof/>
                <w:color w:val="000000"/>
                <w:sz w:val="16"/>
                <w:szCs w:val="16"/>
              </w:rPr>
              <w:t>3.823.651</w:t>
            </w:r>
          </w:p>
        </w:tc>
        <w:tc>
          <w:tcPr>
            <w:tcW w:w="86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22AE6" w:rsidRPr="00E269D6" w:rsidRDefault="00F22AE6" w:rsidP="00F22AE6">
            <w:pPr>
              <w:jc w:val="right"/>
              <w:rPr>
                <w:noProof/>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22AE6" w:rsidRPr="00E269D6" w:rsidRDefault="00F22AE6" w:rsidP="00F22AE6">
            <w:pPr>
              <w:jc w:val="right"/>
              <w:rPr>
                <w:noProof/>
                <w:color w:val="000000"/>
                <w:sz w:val="16"/>
                <w:szCs w:val="16"/>
              </w:rPr>
            </w:pPr>
            <w:r w:rsidRPr="00E269D6">
              <w:rPr>
                <w:noProof/>
                <w:color w:val="000000"/>
                <w:sz w:val="16"/>
                <w:szCs w:val="16"/>
              </w:rPr>
              <w:t>3.823.651</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Funkcija 451:</w:t>
            </w:r>
          </w:p>
        </w:tc>
        <w:tc>
          <w:tcPr>
            <w:tcW w:w="1316"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107,256,000</w:t>
            </w:r>
          </w:p>
        </w:tc>
        <w:tc>
          <w:tcPr>
            <w:tcW w:w="867"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107,256,000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projekat 0701-P1:</w:t>
            </w:r>
          </w:p>
        </w:tc>
        <w:tc>
          <w:tcPr>
            <w:tcW w:w="1316"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16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right"/>
              <w:rPr>
                <w:noProof/>
                <w:color w:val="000000"/>
                <w:sz w:val="16"/>
                <w:szCs w:val="16"/>
              </w:rPr>
            </w:pPr>
            <w:r>
              <w:rPr>
                <w:noProof/>
                <w:color w:val="000000"/>
                <w:sz w:val="16"/>
                <w:szCs w:val="16"/>
              </w:rPr>
              <w:t>103.432.349</w:t>
            </w:r>
          </w:p>
        </w:tc>
        <w:tc>
          <w:tcPr>
            <w:tcW w:w="867"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right"/>
              <w:rPr>
                <w:noProof/>
                <w:color w:val="000000"/>
                <w:sz w:val="16"/>
                <w:szCs w:val="16"/>
              </w:rPr>
            </w:pPr>
            <w:r>
              <w:rPr>
                <w:noProof/>
                <w:color w:val="000000"/>
                <w:sz w:val="16"/>
                <w:szCs w:val="16"/>
              </w:rPr>
              <w:t>103.432.349</w:t>
            </w:r>
          </w:p>
        </w:tc>
      </w:tr>
      <w:tr w:rsidR="00F22AE6" w:rsidRPr="00BC04E9" w:rsidTr="00F22AE6">
        <w:trPr>
          <w:trHeight w:val="12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Pr>
                <w:noProof/>
                <w:sz w:val="16"/>
                <w:szCs w:val="16"/>
              </w:rPr>
              <w:t>13</w:t>
            </w:r>
          </w:p>
        </w:tc>
        <w:tc>
          <w:tcPr>
            <w:tcW w:w="3770" w:type="dxa"/>
            <w:tcBorders>
              <w:top w:val="single" w:sz="4" w:space="0" w:color="auto"/>
              <w:left w:val="nil"/>
              <w:bottom w:val="single" w:sz="4" w:space="0" w:color="auto"/>
              <w:right w:val="single" w:sz="4" w:space="0" w:color="auto"/>
            </w:tcBorders>
            <w:shd w:val="clear" w:color="auto" w:fill="auto"/>
            <w:vAlign w:val="center"/>
          </w:tcPr>
          <w:p w:rsidR="00F22AE6" w:rsidRPr="00E269D6" w:rsidRDefault="00F22AE6" w:rsidP="00F22AE6">
            <w:pPr>
              <w:rPr>
                <w:sz w:val="16"/>
                <w:szCs w:val="16"/>
              </w:rPr>
            </w:pPr>
            <w:proofErr w:type="spellStart"/>
            <w:r w:rsidRPr="00E269D6">
              <w:rPr>
                <w:sz w:val="16"/>
                <w:szCs w:val="16"/>
              </w:rPr>
              <w:t>Neraspoređenivišakprihodaizranijihgodina</w:t>
            </w:r>
            <w:proofErr w:type="spellEnd"/>
          </w:p>
        </w:tc>
        <w:tc>
          <w:tcPr>
            <w:tcW w:w="131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22AE6" w:rsidRPr="00E269D6" w:rsidRDefault="00F22AE6" w:rsidP="00F22AE6">
            <w:pPr>
              <w:jc w:val="right"/>
              <w:rPr>
                <w:noProof/>
                <w:color w:val="000000"/>
                <w:sz w:val="16"/>
                <w:szCs w:val="16"/>
              </w:rPr>
            </w:pPr>
            <w:r w:rsidRPr="00E269D6">
              <w:rPr>
                <w:noProof/>
                <w:color w:val="000000"/>
                <w:sz w:val="16"/>
                <w:szCs w:val="16"/>
              </w:rPr>
              <w:t>3.823.651</w:t>
            </w:r>
          </w:p>
        </w:tc>
        <w:tc>
          <w:tcPr>
            <w:tcW w:w="86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22AE6" w:rsidRPr="00E269D6" w:rsidRDefault="00F22AE6" w:rsidP="00F22AE6">
            <w:pPr>
              <w:jc w:val="right"/>
              <w:rPr>
                <w:noProof/>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22AE6" w:rsidRPr="00E269D6" w:rsidRDefault="00F22AE6" w:rsidP="00F22AE6">
            <w:pPr>
              <w:jc w:val="right"/>
              <w:rPr>
                <w:noProof/>
                <w:color w:val="000000"/>
                <w:sz w:val="16"/>
                <w:szCs w:val="16"/>
              </w:rPr>
            </w:pPr>
            <w:r w:rsidRPr="00E269D6">
              <w:rPr>
                <w:noProof/>
                <w:color w:val="000000"/>
                <w:sz w:val="16"/>
                <w:szCs w:val="16"/>
              </w:rPr>
              <w:t>3.823.651</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projekat 0701-P1:</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107,256,000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107,256,000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1.7.1 </w:t>
            </w:r>
          </w:p>
        </w:tc>
        <w:tc>
          <w:tcPr>
            <w:tcW w:w="992"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FFFF00"/>
            <w:vAlign w:val="center"/>
            <w:hideMark/>
          </w:tcPr>
          <w:p w:rsidR="00F22AE6" w:rsidRPr="00BC04E9" w:rsidRDefault="00F22AE6" w:rsidP="00F22AE6">
            <w:pPr>
              <w:rPr>
                <w:b/>
                <w:bCs/>
                <w:noProof/>
                <w:color w:val="000000"/>
                <w:sz w:val="16"/>
                <w:szCs w:val="16"/>
              </w:rPr>
            </w:pPr>
            <w:r w:rsidRPr="00BC04E9">
              <w:rPr>
                <w:b/>
                <w:bCs/>
                <w:noProof/>
                <w:color w:val="000000"/>
                <w:sz w:val="16"/>
                <w:szCs w:val="16"/>
              </w:rPr>
              <w:t>Unapređenje bezbednosti saobraćaja</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127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 </w:t>
            </w:r>
          </w:p>
        </w:tc>
      </w:tr>
      <w:tr w:rsidR="00F22AE6" w:rsidRPr="00BC04E9" w:rsidTr="00F22AE6">
        <w:trPr>
          <w:trHeight w:val="57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0701-P2</w:t>
            </w:r>
          </w:p>
        </w:tc>
        <w:tc>
          <w:tcPr>
            <w:tcW w:w="5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FFFF00"/>
            <w:vAlign w:val="center"/>
            <w:hideMark/>
          </w:tcPr>
          <w:p w:rsidR="00F22AE6" w:rsidRPr="00BC04E9" w:rsidRDefault="00F22AE6" w:rsidP="00F22AE6">
            <w:pPr>
              <w:rPr>
                <w:b/>
                <w:bCs/>
                <w:noProof/>
                <w:color w:val="000000"/>
                <w:sz w:val="16"/>
                <w:szCs w:val="16"/>
              </w:rPr>
            </w:pPr>
            <w:r w:rsidRPr="00BC04E9">
              <w:rPr>
                <w:b/>
                <w:bCs/>
                <w:noProof/>
                <w:color w:val="000000"/>
                <w:sz w:val="16"/>
                <w:szCs w:val="16"/>
              </w:rPr>
              <w:t>Uređenje pešačkih staza u zonama osnovnih, srednjih škola i predškolskih ustanova</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360</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i/>
                <w:iCs/>
                <w:noProof/>
                <w:sz w:val="16"/>
                <w:szCs w:val="16"/>
              </w:rPr>
            </w:pPr>
            <w:r w:rsidRPr="00BC04E9">
              <w:rPr>
                <w:i/>
                <w:iCs/>
                <w:noProof/>
                <w:sz w:val="16"/>
                <w:szCs w:val="16"/>
              </w:rPr>
              <w:t>Javni red i bezbednost  neklasifikovan na drugom mestu</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101.</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511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Zgrade i građevinski objekti</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4,000,000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4,000,000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funkciju 360:</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4,000,000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4,000,000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Funkcija 360:</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4,000,000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4,000,000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projekat 0701-P2:</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4,000,000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4,000,000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projekat 0701-P2:</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4,000,000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4,000,000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Program 7:</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111,756,000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111,756,000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Program 7:</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111,756,000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111,756,000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D9D9D9"/>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D9D9D9"/>
            <w:noWrap/>
            <w:vAlign w:val="center"/>
            <w:hideMark/>
          </w:tcPr>
          <w:p w:rsidR="00F22AE6" w:rsidRPr="00BC04E9" w:rsidRDefault="00F22AE6" w:rsidP="00F22AE6">
            <w:pPr>
              <w:jc w:val="center"/>
              <w:rPr>
                <w:b/>
                <w:noProof/>
                <w:color w:val="000000"/>
                <w:sz w:val="16"/>
                <w:szCs w:val="16"/>
              </w:rPr>
            </w:pPr>
          </w:p>
        </w:tc>
        <w:tc>
          <w:tcPr>
            <w:tcW w:w="992" w:type="dxa"/>
            <w:tcBorders>
              <w:top w:val="nil"/>
              <w:left w:val="nil"/>
              <w:bottom w:val="single" w:sz="4" w:space="0" w:color="auto"/>
              <w:right w:val="single" w:sz="4" w:space="0" w:color="auto"/>
            </w:tcBorders>
            <w:shd w:val="clear" w:color="auto" w:fill="D9D9D9"/>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1201</w:t>
            </w:r>
          </w:p>
        </w:tc>
        <w:tc>
          <w:tcPr>
            <w:tcW w:w="567" w:type="dxa"/>
            <w:tcBorders>
              <w:top w:val="nil"/>
              <w:left w:val="nil"/>
              <w:bottom w:val="single" w:sz="4" w:space="0" w:color="auto"/>
              <w:right w:val="single" w:sz="4" w:space="0" w:color="auto"/>
            </w:tcBorders>
            <w:shd w:val="clear" w:color="auto" w:fill="D9D9D9"/>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D9D9D9"/>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D9D9D9"/>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D9D9D9"/>
            <w:vAlign w:val="center"/>
            <w:hideMark/>
          </w:tcPr>
          <w:p w:rsidR="00F22AE6" w:rsidRPr="00BC04E9" w:rsidRDefault="00F22AE6" w:rsidP="00F22AE6">
            <w:pPr>
              <w:rPr>
                <w:b/>
                <w:bCs/>
                <w:noProof/>
                <w:sz w:val="16"/>
                <w:szCs w:val="16"/>
              </w:rPr>
            </w:pPr>
            <w:r w:rsidRPr="00BC04E9">
              <w:rPr>
                <w:b/>
                <w:bCs/>
                <w:noProof/>
                <w:sz w:val="16"/>
                <w:szCs w:val="16"/>
              </w:rPr>
              <w:t>PROGRAM 13 - RAZVOJ KULTURE</w:t>
            </w:r>
          </w:p>
        </w:tc>
        <w:tc>
          <w:tcPr>
            <w:tcW w:w="1316" w:type="dxa"/>
            <w:tcBorders>
              <w:top w:val="nil"/>
              <w:left w:val="nil"/>
              <w:bottom w:val="single" w:sz="4" w:space="0" w:color="auto"/>
              <w:right w:val="single" w:sz="4" w:space="0" w:color="auto"/>
            </w:tcBorders>
            <w:shd w:val="clear" w:color="auto" w:fill="D9D9D9"/>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D9D9D9"/>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D9D9D9"/>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tcPr>
          <w:p w:rsidR="00F22AE6" w:rsidRPr="00BC04E9" w:rsidRDefault="00F22AE6" w:rsidP="00F22AE6">
            <w:pPr>
              <w:jc w:val="center"/>
              <w:rPr>
                <w:noProof/>
                <w:color w:val="000000"/>
                <w:sz w:val="16"/>
                <w:szCs w:val="16"/>
              </w:rPr>
            </w:pPr>
          </w:p>
        </w:tc>
        <w:tc>
          <w:tcPr>
            <w:tcW w:w="425" w:type="dxa"/>
            <w:tcBorders>
              <w:top w:val="nil"/>
              <w:left w:val="nil"/>
              <w:bottom w:val="single" w:sz="4" w:space="0" w:color="auto"/>
              <w:right w:val="single" w:sz="4" w:space="0" w:color="auto"/>
            </w:tcBorders>
            <w:shd w:val="clear" w:color="auto" w:fill="FFFF00"/>
            <w:noWrap/>
            <w:vAlign w:val="center"/>
          </w:tcPr>
          <w:p w:rsidR="00F22AE6" w:rsidRPr="00BC04E9" w:rsidRDefault="00F22AE6" w:rsidP="00F22AE6">
            <w:pPr>
              <w:jc w:val="center"/>
              <w:rPr>
                <w:noProof/>
                <w:color w:val="000000"/>
                <w:sz w:val="16"/>
                <w:szCs w:val="16"/>
              </w:rPr>
            </w:pPr>
            <w:r w:rsidRPr="00BC04E9">
              <w:rPr>
                <w:b/>
                <w:noProof/>
                <w:color w:val="000000"/>
                <w:sz w:val="16"/>
                <w:szCs w:val="16"/>
              </w:rPr>
              <w:t> 1.8.</w:t>
            </w:r>
          </w:p>
        </w:tc>
        <w:tc>
          <w:tcPr>
            <w:tcW w:w="992" w:type="dxa"/>
            <w:tcBorders>
              <w:top w:val="nil"/>
              <w:left w:val="nil"/>
              <w:bottom w:val="single" w:sz="4" w:space="0" w:color="auto"/>
              <w:right w:val="single" w:sz="4" w:space="0" w:color="auto"/>
            </w:tcBorders>
            <w:shd w:val="clear" w:color="auto" w:fill="FFFF00"/>
            <w:noWrap/>
            <w:vAlign w:val="center"/>
          </w:tcPr>
          <w:p w:rsidR="00F22AE6" w:rsidRPr="00BC04E9" w:rsidRDefault="00F22AE6" w:rsidP="00F22AE6">
            <w:pPr>
              <w:rPr>
                <w:b/>
                <w:bCs/>
                <w:noProof/>
                <w:color w:val="000000"/>
                <w:sz w:val="16"/>
                <w:szCs w:val="16"/>
              </w:rPr>
            </w:pPr>
          </w:p>
        </w:tc>
        <w:tc>
          <w:tcPr>
            <w:tcW w:w="567" w:type="dxa"/>
            <w:tcBorders>
              <w:top w:val="nil"/>
              <w:left w:val="nil"/>
              <w:bottom w:val="single" w:sz="4" w:space="0" w:color="auto"/>
              <w:right w:val="single" w:sz="4" w:space="0" w:color="auto"/>
            </w:tcBorders>
            <w:shd w:val="clear" w:color="auto" w:fill="FFFF00"/>
            <w:noWrap/>
            <w:vAlign w:val="center"/>
          </w:tcPr>
          <w:p w:rsidR="00F22AE6" w:rsidRPr="00BC04E9" w:rsidRDefault="00F22AE6" w:rsidP="00F22AE6">
            <w:pPr>
              <w:jc w:val="center"/>
              <w:rPr>
                <w:b/>
                <w:bCs/>
                <w:noProof/>
                <w:color w:val="000000"/>
                <w:sz w:val="16"/>
                <w:szCs w:val="16"/>
              </w:rPr>
            </w:pPr>
          </w:p>
        </w:tc>
        <w:tc>
          <w:tcPr>
            <w:tcW w:w="709" w:type="dxa"/>
            <w:tcBorders>
              <w:top w:val="nil"/>
              <w:left w:val="nil"/>
              <w:bottom w:val="single" w:sz="4" w:space="0" w:color="auto"/>
              <w:right w:val="single" w:sz="4" w:space="0" w:color="auto"/>
            </w:tcBorders>
            <w:shd w:val="clear" w:color="auto" w:fill="FFFF00"/>
            <w:noWrap/>
            <w:vAlign w:val="center"/>
          </w:tcPr>
          <w:p w:rsidR="00F22AE6" w:rsidRPr="00BC04E9" w:rsidRDefault="00F22AE6" w:rsidP="00F22AE6">
            <w:pPr>
              <w:jc w:val="center"/>
              <w:rPr>
                <w:noProof/>
                <w:color w:val="000000"/>
                <w:sz w:val="16"/>
                <w:szCs w:val="16"/>
              </w:rPr>
            </w:pPr>
          </w:p>
        </w:tc>
        <w:tc>
          <w:tcPr>
            <w:tcW w:w="709" w:type="dxa"/>
            <w:tcBorders>
              <w:top w:val="nil"/>
              <w:left w:val="nil"/>
              <w:bottom w:val="single" w:sz="4" w:space="0" w:color="auto"/>
              <w:right w:val="single" w:sz="4" w:space="0" w:color="auto"/>
            </w:tcBorders>
            <w:shd w:val="clear" w:color="auto" w:fill="FFFF00"/>
            <w:noWrap/>
            <w:vAlign w:val="center"/>
          </w:tcPr>
          <w:p w:rsidR="00F22AE6" w:rsidRPr="00BC04E9" w:rsidRDefault="00F22AE6" w:rsidP="00F22AE6">
            <w:pPr>
              <w:jc w:val="center"/>
              <w:rPr>
                <w:noProof/>
                <w:color w:val="000000"/>
                <w:sz w:val="16"/>
                <w:szCs w:val="16"/>
              </w:rPr>
            </w:pPr>
          </w:p>
        </w:tc>
        <w:tc>
          <w:tcPr>
            <w:tcW w:w="3770" w:type="dxa"/>
            <w:tcBorders>
              <w:top w:val="nil"/>
              <w:left w:val="nil"/>
              <w:bottom w:val="single" w:sz="4" w:space="0" w:color="auto"/>
              <w:right w:val="single" w:sz="4" w:space="0" w:color="auto"/>
            </w:tcBorders>
            <w:shd w:val="clear" w:color="auto" w:fill="FFFF00"/>
            <w:vAlign w:val="center"/>
          </w:tcPr>
          <w:p w:rsidR="00F22AE6" w:rsidRPr="00BC04E9" w:rsidRDefault="00F22AE6" w:rsidP="00F22AE6">
            <w:pPr>
              <w:rPr>
                <w:b/>
                <w:bCs/>
                <w:noProof/>
                <w:sz w:val="16"/>
                <w:szCs w:val="16"/>
              </w:rPr>
            </w:pPr>
            <w:r w:rsidRPr="00BC04E9">
              <w:rPr>
                <w:b/>
                <w:bCs/>
                <w:noProof/>
                <w:sz w:val="16"/>
                <w:szCs w:val="16"/>
              </w:rPr>
              <w:t>Verske  zajednice</w:t>
            </w:r>
          </w:p>
        </w:tc>
        <w:tc>
          <w:tcPr>
            <w:tcW w:w="1316" w:type="dxa"/>
            <w:tcBorders>
              <w:top w:val="nil"/>
              <w:left w:val="nil"/>
              <w:bottom w:val="single" w:sz="4" w:space="0" w:color="auto"/>
              <w:right w:val="single" w:sz="4" w:space="0" w:color="auto"/>
            </w:tcBorders>
            <w:shd w:val="clear" w:color="auto" w:fill="FFFF00"/>
            <w:noWrap/>
            <w:vAlign w:val="center"/>
          </w:tcPr>
          <w:p w:rsidR="00F22AE6" w:rsidRPr="00BC04E9" w:rsidRDefault="00F22AE6" w:rsidP="00F22AE6">
            <w:pPr>
              <w:jc w:val="right"/>
              <w:rPr>
                <w:noProof/>
                <w:color w:val="000000"/>
                <w:sz w:val="16"/>
                <w:szCs w:val="16"/>
              </w:rPr>
            </w:pPr>
          </w:p>
        </w:tc>
        <w:tc>
          <w:tcPr>
            <w:tcW w:w="867" w:type="dxa"/>
            <w:tcBorders>
              <w:top w:val="nil"/>
              <w:left w:val="nil"/>
              <w:bottom w:val="single" w:sz="4" w:space="0" w:color="auto"/>
              <w:right w:val="single" w:sz="4" w:space="0" w:color="auto"/>
            </w:tcBorders>
            <w:shd w:val="clear" w:color="auto" w:fill="FFFF00"/>
            <w:noWrap/>
            <w:vAlign w:val="center"/>
          </w:tcPr>
          <w:p w:rsidR="00F22AE6" w:rsidRPr="00BC04E9" w:rsidRDefault="00F22AE6" w:rsidP="00F22AE6">
            <w:pPr>
              <w:rPr>
                <w:noProof/>
                <w:color w:val="000000"/>
                <w:sz w:val="16"/>
                <w:szCs w:val="16"/>
              </w:rPr>
            </w:pPr>
          </w:p>
        </w:tc>
        <w:tc>
          <w:tcPr>
            <w:tcW w:w="1276" w:type="dxa"/>
            <w:tcBorders>
              <w:top w:val="nil"/>
              <w:left w:val="nil"/>
              <w:bottom w:val="single" w:sz="4" w:space="0" w:color="auto"/>
              <w:right w:val="single" w:sz="4" w:space="0" w:color="auto"/>
            </w:tcBorders>
            <w:shd w:val="clear" w:color="auto" w:fill="FFFF00"/>
            <w:noWrap/>
            <w:vAlign w:val="center"/>
          </w:tcPr>
          <w:p w:rsidR="00F22AE6" w:rsidRPr="00BC04E9" w:rsidRDefault="00F22AE6" w:rsidP="00F22AE6">
            <w:pPr>
              <w:rPr>
                <w:noProof/>
                <w:color w:val="000000"/>
                <w:sz w:val="16"/>
                <w:szCs w:val="16"/>
              </w:rPr>
            </w:pP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1201-0002</w:t>
            </w:r>
          </w:p>
        </w:tc>
        <w:tc>
          <w:tcPr>
            <w:tcW w:w="5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FFFF00"/>
            <w:vAlign w:val="center"/>
            <w:hideMark/>
          </w:tcPr>
          <w:p w:rsidR="00F22AE6" w:rsidRPr="00BC04E9" w:rsidRDefault="00F22AE6" w:rsidP="00F22AE6">
            <w:pPr>
              <w:rPr>
                <w:b/>
                <w:bCs/>
                <w:noProof/>
                <w:sz w:val="16"/>
                <w:szCs w:val="16"/>
              </w:rPr>
            </w:pPr>
            <w:r w:rsidRPr="00BC04E9">
              <w:rPr>
                <w:b/>
                <w:bCs/>
                <w:noProof/>
                <w:sz w:val="16"/>
                <w:szCs w:val="16"/>
              </w:rPr>
              <w:t>Podsticaji kulturnom i umetničkom stvaralaštvu</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840</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i/>
                <w:iCs/>
                <w:noProof/>
                <w:sz w:val="16"/>
                <w:szCs w:val="16"/>
              </w:rPr>
            </w:pPr>
            <w:r w:rsidRPr="00BC04E9">
              <w:rPr>
                <w:i/>
                <w:iCs/>
                <w:noProof/>
                <w:sz w:val="16"/>
                <w:szCs w:val="16"/>
              </w:rPr>
              <w:t>Verske i ostale usluge zajednice</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101</w:t>
            </w:r>
            <w:r>
              <w:rPr>
                <w:noProof/>
                <w:color w:val="000000"/>
                <w:sz w:val="16"/>
                <w:szCs w:val="16"/>
              </w:rPr>
              <w:t>∕1</w:t>
            </w:r>
            <w:r w:rsidRPr="00BC04E9">
              <w:rPr>
                <w:noProof/>
                <w:color w:val="000000"/>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481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Dotacije nevladinim organizacijama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1,800,000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1,800,000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funkciju 840:</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1,800,000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1,800,000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Funkcija 840:</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1,800,000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1,800,000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programsku aktivnost 1201-0002:</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1,800,000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1,800,000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programsku aktivnost 1201-0002:</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1,800,000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1,800,000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1201-P4</w:t>
            </w:r>
          </w:p>
        </w:tc>
        <w:tc>
          <w:tcPr>
            <w:tcW w:w="5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FFFF00"/>
            <w:vAlign w:val="center"/>
            <w:hideMark/>
          </w:tcPr>
          <w:p w:rsidR="00F22AE6" w:rsidRPr="00BC04E9" w:rsidRDefault="00F22AE6" w:rsidP="00F22AE6">
            <w:pPr>
              <w:rPr>
                <w:b/>
                <w:bCs/>
                <w:noProof/>
                <w:color w:val="000000"/>
                <w:sz w:val="16"/>
                <w:szCs w:val="16"/>
              </w:rPr>
            </w:pPr>
            <w:r w:rsidRPr="00BC04E9">
              <w:rPr>
                <w:b/>
                <w:bCs/>
                <w:noProof/>
                <w:color w:val="000000"/>
                <w:sz w:val="16"/>
                <w:szCs w:val="16"/>
              </w:rPr>
              <w:t>Projekat:  Opremanje trećeg sprata Ženske medrese u Tutinu</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840</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i/>
                <w:iCs/>
                <w:noProof/>
                <w:sz w:val="16"/>
                <w:szCs w:val="16"/>
              </w:rPr>
            </w:pPr>
            <w:r w:rsidRPr="00BC04E9">
              <w:rPr>
                <w:i/>
                <w:iCs/>
                <w:noProof/>
                <w:sz w:val="16"/>
                <w:szCs w:val="16"/>
              </w:rPr>
              <w:t>Verske i ostale usluge zajednice</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102. 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481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Dotacije nevladinim organizacijama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1,500,000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1,500,000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funkciju 840:</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lastRenderedPageBreak/>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1,500,000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1,500,000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04</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Sopstveni prihodi budžetskih korisnika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Funkcija 840:</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1,500,000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1,500,000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projekat 1201-P4:</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1,500,000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1,500,000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04</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Sopstveni prihodi budžetskih korisnika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projekat 1201-P4:</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1,500,000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1,500,000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Program 13:</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3,300,000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3,300,000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Program 13:</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3,300,000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3,300,000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noProof/>
                <w:color w:val="000000"/>
                <w:sz w:val="16"/>
                <w:szCs w:val="16"/>
              </w:rPr>
            </w:pPr>
            <w:r w:rsidRPr="00BC04E9">
              <w:rPr>
                <w:b/>
                <w:noProof/>
                <w:color w:val="000000"/>
                <w:sz w:val="16"/>
                <w:szCs w:val="16"/>
              </w:rPr>
              <w:t> 1.9.</w:t>
            </w:r>
          </w:p>
        </w:tc>
        <w:tc>
          <w:tcPr>
            <w:tcW w:w="992"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0602</w:t>
            </w:r>
          </w:p>
        </w:tc>
        <w:tc>
          <w:tcPr>
            <w:tcW w:w="5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FFFF00"/>
            <w:vAlign w:val="center"/>
            <w:hideMark/>
          </w:tcPr>
          <w:p w:rsidR="00F22AE6" w:rsidRPr="00BC04E9" w:rsidRDefault="00F22AE6" w:rsidP="00F22AE6">
            <w:pPr>
              <w:rPr>
                <w:b/>
                <w:bCs/>
                <w:noProof/>
                <w:sz w:val="16"/>
                <w:szCs w:val="16"/>
              </w:rPr>
            </w:pPr>
            <w:r w:rsidRPr="00BC04E9">
              <w:rPr>
                <w:b/>
                <w:bCs/>
                <w:noProof/>
                <w:sz w:val="16"/>
                <w:szCs w:val="16"/>
              </w:rPr>
              <w:t>PROGRAM 15: LOKALNA SAMOUPRAVA</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1.9.1</w:t>
            </w:r>
          </w:p>
        </w:tc>
        <w:tc>
          <w:tcPr>
            <w:tcW w:w="992"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0602-0001</w:t>
            </w:r>
          </w:p>
        </w:tc>
        <w:tc>
          <w:tcPr>
            <w:tcW w:w="5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FFFF00"/>
            <w:vAlign w:val="center"/>
            <w:hideMark/>
          </w:tcPr>
          <w:p w:rsidR="00F22AE6" w:rsidRPr="00BC04E9" w:rsidRDefault="00F22AE6" w:rsidP="00F22AE6">
            <w:pPr>
              <w:rPr>
                <w:b/>
                <w:bCs/>
                <w:noProof/>
                <w:sz w:val="16"/>
                <w:szCs w:val="16"/>
              </w:rPr>
            </w:pPr>
            <w:r w:rsidRPr="00BC04E9">
              <w:rPr>
                <w:b/>
                <w:bCs/>
                <w:noProof/>
                <w:sz w:val="16"/>
                <w:szCs w:val="16"/>
              </w:rPr>
              <w:t>Funkcionisanje lokalne samouprave i gradskih opština</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130</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i/>
                <w:iCs/>
                <w:noProof/>
                <w:sz w:val="16"/>
                <w:szCs w:val="16"/>
              </w:rPr>
            </w:pPr>
            <w:r w:rsidRPr="00BC04E9">
              <w:rPr>
                <w:i/>
                <w:iCs/>
                <w:noProof/>
                <w:sz w:val="16"/>
                <w:szCs w:val="16"/>
              </w:rPr>
              <w:t>Opšte javne usluge</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104.</w:t>
            </w:r>
          </w:p>
        </w:tc>
        <w:tc>
          <w:tcPr>
            <w:tcW w:w="709"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jc w:val="center"/>
              <w:rPr>
                <w:noProof/>
                <w:sz w:val="16"/>
                <w:szCs w:val="16"/>
              </w:rPr>
            </w:pPr>
            <w:r w:rsidRPr="00BC04E9">
              <w:rPr>
                <w:noProof/>
                <w:sz w:val="16"/>
                <w:szCs w:val="16"/>
              </w:rPr>
              <w:t>411</w:t>
            </w:r>
          </w:p>
        </w:tc>
        <w:tc>
          <w:tcPr>
            <w:tcW w:w="3770"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rPr>
                <w:noProof/>
                <w:color w:val="000000"/>
                <w:sz w:val="16"/>
                <w:szCs w:val="16"/>
              </w:rPr>
            </w:pPr>
            <w:r w:rsidRPr="00BC04E9">
              <w:rPr>
                <w:noProof/>
                <w:color w:val="000000"/>
                <w:sz w:val="16"/>
                <w:szCs w:val="16"/>
              </w:rPr>
              <w:t>Plate, dodaci i naknade zaposlenih (zarade)</w:t>
            </w:r>
          </w:p>
        </w:tc>
        <w:tc>
          <w:tcPr>
            <w:tcW w:w="1316"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jc w:val="right"/>
              <w:rPr>
                <w:noProof/>
                <w:color w:val="000000"/>
                <w:sz w:val="16"/>
                <w:szCs w:val="16"/>
              </w:rPr>
            </w:pPr>
            <w:r w:rsidRPr="00BC04E9">
              <w:rPr>
                <w:noProof/>
                <w:color w:val="000000"/>
                <w:sz w:val="16"/>
                <w:szCs w:val="16"/>
              </w:rPr>
              <w:t>63,680,366</w:t>
            </w:r>
          </w:p>
        </w:tc>
        <w:tc>
          <w:tcPr>
            <w:tcW w:w="867"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63,680,366</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105.</w:t>
            </w:r>
          </w:p>
        </w:tc>
        <w:tc>
          <w:tcPr>
            <w:tcW w:w="709"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jc w:val="center"/>
              <w:rPr>
                <w:noProof/>
                <w:sz w:val="16"/>
                <w:szCs w:val="16"/>
              </w:rPr>
            </w:pPr>
            <w:r w:rsidRPr="00BC04E9">
              <w:rPr>
                <w:noProof/>
                <w:sz w:val="16"/>
                <w:szCs w:val="16"/>
              </w:rPr>
              <w:t>412</w:t>
            </w:r>
          </w:p>
        </w:tc>
        <w:tc>
          <w:tcPr>
            <w:tcW w:w="3770"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rPr>
                <w:noProof/>
                <w:sz w:val="16"/>
                <w:szCs w:val="16"/>
              </w:rPr>
            </w:pPr>
            <w:r w:rsidRPr="00BC04E9">
              <w:rPr>
                <w:noProof/>
                <w:sz w:val="16"/>
                <w:szCs w:val="16"/>
              </w:rPr>
              <w:t>Socijalni doprinosi na teret poslodavca</w:t>
            </w:r>
          </w:p>
        </w:tc>
        <w:tc>
          <w:tcPr>
            <w:tcW w:w="1316"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jc w:val="right"/>
              <w:rPr>
                <w:noProof/>
                <w:color w:val="000000"/>
                <w:sz w:val="16"/>
                <w:szCs w:val="16"/>
              </w:rPr>
            </w:pPr>
            <w:r w:rsidRPr="00BC04E9">
              <w:rPr>
                <w:noProof/>
                <w:color w:val="000000"/>
                <w:sz w:val="16"/>
                <w:szCs w:val="16"/>
              </w:rPr>
              <w:t>12,772,126</w:t>
            </w:r>
          </w:p>
        </w:tc>
        <w:tc>
          <w:tcPr>
            <w:tcW w:w="867"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12,772,126</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106.</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413</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Naknade u naturi</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107.</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414</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Socijalna davanja zaposlenima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5,173,483</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5,173,483</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108.</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415</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Naknade troškova za zaposlene</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color w:val="000000"/>
                <w:sz w:val="16"/>
                <w:szCs w:val="16"/>
              </w:rPr>
            </w:pPr>
            <w:r w:rsidRPr="00BC04E9">
              <w:rPr>
                <w:noProof/>
                <w:color w:val="000000"/>
                <w:sz w:val="16"/>
                <w:szCs w:val="16"/>
              </w:rPr>
              <w:t>880,883</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880,883</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109.</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416</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Nagrade zaposlenima i ostali posebni rashodi</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color w:val="000000"/>
                <w:sz w:val="16"/>
                <w:szCs w:val="16"/>
              </w:rPr>
            </w:pPr>
            <w:r w:rsidRPr="00BC04E9">
              <w:rPr>
                <w:noProof/>
                <w:color w:val="000000"/>
                <w:sz w:val="16"/>
                <w:szCs w:val="16"/>
              </w:rPr>
              <w:t>260,000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260,000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110.</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421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Stalni troškovi</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6,841,732</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6,841,732</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111.</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422</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Troškovi putovanja</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color w:val="000000"/>
                <w:sz w:val="16"/>
                <w:szCs w:val="16"/>
              </w:rPr>
            </w:pPr>
            <w:r w:rsidRPr="00BC04E9">
              <w:rPr>
                <w:noProof/>
                <w:color w:val="000000"/>
                <w:sz w:val="16"/>
                <w:szCs w:val="16"/>
              </w:rPr>
              <w:t>810,422</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810,422</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112.</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423</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Usluge po ugovoru</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color w:val="000000"/>
                <w:sz w:val="16"/>
                <w:szCs w:val="16"/>
              </w:rPr>
            </w:pPr>
            <w:r w:rsidRPr="00BC04E9">
              <w:rPr>
                <w:noProof/>
                <w:color w:val="000000"/>
                <w:sz w:val="16"/>
                <w:szCs w:val="16"/>
              </w:rPr>
              <w:t>5,955,112</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5,955,112</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113.</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424</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Specijalizovane usluge</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color w:val="000000"/>
                <w:sz w:val="16"/>
                <w:szCs w:val="16"/>
              </w:rPr>
            </w:pPr>
            <w:r w:rsidRPr="00BC04E9">
              <w:rPr>
                <w:noProof/>
                <w:color w:val="000000"/>
                <w:sz w:val="16"/>
                <w:szCs w:val="16"/>
              </w:rPr>
              <w:t>750,000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750,000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114.</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425</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Tekuće popravke i održavanje</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color w:val="000000"/>
                <w:sz w:val="16"/>
                <w:szCs w:val="16"/>
              </w:rPr>
            </w:pPr>
            <w:r w:rsidRPr="00BC04E9">
              <w:rPr>
                <w:noProof/>
                <w:color w:val="000000"/>
                <w:sz w:val="16"/>
                <w:szCs w:val="16"/>
              </w:rPr>
              <w:t>1,414,209</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1,414,209</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115.</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426</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Materijal</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color w:val="000000"/>
                <w:sz w:val="16"/>
                <w:szCs w:val="16"/>
              </w:rPr>
            </w:pPr>
            <w:r w:rsidRPr="00BC04E9">
              <w:rPr>
                <w:noProof/>
                <w:color w:val="000000"/>
                <w:sz w:val="16"/>
                <w:szCs w:val="16"/>
              </w:rPr>
              <w:t>3,691,656</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3,691,656</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116.</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444</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Prateći troškovi zaduživanja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117.</w:t>
            </w:r>
          </w:p>
        </w:tc>
        <w:tc>
          <w:tcPr>
            <w:tcW w:w="709"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jc w:val="center"/>
              <w:rPr>
                <w:noProof/>
                <w:sz w:val="16"/>
                <w:szCs w:val="16"/>
              </w:rPr>
            </w:pPr>
            <w:r w:rsidRPr="00BC04E9">
              <w:rPr>
                <w:noProof/>
                <w:sz w:val="16"/>
                <w:szCs w:val="16"/>
              </w:rPr>
              <w:t>465</w:t>
            </w:r>
          </w:p>
        </w:tc>
        <w:tc>
          <w:tcPr>
            <w:tcW w:w="3770"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rPr>
                <w:noProof/>
                <w:color w:val="000000"/>
                <w:sz w:val="16"/>
                <w:szCs w:val="16"/>
              </w:rPr>
            </w:pPr>
            <w:r w:rsidRPr="00BC04E9">
              <w:rPr>
                <w:noProof/>
                <w:color w:val="000000"/>
                <w:sz w:val="16"/>
                <w:szCs w:val="16"/>
              </w:rPr>
              <w:t>Ostale donacije, dotacije i transferi</w:t>
            </w:r>
          </w:p>
        </w:tc>
        <w:tc>
          <w:tcPr>
            <w:tcW w:w="131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6,106,336</w:t>
            </w:r>
          </w:p>
        </w:tc>
        <w:tc>
          <w:tcPr>
            <w:tcW w:w="867"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6,106,336</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118.</w:t>
            </w:r>
          </w:p>
        </w:tc>
        <w:tc>
          <w:tcPr>
            <w:tcW w:w="709"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jc w:val="center"/>
              <w:rPr>
                <w:noProof/>
                <w:sz w:val="16"/>
                <w:szCs w:val="16"/>
              </w:rPr>
            </w:pPr>
            <w:r w:rsidRPr="00BC04E9">
              <w:rPr>
                <w:noProof/>
                <w:sz w:val="16"/>
                <w:szCs w:val="16"/>
              </w:rPr>
              <w:t>481</w:t>
            </w:r>
          </w:p>
        </w:tc>
        <w:tc>
          <w:tcPr>
            <w:tcW w:w="3770"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rPr>
                <w:noProof/>
                <w:color w:val="000000"/>
                <w:sz w:val="16"/>
                <w:szCs w:val="16"/>
              </w:rPr>
            </w:pPr>
            <w:r w:rsidRPr="00BC04E9">
              <w:rPr>
                <w:noProof/>
                <w:color w:val="000000"/>
                <w:sz w:val="16"/>
                <w:szCs w:val="16"/>
              </w:rPr>
              <w:t>Dotacije nevladinim organizacijama</w:t>
            </w:r>
          </w:p>
        </w:tc>
        <w:tc>
          <w:tcPr>
            <w:tcW w:w="131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800,000</w:t>
            </w:r>
          </w:p>
        </w:tc>
        <w:tc>
          <w:tcPr>
            <w:tcW w:w="867"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800,000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119.</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482</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Porezi, obavezne takse, kazne i penali</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color w:val="000000"/>
                <w:sz w:val="16"/>
                <w:szCs w:val="16"/>
              </w:rPr>
            </w:pPr>
            <w:r w:rsidRPr="00BC04E9">
              <w:rPr>
                <w:noProof/>
                <w:color w:val="000000"/>
                <w:sz w:val="16"/>
                <w:szCs w:val="16"/>
              </w:rPr>
              <w:t>570,000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570,000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120.</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483</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Novčane kazne i penali po rešenju sudova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1.9.2 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112</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121.</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49911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Stalna rezerva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1,500,000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1,500,000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112</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122.</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49912</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Tekuća rezerva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12,000,000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12,000,000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1.9.1 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122/1</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512</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Mašine i oprema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1,368,313</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1,368,313</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funkciju 112:</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13,500,000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13,500,000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Funkcija 112:</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13,500,000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13,500,000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funkciju 130:</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111,094,638</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111,094,638</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Funkcija 130:</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111,094,638</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111,094,638</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124,594,638</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124,594,638</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Programsku aktivnost 0602-0001:</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124,594,638</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124,594,638</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1.9.3 </w:t>
            </w:r>
          </w:p>
        </w:tc>
        <w:tc>
          <w:tcPr>
            <w:tcW w:w="992"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0602-0003</w:t>
            </w:r>
          </w:p>
        </w:tc>
        <w:tc>
          <w:tcPr>
            <w:tcW w:w="567" w:type="dxa"/>
            <w:tcBorders>
              <w:top w:val="nil"/>
              <w:left w:val="nil"/>
              <w:bottom w:val="single" w:sz="4" w:space="0" w:color="auto"/>
              <w:right w:val="single" w:sz="4" w:space="0" w:color="auto"/>
            </w:tcBorders>
            <w:shd w:val="clear" w:color="auto" w:fill="FFFF00"/>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Upravljanje javnim dugom</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170</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3770" w:type="dxa"/>
            <w:tcBorders>
              <w:top w:val="nil"/>
              <w:left w:val="nil"/>
              <w:bottom w:val="single" w:sz="4" w:space="0" w:color="auto"/>
              <w:right w:val="single" w:sz="4" w:space="0" w:color="auto"/>
            </w:tcBorders>
            <w:shd w:val="clear" w:color="auto" w:fill="FFFF00"/>
            <w:vAlign w:val="center"/>
            <w:hideMark/>
          </w:tcPr>
          <w:p w:rsidR="00F22AE6" w:rsidRPr="00BC04E9" w:rsidRDefault="00F22AE6" w:rsidP="00F22AE6">
            <w:pPr>
              <w:rPr>
                <w:i/>
                <w:iCs/>
                <w:noProof/>
                <w:color w:val="000000"/>
                <w:sz w:val="16"/>
                <w:szCs w:val="16"/>
              </w:rPr>
            </w:pPr>
            <w:r w:rsidRPr="00BC04E9">
              <w:rPr>
                <w:i/>
                <w:iCs/>
                <w:noProof/>
                <w:color w:val="000000"/>
                <w:sz w:val="16"/>
                <w:szCs w:val="16"/>
              </w:rPr>
              <w:t>Upravljanje javnim dugom</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123.</w:t>
            </w:r>
          </w:p>
        </w:tc>
        <w:tc>
          <w:tcPr>
            <w:tcW w:w="709"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jc w:val="center"/>
              <w:rPr>
                <w:noProof/>
                <w:sz w:val="16"/>
                <w:szCs w:val="16"/>
              </w:rPr>
            </w:pPr>
            <w:r w:rsidRPr="00BC04E9">
              <w:rPr>
                <w:noProof/>
                <w:sz w:val="16"/>
                <w:szCs w:val="16"/>
              </w:rPr>
              <w:t>441</w:t>
            </w:r>
          </w:p>
        </w:tc>
        <w:tc>
          <w:tcPr>
            <w:tcW w:w="3770"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rPr>
                <w:noProof/>
                <w:color w:val="000000"/>
                <w:sz w:val="16"/>
                <w:szCs w:val="16"/>
              </w:rPr>
            </w:pPr>
            <w:r w:rsidRPr="00BC04E9">
              <w:rPr>
                <w:noProof/>
                <w:color w:val="000000"/>
                <w:sz w:val="16"/>
                <w:szCs w:val="16"/>
              </w:rPr>
              <w:t>Otplata domaćih kamata</w:t>
            </w:r>
          </w:p>
        </w:tc>
        <w:tc>
          <w:tcPr>
            <w:tcW w:w="131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1,532,574</w:t>
            </w:r>
          </w:p>
        </w:tc>
        <w:tc>
          <w:tcPr>
            <w:tcW w:w="867"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1,532,574</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124.</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444</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Prateći troškovi zaduživanja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600,000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600,000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125.</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611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Otplata glavnice domaćim kreditorima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15,459,653</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15,459,653</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funkciju 170:</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lastRenderedPageBreak/>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17,592,227</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17,592,227</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Funkcija 170:</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17,592,227</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17,592,227</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Programsku aktivnost 0602-0003:</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17,592,227</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17,592,227</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Programsku aktivnost 0602-0003:</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17,592,227</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17,592,227</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1.9.4</w:t>
            </w:r>
          </w:p>
        </w:tc>
        <w:tc>
          <w:tcPr>
            <w:tcW w:w="992"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0602-0006</w:t>
            </w:r>
          </w:p>
        </w:tc>
        <w:tc>
          <w:tcPr>
            <w:tcW w:w="567" w:type="dxa"/>
            <w:tcBorders>
              <w:top w:val="nil"/>
              <w:left w:val="nil"/>
              <w:bottom w:val="single" w:sz="4" w:space="0" w:color="auto"/>
              <w:right w:val="single" w:sz="4" w:space="0" w:color="auto"/>
            </w:tcBorders>
            <w:shd w:val="clear" w:color="auto" w:fill="FFFF00"/>
            <w:noWrap/>
            <w:vAlign w:val="bottom"/>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3770"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Informisanje</w:t>
            </w:r>
          </w:p>
        </w:tc>
        <w:tc>
          <w:tcPr>
            <w:tcW w:w="1316" w:type="dxa"/>
            <w:tcBorders>
              <w:top w:val="nil"/>
              <w:left w:val="nil"/>
              <w:bottom w:val="single" w:sz="4" w:space="0" w:color="auto"/>
              <w:right w:val="single" w:sz="4" w:space="0" w:color="auto"/>
            </w:tcBorders>
            <w:shd w:val="clear" w:color="auto" w:fill="FFFF00"/>
            <w:noWrap/>
            <w:vAlign w:val="bottom"/>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FFFF00"/>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00"/>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i/>
                <w:iCs/>
                <w:noProof/>
                <w:color w:val="000000"/>
                <w:sz w:val="16"/>
                <w:szCs w:val="16"/>
              </w:rPr>
            </w:pPr>
            <w:r w:rsidRPr="00BC04E9">
              <w:rPr>
                <w:b/>
                <w:bCs/>
                <w:i/>
                <w:iCs/>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i/>
                <w:iCs/>
                <w:noProof/>
                <w:color w:val="000000"/>
                <w:sz w:val="16"/>
                <w:szCs w:val="16"/>
              </w:rPr>
            </w:pPr>
            <w:r w:rsidRPr="00BC04E9">
              <w:rPr>
                <w:b/>
                <w:bCs/>
                <w:i/>
                <w:iCs/>
                <w:noProof/>
                <w:color w:val="000000"/>
                <w:sz w:val="16"/>
                <w:szCs w:val="16"/>
              </w:rPr>
              <w:t> </w:t>
            </w:r>
          </w:p>
        </w:tc>
        <w:tc>
          <w:tcPr>
            <w:tcW w:w="992" w:type="dxa"/>
            <w:tcBorders>
              <w:top w:val="nil"/>
              <w:left w:val="nil"/>
              <w:bottom w:val="single" w:sz="4" w:space="0" w:color="auto"/>
              <w:right w:val="single" w:sz="4" w:space="0" w:color="auto"/>
            </w:tcBorders>
            <w:shd w:val="clear" w:color="auto" w:fill="FFFF00"/>
            <w:noWrap/>
            <w:vAlign w:val="bottom"/>
            <w:hideMark/>
          </w:tcPr>
          <w:p w:rsidR="00F22AE6" w:rsidRPr="00BC04E9" w:rsidRDefault="00F22AE6" w:rsidP="00F22AE6">
            <w:pPr>
              <w:rPr>
                <w:b/>
                <w:bCs/>
                <w:i/>
                <w:iCs/>
                <w:noProof/>
                <w:color w:val="000000"/>
                <w:sz w:val="16"/>
                <w:szCs w:val="16"/>
              </w:rPr>
            </w:pPr>
            <w:r w:rsidRPr="00BC04E9">
              <w:rPr>
                <w:b/>
                <w:bCs/>
                <w:i/>
                <w:iCs/>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bottom"/>
            <w:hideMark/>
          </w:tcPr>
          <w:p w:rsidR="00F22AE6" w:rsidRPr="00BC04E9" w:rsidRDefault="00F22AE6" w:rsidP="00F22AE6">
            <w:pPr>
              <w:jc w:val="center"/>
              <w:rPr>
                <w:i/>
                <w:iCs/>
                <w:noProof/>
                <w:color w:val="000000"/>
                <w:sz w:val="16"/>
                <w:szCs w:val="16"/>
              </w:rPr>
            </w:pPr>
            <w:r w:rsidRPr="00BC04E9">
              <w:rPr>
                <w:i/>
                <w:iCs/>
                <w:noProof/>
                <w:color w:val="000000"/>
                <w:sz w:val="16"/>
                <w:szCs w:val="16"/>
              </w:rPr>
              <w:t>830</w:t>
            </w:r>
          </w:p>
        </w:tc>
        <w:tc>
          <w:tcPr>
            <w:tcW w:w="709" w:type="dxa"/>
            <w:tcBorders>
              <w:top w:val="nil"/>
              <w:left w:val="nil"/>
              <w:bottom w:val="single" w:sz="4" w:space="0" w:color="auto"/>
              <w:right w:val="single" w:sz="4" w:space="0" w:color="auto"/>
            </w:tcBorders>
            <w:shd w:val="clear" w:color="auto" w:fill="FFFF00"/>
            <w:noWrap/>
            <w:vAlign w:val="bottom"/>
            <w:hideMark/>
          </w:tcPr>
          <w:p w:rsidR="00F22AE6" w:rsidRPr="00BC04E9" w:rsidRDefault="00F22AE6" w:rsidP="00F22AE6">
            <w:pPr>
              <w:rPr>
                <w:i/>
                <w:iCs/>
                <w:noProof/>
                <w:color w:val="000000"/>
                <w:sz w:val="16"/>
                <w:szCs w:val="16"/>
              </w:rPr>
            </w:pPr>
            <w:r w:rsidRPr="00BC04E9">
              <w:rPr>
                <w:i/>
                <w:iCs/>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bottom"/>
            <w:hideMark/>
          </w:tcPr>
          <w:p w:rsidR="00F22AE6" w:rsidRPr="00BC04E9" w:rsidRDefault="00F22AE6" w:rsidP="00F22AE6">
            <w:pPr>
              <w:rPr>
                <w:i/>
                <w:iCs/>
                <w:noProof/>
                <w:color w:val="000000"/>
                <w:sz w:val="16"/>
                <w:szCs w:val="16"/>
              </w:rPr>
            </w:pPr>
            <w:r w:rsidRPr="00BC04E9">
              <w:rPr>
                <w:i/>
                <w:iCs/>
                <w:noProof/>
                <w:color w:val="000000"/>
                <w:sz w:val="16"/>
                <w:szCs w:val="16"/>
              </w:rPr>
              <w:t> </w:t>
            </w:r>
          </w:p>
        </w:tc>
        <w:tc>
          <w:tcPr>
            <w:tcW w:w="3770"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i/>
                <w:iCs/>
                <w:noProof/>
                <w:color w:val="000000"/>
                <w:sz w:val="16"/>
                <w:szCs w:val="16"/>
              </w:rPr>
            </w:pPr>
            <w:r w:rsidRPr="00BC04E9">
              <w:rPr>
                <w:i/>
                <w:iCs/>
                <w:noProof/>
                <w:color w:val="000000"/>
                <w:sz w:val="16"/>
                <w:szCs w:val="16"/>
              </w:rPr>
              <w:t>Usluge emitovanja i izdavaštva</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b/>
                <w:bCs/>
                <w:i/>
                <w:iCs/>
                <w:noProof/>
                <w:color w:val="000000"/>
                <w:sz w:val="16"/>
                <w:szCs w:val="16"/>
              </w:rPr>
            </w:pPr>
            <w:r w:rsidRPr="00BC04E9">
              <w:rPr>
                <w:b/>
                <w:bCs/>
                <w:i/>
                <w:iCs/>
                <w:noProof/>
                <w:color w:val="000000"/>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b/>
                <w:bCs/>
                <w:i/>
                <w:iCs/>
                <w:noProof/>
                <w:color w:val="000000"/>
                <w:sz w:val="16"/>
                <w:szCs w:val="16"/>
              </w:rPr>
            </w:pPr>
            <w:r w:rsidRPr="00BC04E9">
              <w:rPr>
                <w:b/>
                <w:bCs/>
                <w:i/>
                <w:iCs/>
                <w:noProof/>
                <w:color w:val="000000"/>
                <w:sz w:val="16"/>
                <w:szCs w:val="16"/>
              </w:rPr>
              <w:t> </w:t>
            </w:r>
          </w:p>
        </w:tc>
        <w:tc>
          <w:tcPr>
            <w:tcW w:w="127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b/>
                <w:bCs/>
                <w:i/>
                <w:iCs/>
                <w:noProof/>
                <w:color w:val="000000"/>
                <w:sz w:val="16"/>
                <w:szCs w:val="16"/>
              </w:rPr>
            </w:pPr>
            <w:r w:rsidRPr="00BC04E9">
              <w:rPr>
                <w:b/>
                <w:bCs/>
                <w:i/>
                <w:iCs/>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FF" w:themeFill="background1"/>
            <w:noWrap/>
            <w:vAlign w:val="bottom"/>
            <w:hideMark/>
          </w:tcPr>
          <w:p w:rsidR="00F22AE6" w:rsidRPr="00BC04E9" w:rsidRDefault="00F22AE6" w:rsidP="00F22AE6">
            <w:pPr>
              <w:rPr>
                <w:noProof/>
                <w:color w:val="000000"/>
                <w:sz w:val="16"/>
                <w:szCs w:val="16"/>
              </w:rPr>
            </w:pPr>
            <w:r w:rsidRPr="00BC04E9">
              <w:rPr>
                <w:noProof/>
                <w:color w:val="000000"/>
                <w:sz w:val="16"/>
                <w:szCs w:val="16"/>
              </w:rPr>
              <w:t> 126.</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423</w:t>
            </w:r>
          </w:p>
        </w:tc>
        <w:tc>
          <w:tcPr>
            <w:tcW w:w="377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noProof/>
                <w:color w:val="000000"/>
                <w:sz w:val="16"/>
                <w:szCs w:val="16"/>
              </w:rPr>
            </w:pPr>
            <w:r w:rsidRPr="00BC04E9">
              <w:rPr>
                <w:noProof/>
                <w:color w:val="000000"/>
                <w:sz w:val="16"/>
                <w:szCs w:val="16"/>
              </w:rPr>
              <w:t>Usluge po ugovoru</w:t>
            </w:r>
          </w:p>
        </w:tc>
        <w:tc>
          <w:tcPr>
            <w:tcW w:w="1316"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1,000,000</w:t>
            </w:r>
          </w:p>
        </w:tc>
        <w:tc>
          <w:tcPr>
            <w:tcW w:w="867"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1,000,000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FF" w:themeFill="background1"/>
            <w:noWrap/>
            <w:vAlign w:val="bottom"/>
            <w:hideMark/>
          </w:tcPr>
          <w:p w:rsidR="00F22AE6" w:rsidRPr="00BC04E9" w:rsidRDefault="00F22AE6" w:rsidP="00F22AE6">
            <w:pPr>
              <w:rPr>
                <w:noProof/>
                <w:color w:val="000000"/>
                <w:sz w:val="16"/>
                <w:szCs w:val="16"/>
              </w:rPr>
            </w:pPr>
            <w:r w:rsidRPr="00BC04E9">
              <w:rPr>
                <w:noProof/>
                <w:color w:val="000000"/>
                <w:sz w:val="16"/>
                <w:szCs w:val="16"/>
              </w:rPr>
              <w:t> 127.</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424</w:t>
            </w:r>
          </w:p>
        </w:tc>
        <w:tc>
          <w:tcPr>
            <w:tcW w:w="377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noProof/>
                <w:color w:val="000000"/>
                <w:sz w:val="16"/>
                <w:szCs w:val="16"/>
              </w:rPr>
            </w:pPr>
            <w:r w:rsidRPr="00BC04E9">
              <w:rPr>
                <w:noProof/>
                <w:color w:val="000000"/>
                <w:sz w:val="16"/>
                <w:szCs w:val="16"/>
              </w:rPr>
              <w:t>Specijalizovane usluge</w:t>
            </w:r>
          </w:p>
        </w:tc>
        <w:tc>
          <w:tcPr>
            <w:tcW w:w="1316"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67"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FF" w:themeFill="background1"/>
            <w:noWrap/>
            <w:vAlign w:val="bottom"/>
            <w:hideMark/>
          </w:tcPr>
          <w:p w:rsidR="00F22AE6" w:rsidRPr="00BC04E9" w:rsidRDefault="00F22AE6" w:rsidP="00F22AE6">
            <w:pPr>
              <w:rPr>
                <w:noProof/>
                <w:color w:val="000000"/>
                <w:sz w:val="16"/>
                <w:szCs w:val="16"/>
              </w:rPr>
            </w:pPr>
            <w:r w:rsidRPr="00BC04E9">
              <w:rPr>
                <w:noProof/>
                <w:color w:val="000000"/>
                <w:sz w:val="16"/>
                <w:szCs w:val="16"/>
              </w:rPr>
              <w:t> 128.</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jc w:val="center"/>
              <w:rPr>
                <w:noProof/>
                <w:sz w:val="16"/>
                <w:szCs w:val="16"/>
              </w:rPr>
            </w:pPr>
            <w:r w:rsidRPr="00BC04E9">
              <w:rPr>
                <w:noProof/>
                <w:sz w:val="16"/>
                <w:szCs w:val="16"/>
              </w:rPr>
              <w:t>4511</w:t>
            </w:r>
          </w:p>
        </w:tc>
        <w:tc>
          <w:tcPr>
            <w:tcW w:w="3770" w:type="dxa"/>
            <w:tcBorders>
              <w:top w:val="nil"/>
              <w:left w:val="nil"/>
              <w:bottom w:val="single" w:sz="4" w:space="0" w:color="auto"/>
              <w:right w:val="single" w:sz="4" w:space="0" w:color="auto"/>
            </w:tcBorders>
            <w:shd w:val="clear" w:color="auto" w:fill="FFFFFF" w:themeFill="background1"/>
            <w:vAlign w:val="center"/>
            <w:hideMark/>
          </w:tcPr>
          <w:p w:rsidR="00F22AE6" w:rsidRPr="00BC04E9" w:rsidRDefault="00F22AE6" w:rsidP="00F22AE6">
            <w:pPr>
              <w:rPr>
                <w:noProof/>
                <w:color w:val="000000"/>
                <w:sz w:val="16"/>
                <w:szCs w:val="16"/>
              </w:rPr>
            </w:pPr>
            <w:r w:rsidRPr="00BC04E9">
              <w:rPr>
                <w:noProof/>
                <w:color w:val="000000"/>
                <w:sz w:val="16"/>
                <w:szCs w:val="16"/>
              </w:rPr>
              <w:t xml:space="preserve">Tekuće subvencije javnim  nefinansijskim preduzećima i organizacijama                                                                </w:t>
            </w:r>
          </w:p>
        </w:tc>
        <w:tc>
          <w:tcPr>
            <w:tcW w:w="1316"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67"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4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 129.</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4512</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 xml:space="preserve">Kapitalne subvencije javnim nefinansijskim preduzećima i organizacijama                                                                </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 130.</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454</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Subvencije privatnim preduzećima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131.</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481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Dotacije nevladinim organizacijama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funkciju 830:</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1,000,000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1,000,000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Funkcija 830:</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1,000,000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1,000,000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Programsku aktivnost 0602-0006:</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1,000,000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1,000,000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Programsku aktivnost 0602-0006:</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1,000,000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1,000,000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1.9.5  </w:t>
            </w:r>
          </w:p>
        </w:tc>
        <w:tc>
          <w:tcPr>
            <w:tcW w:w="992"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0602-0008</w:t>
            </w:r>
          </w:p>
        </w:tc>
        <w:tc>
          <w:tcPr>
            <w:tcW w:w="567" w:type="dxa"/>
            <w:tcBorders>
              <w:top w:val="nil"/>
              <w:left w:val="nil"/>
              <w:bottom w:val="single" w:sz="4" w:space="0" w:color="auto"/>
              <w:right w:val="single" w:sz="4" w:space="0" w:color="auto"/>
            </w:tcBorders>
            <w:shd w:val="clear" w:color="auto" w:fill="FFFF00"/>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Programska aktivnost: Programi nacionalnih manjina</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860</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3770" w:type="dxa"/>
            <w:tcBorders>
              <w:top w:val="nil"/>
              <w:left w:val="nil"/>
              <w:bottom w:val="single" w:sz="4" w:space="0" w:color="auto"/>
              <w:right w:val="single" w:sz="4" w:space="0" w:color="auto"/>
            </w:tcBorders>
            <w:shd w:val="clear" w:color="auto" w:fill="FFFF00"/>
            <w:vAlign w:val="center"/>
            <w:hideMark/>
          </w:tcPr>
          <w:p w:rsidR="00F22AE6" w:rsidRPr="00BC04E9" w:rsidRDefault="00F22AE6" w:rsidP="00F22AE6">
            <w:pPr>
              <w:rPr>
                <w:i/>
                <w:iCs/>
                <w:noProof/>
                <w:color w:val="000000"/>
                <w:sz w:val="16"/>
                <w:szCs w:val="16"/>
              </w:rPr>
            </w:pPr>
            <w:r w:rsidRPr="00BC04E9">
              <w:rPr>
                <w:i/>
                <w:iCs/>
                <w:noProof/>
                <w:color w:val="000000"/>
                <w:sz w:val="16"/>
                <w:szCs w:val="16"/>
              </w:rPr>
              <w:t>Kultura, vere, sport, neklasifikovano na drugom mestu</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FFFFFF"/>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132. 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481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Dotacije nevladinim organizacijama</w:t>
            </w:r>
          </w:p>
        </w:tc>
        <w:tc>
          <w:tcPr>
            <w:tcW w:w="131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1,200,000</w:t>
            </w:r>
          </w:p>
        </w:tc>
        <w:tc>
          <w:tcPr>
            <w:tcW w:w="867"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1,200,000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funkciju 860:</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1,200,000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1,200,000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Funkcija 860:</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1,200,000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1,200,000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Programsku aktivnost 0602-0008:</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1,200,000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1,200,000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Programsku aktivnost 0602-0008:</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1,200,000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1,200,000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tcPr>
          <w:p w:rsidR="00F22AE6" w:rsidRPr="00BC04E9" w:rsidRDefault="00F22AE6" w:rsidP="00F22AE6">
            <w:pPr>
              <w:jc w:val="center"/>
              <w:rPr>
                <w:noProof/>
                <w:color w:val="000000"/>
                <w:sz w:val="16"/>
                <w:szCs w:val="16"/>
              </w:rPr>
            </w:pPr>
          </w:p>
        </w:tc>
        <w:tc>
          <w:tcPr>
            <w:tcW w:w="425" w:type="dxa"/>
            <w:tcBorders>
              <w:top w:val="nil"/>
              <w:left w:val="nil"/>
              <w:bottom w:val="single" w:sz="4" w:space="0" w:color="auto"/>
              <w:right w:val="single" w:sz="4" w:space="0" w:color="auto"/>
            </w:tcBorders>
            <w:shd w:val="clear" w:color="auto" w:fill="FFFF00"/>
            <w:noWrap/>
            <w:vAlign w:val="center"/>
          </w:tcPr>
          <w:p w:rsidR="00F22AE6" w:rsidRPr="00BC04E9" w:rsidRDefault="00F22AE6" w:rsidP="00F22AE6">
            <w:pPr>
              <w:jc w:val="center"/>
              <w:rPr>
                <w:noProof/>
                <w:color w:val="000000"/>
                <w:sz w:val="16"/>
                <w:szCs w:val="16"/>
              </w:rPr>
            </w:pPr>
            <w:r w:rsidRPr="00BC04E9">
              <w:rPr>
                <w:noProof/>
                <w:color w:val="000000"/>
                <w:sz w:val="16"/>
                <w:szCs w:val="16"/>
              </w:rPr>
              <w:t>1.9.6</w:t>
            </w:r>
          </w:p>
        </w:tc>
        <w:tc>
          <w:tcPr>
            <w:tcW w:w="992" w:type="dxa"/>
            <w:tcBorders>
              <w:top w:val="nil"/>
              <w:left w:val="nil"/>
              <w:bottom w:val="single" w:sz="4" w:space="0" w:color="auto"/>
              <w:right w:val="single" w:sz="4" w:space="0" w:color="auto"/>
            </w:tcBorders>
            <w:shd w:val="clear" w:color="auto" w:fill="FFFF00"/>
            <w:noWrap/>
            <w:vAlign w:val="center"/>
          </w:tcPr>
          <w:p w:rsidR="00F22AE6" w:rsidRPr="00BC04E9" w:rsidRDefault="00F22AE6" w:rsidP="00F22AE6">
            <w:pPr>
              <w:rPr>
                <w:noProof/>
                <w:color w:val="000000"/>
                <w:sz w:val="16"/>
                <w:szCs w:val="16"/>
              </w:rPr>
            </w:pPr>
            <w:r w:rsidRPr="00BC04E9">
              <w:rPr>
                <w:b/>
                <w:bCs/>
                <w:noProof/>
                <w:color w:val="000000"/>
                <w:sz w:val="16"/>
                <w:szCs w:val="16"/>
              </w:rPr>
              <w:t>0602-0010</w:t>
            </w:r>
          </w:p>
        </w:tc>
        <w:tc>
          <w:tcPr>
            <w:tcW w:w="567" w:type="dxa"/>
            <w:tcBorders>
              <w:top w:val="nil"/>
              <w:left w:val="nil"/>
              <w:bottom w:val="single" w:sz="4" w:space="0" w:color="auto"/>
              <w:right w:val="single" w:sz="4" w:space="0" w:color="auto"/>
            </w:tcBorders>
            <w:shd w:val="clear" w:color="auto" w:fill="FFFF00"/>
            <w:noWrap/>
            <w:vAlign w:val="center"/>
          </w:tcPr>
          <w:p w:rsidR="00F22AE6" w:rsidRPr="00BC04E9" w:rsidRDefault="00F22AE6" w:rsidP="00F22AE6">
            <w:pPr>
              <w:jc w:val="center"/>
              <w:rPr>
                <w:noProof/>
                <w:color w:val="000000"/>
                <w:sz w:val="16"/>
                <w:szCs w:val="16"/>
              </w:rPr>
            </w:pPr>
          </w:p>
        </w:tc>
        <w:tc>
          <w:tcPr>
            <w:tcW w:w="709" w:type="dxa"/>
            <w:tcBorders>
              <w:top w:val="nil"/>
              <w:left w:val="nil"/>
              <w:bottom w:val="single" w:sz="4" w:space="0" w:color="auto"/>
              <w:right w:val="single" w:sz="4" w:space="0" w:color="auto"/>
            </w:tcBorders>
            <w:shd w:val="clear" w:color="auto" w:fill="FFFF00"/>
            <w:noWrap/>
            <w:vAlign w:val="center"/>
          </w:tcPr>
          <w:p w:rsidR="00F22AE6" w:rsidRPr="00BC04E9" w:rsidRDefault="00F22AE6" w:rsidP="00F22AE6">
            <w:pPr>
              <w:jc w:val="center"/>
              <w:rPr>
                <w:noProof/>
                <w:color w:val="000000"/>
                <w:sz w:val="16"/>
                <w:szCs w:val="16"/>
              </w:rPr>
            </w:pPr>
          </w:p>
        </w:tc>
        <w:tc>
          <w:tcPr>
            <w:tcW w:w="709" w:type="dxa"/>
            <w:tcBorders>
              <w:top w:val="nil"/>
              <w:left w:val="nil"/>
              <w:bottom w:val="single" w:sz="4" w:space="0" w:color="auto"/>
              <w:right w:val="single" w:sz="4" w:space="0" w:color="auto"/>
            </w:tcBorders>
            <w:shd w:val="clear" w:color="auto" w:fill="FFFF00"/>
            <w:noWrap/>
            <w:vAlign w:val="center"/>
          </w:tcPr>
          <w:p w:rsidR="00F22AE6" w:rsidRPr="00BC04E9" w:rsidRDefault="00F22AE6" w:rsidP="00F22AE6">
            <w:pPr>
              <w:jc w:val="center"/>
              <w:rPr>
                <w:noProof/>
                <w:color w:val="000000"/>
                <w:sz w:val="16"/>
                <w:szCs w:val="16"/>
              </w:rPr>
            </w:pPr>
          </w:p>
        </w:tc>
        <w:tc>
          <w:tcPr>
            <w:tcW w:w="3770" w:type="dxa"/>
            <w:tcBorders>
              <w:top w:val="nil"/>
              <w:left w:val="nil"/>
              <w:bottom w:val="single" w:sz="4" w:space="0" w:color="auto"/>
              <w:right w:val="single" w:sz="4" w:space="0" w:color="auto"/>
            </w:tcBorders>
            <w:shd w:val="clear" w:color="auto" w:fill="FFFF00"/>
            <w:vAlign w:val="center"/>
          </w:tcPr>
          <w:p w:rsidR="00F22AE6" w:rsidRPr="00BC04E9" w:rsidRDefault="00F22AE6" w:rsidP="00F22AE6">
            <w:pPr>
              <w:rPr>
                <w:b/>
                <w:bCs/>
                <w:noProof/>
                <w:color w:val="000000"/>
                <w:sz w:val="16"/>
                <w:szCs w:val="16"/>
              </w:rPr>
            </w:pPr>
            <w:r w:rsidRPr="00BC04E9">
              <w:rPr>
                <w:b/>
                <w:bCs/>
                <w:noProof/>
                <w:color w:val="000000"/>
                <w:sz w:val="16"/>
                <w:szCs w:val="16"/>
              </w:rPr>
              <w:t>ŠTAB ZA VANREDNE SITUACIJE</w:t>
            </w:r>
          </w:p>
        </w:tc>
        <w:tc>
          <w:tcPr>
            <w:tcW w:w="1316" w:type="dxa"/>
            <w:tcBorders>
              <w:top w:val="nil"/>
              <w:left w:val="nil"/>
              <w:bottom w:val="single" w:sz="4" w:space="0" w:color="auto"/>
              <w:right w:val="single" w:sz="4" w:space="0" w:color="auto"/>
            </w:tcBorders>
            <w:shd w:val="clear" w:color="auto" w:fill="FFFF00"/>
            <w:noWrap/>
            <w:vAlign w:val="center"/>
          </w:tcPr>
          <w:p w:rsidR="00F22AE6" w:rsidRPr="00BC04E9" w:rsidRDefault="00F22AE6" w:rsidP="00F22AE6">
            <w:pPr>
              <w:jc w:val="right"/>
              <w:rPr>
                <w:b/>
                <w:bCs/>
                <w:noProof/>
                <w:color w:val="000000"/>
                <w:sz w:val="16"/>
                <w:szCs w:val="16"/>
              </w:rPr>
            </w:pPr>
          </w:p>
        </w:tc>
        <w:tc>
          <w:tcPr>
            <w:tcW w:w="867" w:type="dxa"/>
            <w:tcBorders>
              <w:top w:val="nil"/>
              <w:left w:val="nil"/>
              <w:bottom w:val="single" w:sz="4" w:space="0" w:color="auto"/>
              <w:right w:val="single" w:sz="4" w:space="0" w:color="auto"/>
            </w:tcBorders>
            <w:shd w:val="clear" w:color="auto" w:fill="FFFF00"/>
            <w:noWrap/>
            <w:vAlign w:val="center"/>
          </w:tcPr>
          <w:p w:rsidR="00F22AE6" w:rsidRPr="00BC04E9" w:rsidRDefault="00F22AE6" w:rsidP="00F22AE6">
            <w:pPr>
              <w:jc w:val="right"/>
              <w:rPr>
                <w:b/>
                <w:bCs/>
                <w:noProof/>
                <w:color w:val="000000"/>
                <w:sz w:val="16"/>
                <w:szCs w:val="16"/>
              </w:rPr>
            </w:pPr>
          </w:p>
        </w:tc>
        <w:tc>
          <w:tcPr>
            <w:tcW w:w="1276" w:type="dxa"/>
            <w:tcBorders>
              <w:top w:val="nil"/>
              <w:left w:val="nil"/>
              <w:bottom w:val="single" w:sz="4" w:space="0" w:color="auto"/>
              <w:right w:val="single" w:sz="4" w:space="0" w:color="auto"/>
            </w:tcBorders>
            <w:shd w:val="clear" w:color="auto" w:fill="FFFF00"/>
            <w:noWrap/>
            <w:vAlign w:val="center"/>
          </w:tcPr>
          <w:p w:rsidR="00F22AE6" w:rsidRPr="00BC04E9" w:rsidRDefault="00F22AE6" w:rsidP="00F22AE6">
            <w:pPr>
              <w:jc w:val="right"/>
              <w:rPr>
                <w:b/>
                <w:bCs/>
                <w:noProof/>
                <w:color w:val="000000"/>
                <w:sz w:val="16"/>
                <w:szCs w:val="16"/>
              </w:rPr>
            </w:pP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both"/>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220</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3770" w:type="dxa"/>
            <w:tcBorders>
              <w:top w:val="nil"/>
              <w:left w:val="nil"/>
              <w:bottom w:val="single" w:sz="4" w:space="0" w:color="auto"/>
              <w:right w:val="single" w:sz="4" w:space="0" w:color="auto"/>
            </w:tcBorders>
            <w:shd w:val="clear" w:color="auto" w:fill="FFFF00"/>
            <w:vAlign w:val="center"/>
            <w:hideMark/>
          </w:tcPr>
          <w:p w:rsidR="00F22AE6" w:rsidRPr="00BC04E9" w:rsidRDefault="00F22AE6" w:rsidP="00F22AE6">
            <w:pPr>
              <w:rPr>
                <w:i/>
                <w:iCs/>
                <w:noProof/>
                <w:color w:val="000000"/>
                <w:sz w:val="16"/>
                <w:szCs w:val="16"/>
              </w:rPr>
            </w:pPr>
            <w:r w:rsidRPr="00BC04E9">
              <w:rPr>
                <w:i/>
                <w:iCs/>
                <w:noProof/>
                <w:color w:val="000000"/>
                <w:sz w:val="16"/>
                <w:szCs w:val="16"/>
              </w:rPr>
              <w:t>Civilna odbrana</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133.</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423</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Usluge po ugovoru</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134.</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425</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Tekuće popravke i odžavanje</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135.</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426</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Materijal</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136.</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511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Zgrade i građevinski objekti</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funkciju 220:</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210,000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210,000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Funkcija 220:</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210,000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210,000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Programsku aktivnost 0602-0010:</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210,000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210,000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Programsku aktivnost 0602-0010:</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210,000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210,000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color w:val="000000"/>
                <w:sz w:val="16"/>
                <w:szCs w:val="16"/>
              </w:rPr>
            </w:pPr>
            <w:r w:rsidRPr="00BC04E9">
              <w:rPr>
                <w:noProof/>
                <w:color w:val="000000"/>
                <w:sz w:val="16"/>
                <w:szCs w:val="16"/>
              </w:rPr>
              <w:t>1.9.7</w:t>
            </w:r>
          </w:p>
        </w:tc>
        <w:tc>
          <w:tcPr>
            <w:tcW w:w="992"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FFFF00"/>
            <w:vAlign w:val="center"/>
            <w:hideMark/>
          </w:tcPr>
          <w:p w:rsidR="00F22AE6" w:rsidRPr="00BC04E9" w:rsidRDefault="00F22AE6" w:rsidP="00F22AE6">
            <w:pPr>
              <w:rPr>
                <w:b/>
                <w:bCs/>
                <w:noProof/>
                <w:sz w:val="16"/>
                <w:szCs w:val="16"/>
              </w:rPr>
            </w:pPr>
            <w:r w:rsidRPr="00BC04E9">
              <w:rPr>
                <w:b/>
                <w:bCs/>
                <w:noProof/>
                <w:sz w:val="16"/>
                <w:szCs w:val="16"/>
              </w:rPr>
              <w:t xml:space="preserve">KANCELARIJA ZA MLADE </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0602-0007</w:t>
            </w:r>
          </w:p>
        </w:tc>
        <w:tc>
          <w:tcPr>
            <w:tcW w:w="567" w:type="dxa"/>
            <w:tcBorders>
              <w:top w:val="nil"/>
              <w:left w:val="nil"/>
              <w:bottom w:val="single" w:sz="4" w:space="0" w:color="auto"/>
              <w:right w:val="single" w:sz="4" w:space="0" w:color="auto"/>
            </w:tcBorders>
            <w:shd w:val="clear" w:color="auto" w:fill="FFFF00"/>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Kancelarija za mlade</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150</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i/>
                <w:iCs/>
                <w:noProof/>
                <w:color w:val="000000"/>
                <w:sz w:val="16"/>
                <w:szCs w:val="16"/>
              </w:rPr>
            </w:pPr>
            <w:r w:rsidRPr="00BC04E9">
              <w:rPr>
                <w:i/>
                <w:iCs/>
                <w:noProof/>
                <w:color w:val="000000"/>
                <w:sz w:val="16"/>
                <w:szCs w:val="16"/>
              </w:rPr>
              <w:t>Opšte javne usluge - istraživanje i razvoj</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137.</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421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Stalni troškovi</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lastRenderedPageBreak/>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138.</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422</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Troškovi putovanja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190,000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190,000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139.</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423</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Usluge po ugovoru</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850,000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850,000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140. 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424</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Specijalizovane usluge</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141.</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426</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Materijal</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150,000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150,000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funkciju 150:</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1,190,000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1,190,000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06</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Donacije od međunarodnih organizacija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07</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Transferi od drugih nivoa vlasti</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08</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Dobrovoljni transferi od fizičkih i pravnih lica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Funkcija 150:</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1,190,000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1,190,000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Programsku aktivnost 0602-0007:</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1,190,000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1,190,000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06</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Donacije od međunarodnih organizacija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07</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Transferi od drugih nivoa vlasti</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08</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Dobrovoljni transferi od fizičkih i pravnih lica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Programsku aktivnost 0602-0007:</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1,190,000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1,190,000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1.9.8</w:t>
            </w:r>
          </w:p>
        </w:tc>
        <w:tc>
          <w:tcPr>
            <w:tcW w:w="992"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0602-P2</w:t>
            </w:r>
          </w:p>
        </w:tc>
        <w:tc>
          <w:tcPr>
            <w:tcW w:w="5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FFFF00"/>
            <w:vAlign w:val="center"/>
            <w:hideMark/>
          </w:tcPr>
          <w:p w:rsidR="00F22AE6" w:rsidRPr="00BC04E9" w:rsidRDefault="00F22AE6" w:rsidP="00F22AE6">
            <w:pPr>
              <w:rPr>
                <w:b/>
                <w:bCs/>
                <w:noProof/>
                <w:color w:val="000000"/>
                <w:sz w:val="16"/>
                <w:szCs w:val="16"/>
              </w:rPr>
            </w:pPr>
            <w:r w:rsidRPr="00BC04E9">
              <w:rPr>
                <w:b/>
                <w:bCs/>
                <w:noProof/>
                <w:color w:val="000000"/>
                <w:sz w:val="16"/>
                <w:szCs w:val="16"/>
              </w:rPr>
              <w:t>Stipendiranje studenata</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940</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3770" w:type="dxa"/>
            <w:tcBorders>
              <w:top w:val="nil"/>
              <w:left w:val="nil"/>
              <w:bottom w:val="single" w:sz="4" w:space="0" w:color="auto"/>
              <w:right w:val="single" w:sz="4" w:space="0" w:color="auto"/>
            </w:tcBorders>
            <w:shd w:val="clear" w:color="auto" w:fill="FFFF00"/>
            <w:vAlign w:val="center"/>
            <w:hideMark/>
          </w:tcPr>
          <w:p w:rsidR="00F22AE6" w:rsidRPr="00BC04E9" w:rsidRDefault="00F22AE6" w:rsidP="00F22AE6">
            <w:pPr>
              <w:rPr>
                <w:i/>
                <w:iCs/>
                <w:noProof/>
                <w:color w:val="000000"/>
                <w:sz w:val="16"/>
                <w:szCs w:val="16"/>
              </w:rPr>
            </w:pPr>
            <w:r w:rsidRPr="00BC04E9">
              <w:rPr>
                <w:i/>
                <w:iCs/>
                <w:noProof/>
                <w:color w:val="000000"/>
                <w:sz w:val="16"/>
                <w:szCs w:val="16"/>
              </w:rPr>
              <w:t>Visoko obrazovanje</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142.</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472</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Naknade za socijalnu zaštitu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3,000,000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3,000,000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funkciju 940:</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3,000,000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3,000,000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Funkcija 940:</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3,000,000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3,000,000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Projekat 0602-P2:</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3,000,000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3,000,000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Projekat 0602-P2:</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3,000,000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3,000,000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1.9.9 </w:t>
            </w:r>
          </w:p>
        </w:tc>
        <w:tc>
          <w:tcPr>
            <w:tcW w:w="992"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0602-P3</w:t>
            </w:r>
          </w:p>
        </w:tc>
        <w:tc>
          <w:tcPr>
            <w:tcW w:w="5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FFFF00"/>
            <w:vAlign w:val="center"/>
            <w:hideMark/>
          </w:tcPr>
          <w:p w:rsidR="00F22AE6" w:rsidRPr="00BC04E9" w:rsidRDefault="00F22AE6" w:rsidP="00F22AE6">
            <w:pPr>
              <w:rPr>
                <w:b/>
                <w:bCs/>
                <w:noProof/>
                <w:color w:val="000000"/>
                <w:sz w:val="16"/>
                <w:szCs w:val="16"/>
              </w:rPr>
            </w:pPr>
            <w:r w:rsidRPr="00BC04E9">
              <w:rPr>
                <w:b/>
                <w:bCs/>
                <w:noProof/>
                <w:color w:val="000000"/>
                <w:sz w:val="16"/>
                <w:szCs w:val="16"/>
              </w:rPr>
              <w:t>Izgradnja zgrade opštinske uprave- I faza</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130</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3770" w:type="dxa"/>
            <w:tcBorders>
              <w:top w:val="nil"/>
              <w:left w:val="nil"/>
              <w:bottom w:val="single" w:sz="4" w:space="0" w:color="auto"/>
              <w:right w:val="single" w:sz="4" w:space="0" w:color="auto"/>
            </w:tcBorders>
            <w:shd w:val="clear" w:color="auto" w:fill="FFFF00"/>
            <w:vAlign w:val="center"/>
            <w:hideMark/>
          </w:tcPr>
          <w:p w:rsidR="00F22AE6" w:rsidRPr="00BC04E9" w:rsidRDefault="00F22AE6" w:rsidP="00F22AE6">
            <w:pPr>
              <w:rPr>
                <w:i/>
                <w:iCs/>
                <w:noProof/>
                <w:color w:val="000000"/>
                <w:sz w:val="16"/>
                <w:szCs w:val="16"/>
              </w:rPr>
            </w:pPr>
            <w:r w:rsidRPr="00BC04E9">
              <w:rPr>
                <w:i/>
                <w:iCs/>
                <w:noProof/>
                <w:sz w:val="16"/>
                <w:szCs w:val="16"/>
              </w:rPr>
              <w:t>Opšte javne usluge</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tcPr>
          <w:p w:rsidR="00F22AE6" w:rsidRPr="00BC04E9" w:rsidRDefault="00F22AE6" w:rsidP="00F22AE6">
            <w:pPr>
              <w:jc w:val="center"/>
              <w:rPr>
                <w:noProof/>
                <w:color w:val="000000"/>
                <w:sz w:val="16"/>
                <w:szCs w:val="16"/>
              </w:rPr>
            </w:pPr>
          </w:p>
        </w:tc>
        <w:tc>
          <w:tcPr>
            <w:tcW w:w="425" w:type="dxa"/>
            <w:tcBorders>
              <w:top w:val="nil"/>
              <w:left w:val="nil"/>
              <w:bottom w:val="single" w:sz="4" w:space="0" w:color="auto"/>
              <w:right w:val="single" w:sz="4" w:space="0" w:color="auto"/>
            </w:tcBorders>
            <w:shd w:val="clear" w:color="auto" w:fill="auto"/>
            <w:noWrap/>
            <w:vAlign w:val="center"/>
          </w:tcPr>
          <w:p w:rsidR="00F22AE6" w:rsidRPr="00BC04E9" w:rsidRDefault="00F22AE6" w:rsidP="00F22AE6">
            <w:pPr>
              <w:jc w:val="center"/>
              <w:rPr>
                <w:noProof/>
                <w:color w:val="000000"/>
                <w:sz w:val="16"/>
                <w:szCs w:val="16"/>
              </w:rPr>
            </w:pPr>
          </w:p>
        </w:tc>
        <w:tc>
          <w:tcPr>
            <w:tcW w:w="992" w:type="dxa"/>
            <w:tcBorders>
              <w:top w:val="nil"/>
              <w:left w:val="nil"/>
              <w:bottom w:val="single" w:sz="4" w:space="0" w:color="auto"/>
              <w:right w:val="single" w:sz="4" w:space="0" w:color="auto"/>
            </w:tcBorders>
            <w:shd w:val="clear" w:color="auto" w:fill="auto"/>
            <w:noWrap/>
            <w:vAlign w:val="center"/>
          </w:tcPr>
          <w:p w:rsidR="00F22AE6" w:rsidRPr="00BC04E9" w:rsidRDefault="00F22AE6" w:rsidP="00F22AE6">
            <w:pPr>
              <w:rPr>
                <w:noProof/>
                <w:color w:val="000000"/>
                <w:sz w:val="16"/>
                <w:szCs w:val="16"/>
              </w:rPr>
            </w:pPr>
          </w:p>
        </w:tc>
        <w:tc>
          <w:tcPr>
            <w:tcW w:w="567" w:type="dxa"/>
            <w:tcBorders>
              <w:top w:val="nil"/>
              <w:left w:val="nil"/>
              <w:bottom w:val="single" w:sz="4" w:space="0" w:color="auto"/>
              <w:right w:val="single" w:sz="4" w:space="0" w:color="auto"/>
            </w:tcBorders>
            <w:shd w:val="clear" w:color="auto" w:fill="auto"/>
            <w:noWrap/>
            <w:vAlign w:val="center"/>
          </w:tcPr>
          <w:p w:rsidR="00F22AE6" w:rsidRPr="00BC04E9" w:rsidRDefault="00F22AE6" w:rsidP="00F22AE6">
            <w:pPr>
              <w:jc w:val="center"/>
              <w:rPr>
                <w:noProof/>
                <w:color w:val="00000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rsidR="00F22AE6" w:rsidRPr="00BC04E9" w:rsidRDefault="00F22AE6" w:rsidP="00F22AE6">
            <w:pPr>
              <w:jc w:val="center"/>
              <w:rPr>
                <w:noProof/>
                <w:color w:val="000000"/>
                <w:sz w:val="16"/>
                <w:szCs w:val="16"/>
              </w:rPr>
            </w:pPr>
            <w:r w:rsidRPr="00BC04E9">
              <w:rPr>
                <w:noProof/>
                <w:color w:val="000000"/>
                <w:sz w:val="16"/>
                <w:szCs w:val="16"/>
              </w:rPr>
              <w:t>142/1</w:t>
            </w:r>
          </w:p>
        </w:tc>
        <w:tc>
          <w:tcPr>
            <w:tcW w:w="709" w:type="dxa"/>
            <w:tcBorders>
              <w:top w:val="nil"/>
              <w:left w:val="nil"/>
              <w:bottom w:val="single" w:sz="4" w:space="0" w:color="auto"/>
              <w:right w:val="single" w:sz="4" w:space="0" w:color="auto"/>
            </w:tcBorders>
            <w:shd w:val="clear" w:color="auto" w:fill="auto"/>
            <w:vAlign w:val="center"/>
          </w:tcPr>
          <w:p w:rsidR="00F22AE6" w:rsidRPr="00BC04E9" w:rsidRDefault="00F22AE6" w:rsidP="00F22AE6">
            <w:pPr>
              <w:jc w:val="center"/>
              <w:rPr>
                <w:noProof/>
                <w:sz w:val="16"/>
                <w:szCs w:val="16"/>
              </w:rPr>
            </w:pPr>
            <w:r w:rsidRPr="00BC04E9">
              <w:rPr>
                <w:noProof/>
                <w:sz w:val="16"/>
                <w:szCs w:val="16"/>
              </w:rPr>
              <w:t>511</w:t>
            </w:r>
          </w:p>
        </w:tc>
        <w:tc>
          <w:tcPr>
            <w:tcW w:w="3770" w:type="dxa"/>
            <w:tcBorders>
              <w:top w:val="nil"/>
              <w:left w:val="nil"/>
              <w:bottom w:val="single" w:sz="4" w:space="0" w:color="auto"/>
              <w:right w:val="single" w:sz="4" w:space="0" w:color="auto"/>
            </w:tcBorders>
            <w:shd w:val="clear" w:color="auto" w:fill="auto"/>
            <w:vAlign w:val="center"/>
          </w:tcPr>
          <w:p w:rsidR="00F22AE6" w:rsidRPr="00BC04E9" w:rsidRDefault="00F22AE6" w:rsidP="00F22AE6">
            <w:pPr>
              <w:rPr>
                <w:noProof/>
                <w:color w:val="000000"/>
                <w:sz w:val="16"/>
                <w:szCs w:val="16"/>
              </w:rPr>
            </w:pPr>
            <w:r w:rsidRPr="00BC04E9">
              <w:rPr>
                <w:noProof/>
                <w:color w:val="000000"/>
                <w:sz w:val="16"/>
                <w:szCs w:val="16"/>
              </w:rPr>
              <w:t>Zgrade i građevinski objekti</w:t>
            </w:r>
          </w:p>
        </w:tc>
        <w:tc>
          <w:tcPr>
            <w:tcW w:w="1316" w:type="dxa"/>
            <w:tcBorders>
              <w:top w:val="nil"/>
              <w:left w:val="nil"/>
              <w:bottom w:val="single" w:sz="4" w:space="0" w:color="auto"/>
              <w:right w:val="single" w:sz="4" w:space="0" w:color="auto"/>
            </w:tcBorders>
            <w:shd w:val="clear" w:color="auto" w:fill="auto"/>
            <w:noWrap/>
            <w:vAlign w:val="center"/>
          </w:tcPr>
          <w:p w:rsidR="00F22AE6" w:rsidRPr="00BC04E9" w:rsidRDefault="00F22AE6" w:rsidP="00F22AE6">
            <w:pPr>
              <w:jc w:val="right"/>
              <w:rPr>
                <w:noProof/>
                <w:color w:val="000000"/>
                <w:sz w:val="16"/>
                <w:szCs w:val="16"/>
              </w:rPr>
            </w:pPr>
            <w:r w:rsidRPr="00BC04E9">
              <w:rPr>
                <w:noProof/>
                <w:color w:val="000000"/>
                <w:sz w:val="16"/>
                <w:szCs w:val="16"/>
              </w:rPr>
              <w:t>50,000,000</w:t>
            </w:r>
          </w:p>
        </w:tc>
        <w:tc>
          <w:tcPr>
            <w:tcW w:w="867" w:type="dxa"/>
            <w:tcBorders>
              <w:top w:val="nil"/>
              <w:left w:val="nil"/>
              <w:bottom w:val="single" w:sz="4" w:space="0" w:color="auto"/>
              <w:right w:val="single" w:sz="4" w:space="0" w:color="auto"/>
            </w:tcBorders>
            <w:shd w:val="clear" w:color="auto" w:fill="auto"/>
            <w:noWrap/>
            <w:vAlign w:val="center"/>
          </w:tcPr>
          <w:p w:rsidR="00F22AE6" w:rsidRPr="00BC04E9" w:rsidRDefault="00F22AE6" w:rsidP="00F22AE6">
            <w:pPr>
              <w:rPr>
                <w:noProof/>
                <w:color w:val="000000"/>
                <w:sz w:val="16"/>
                <w:szCs w:val="16"/>
              </w:rPr>
            </w:pPr>
          </w:p>
        </w:tc>
        <w:tc>
          <w:tcPr>
            <w:tcW w:w="1276" w:type="dxa"/>
            <w:tcBorders>
              <w:top w:val="nil"/>
              <w:left w:val="nil"/>
              <w:bottom w:val="single" w:sz="4" w:space="0" w:color="auto"/>
              <w:right w:val="single" w:sz="4" w:space="0" w:color="auto"/>
            </w:tcBorders>
            <w:shd w:val="clear" w:color="auto" w:fill="auto"/>
            <w:noWrap/>
            <w:vAlign w:val="center"/>
          </w:tcPr>
          <w:p w:rsidR="00F22AE6" w:rsidRPr="00BC04E9" w:rsidRDefault="00F22AE6" w:rsidP="00F22AE6">
            <w:pPr>
              <w:jc w:val="right"/>
              <w:rPr>
                <w:noProof/>
                <w:color w:val="000000"/>
                <w:sz w:val="16"/>
                <w:szCs w:val="16"/>
              </w:rPr>
            </w:pPr>
            <w:r w:rsidRPr="00BC04E9">
              <w:rPr>
                <w:noProof/>
                <w:color w:val="000000"/>
                <w:sz w:val="16"/>
                <w:szCs w:val="16"/>
              </w:rPr>
              <w:t>50,000,000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funkciju 130:</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50,000,000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50,000,000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Funkcija 130:</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noProof/>
                <w:color w:val="000000"/>
                <w:sz w:val="16"/>
                <w:szCs w:val="16"/>
              </w:rPr>
              <w:t>50,000,000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noProof/>
                <w:color w:val="000000"/>
                <w:sz w:val="16"/>
                <w:szCs w:val="16"/>
              </w:rPr>
              <w:t>50,000,000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Projekat 0602-P3:</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50,000,000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50,000,000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Projekat 0602-P3:</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noProof/>
                <w:color w:val="000000"/>
                <w:sz w:val="16"/>
                <w:szCs w:val="16"/>
              </w:rPr>
              <w:t>50,000,000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noProof/>
                <w:color w:val="000000"/>
                <w:sz w:val="16"/>
                <w:szCs w:val="16"/>
              </w:rPr>
              <w:t>50,000,000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tcPr>
          <w:p w:rsidR="00F22AE6" w:rsidRPr="00BC04E9" w:rsidRDefault="00F22AE6" w:rsidP="00F22AE6">
            <w:pPr>
              <w:jc w:val="center"/>
              <w:rPr>
                <w:noProof/>
                <w:color w:val="000000"/>
                <w:sz w:val="16"/>
                <w:szCs w:val="16"/>
              </w:rPr>
            </w:pPr>
          </w:p>
        </w:tc>
        <w:tc>
          <w:tcPr>
            <w:tcW w:w="425" w:type="dxa"/>
            <w:tcBorders>
              <w:top w:val="nil"/>
              <w:left w:val="nil"/>
              <w:bottom w:val="single" w:sz="4" w:space="0" w:color="auto"/>
              <w:right w:val="single" w:sz="4" w:space="0" w:color="auto"/>
            </w:tcBorders>
            <w:shd w:val="clear" w:color="auto" w:fill="auto"/>
            <w:noWrap/>
            <w:vAlign w:val="center"/>
          </w:tcPr>
          <w:p w:rsidR="00F22AE6" w:rsidRPr="00BC04E9" w:rsidRDefault="00F22AE6" w:rsidP="00F22AE6">
            <w:pPr>
              <w:jc w:val="center"/>
              <w:rPr>
                <w:noProof/>
                <w:color w:val="000000"/>
                <w:sz w:val="16"/>
                <w:szCs w:val="16"/>
              </w:rPr>
            </w:pPr>
          </w:p>
        </w:tc>
        <w:tc>
          <w:tcPr>
            <w:tcW w:w="992" w:type="dxa"/>
            <w:tcBorders>
              <w:top w:val="nil"/>
              <w:left w:val="nil"/>
              <w:bottom w:val="single" w:sz="4" w:space="0" w:color="auto"/>
              <w:right w:val="single" w:sz="4" w:space="0" w:color="auto"/>
            </w:tcBorders>
            <w:shd w:val="clear" w:color="auto" w:fill="auto"/>
            <w:noWrap/>
            <w:vAlign w:val="center"/>
          </w:tcPr>
          <w:p w:rsidR="00F22AE6" w:rsidRPr="00BC04E9" w:rsidRDefault="00F22AE6" w:rsidP="00F22AE6">
            <w:pPr>
              <w:rPr>
                <w:noProof/>
                <w:color w:val="000000"/>
                <w:sz w:val="16"/>
                <w:szCs w:val="16"/>
              </w:rPr>
            </w:pPr>
          </w:p>
        </w:tc>
        <w:tc>
          <w:tcPr>
            <w:tcW w:w="567" w:type="dxa"/>
            <w:tcBorders>
              <w:top w:val="nil"/>
              <w:left w:val="nil"/>
              <w:bottom w:val="single" w:sz="4" w:space="0" w:color="auto"/>
              <w:right w:val="single" w:sz="4" w:space="0" w:color="auto"/>
            </w:tcBorders>
            <w:shd w:val="clear" w:color="auto" w:fill="auto"/>
            <w:noWrap/>
            <w:vAlign w:val="center"/>
          </w:tcPr>
          <w:p w:rsidR="00F22AE6" w:rsidRPr="00BC04E9" w:rsidRDefault="00F22AE6" w:rsidP="00F22AE6">
            <w:pPr>
              <w:jc w:val="center"/>
              <w:rPr>
                <w:noProof/>
                <w:color w:val="00000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rsidR="00F22AE6" w:rsidRPr="00BC04E9" w:rsidRDefault="00F22AE6" w:rsidP="00F22AE6">
            <w:pPr>
              <w:jc w:val="center"/>
              <w:rPr>
                <w:noProof/>
                <w:color w:val="00000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rsidR="00F22AE6" w:rsidRPr="00BC04E9" w:rsidRDefault="00F22AE6" w:rsidP="00F22AE6">
            <w:pPr>
              <w:jc w:val="center"/>
              <w:rPr>
                <w:noProof/>
                <w:color w:val="000000"/>
                <w:sz w:val="16"/>
                <w:szCs w:val="16"/>
              </w:rPr>
            </w:pPr>
          </w:p>
        </w:tc>
        <w:tc>
          <w:tcPr>
            <w:tcW w:w="3770" w:type="dxa"/>
            <w:tcBorders>
              <w:top w:val="nil"/>
              <w:left w:val="nil"/>
              <w:bottom w:val="single" w:sz="4" w:space="0" w:color="auto"/>
              <w:right w:val="single" w:sz="4" w:space="0" w:color="auto"/>
            </w:tcBorders>
            <w:shd w:val="clear" w:color="auto" w:fill="auto"/>
            <w:vAlign w:val="center"/>
          </w:tcPr>
          <w:p w:rsidR="00F22AE6" w:rsidRPr="00BC04E9" w:rsidRDefault="00F22AE6" w:rsidP="00F22AE6">
            <w:pPr>
              <w:rPr>
                <w:b/>
                <w:bCs/>
                <w:noProof/>
                <w:color w:val="000000"/>
                <w:sz w:val="16"/>
                <w:szCs w:val="16"/>
              </w:rPr>
            </w:pPr>
          </w:p>
        </w:tc>
        <w:tc>
          <w:tcPr>
            <w:tcW w:w="1316" w:type="dxa"/>
            <w:tcBorders>
              <w:top w:val="nil"/>
              <w:left w:val="nil"/>
              <w:bottom w:val="single" w:sz="4" w:space="0" w:color="auto"/>
              <w:right w:val="single" w:sz="4" w:space="0" w:color="auto"/>
            </w:tcBorders>
            <w:shd w:val="clear" w:color="auto" w:fill="auto"/>
            <w:noWrap/>
            <w:vAlign w:val="center"/>
          </w:tcPr>
          <w:p w:rsidR="00F22AE6" w:rsidRPr="00BC04E9" w:rsidRDefault="00F22AE6" w:rsidP="00F22AE6">
            <w:pPr>
              <w:jc w:val="right"/>
              <w:rPr>
                <w:b/>
                <w:bCs/>
                <w:noProof/>
                <w:color w:val="000000"/>
                <w:sz w:val="16"/>
                <w:szCs w:val="16"/>
              </w:rPr>
            </w:pPr>
          </w:p>
        </w:tc>
        <w:tc>
          <w:tcPr>
            <w:tcW w:w="867" w:type="dxa"/>
            <w:tcBorders>
              <w:top w:val="nil"/>
              <w:left w:val="nil"/>
              <w:bottom w:val="single" w:sz="4" w:space="0" w:color="auto"/>
              <w:right w:val="single" w:sz="4" w:space="0" w:color="auto"/>
            </w:tcBorders>
            <w:shd w:val="clear" w:color="auto" w:fill="auto"/>
            <w:noWrap/>
            <w:vAlign w:val="center"/>
          </w:tcPr>
          <w:p w:rsidR="00F22AE6" w:rsidRPr="00BC04E9" w:rsidRDefault="00F22AE6" w:rsidP="00F22AE6">
            <w:pPr>
              <w:jc w:val="right"/>
              <w:rPr>
                <w:b/>
                <w:bCs/>
                <w:noProof/>
                <w:color w:val="000000"/>
                <w:sz w:val="16"/>
                <w:szCs w:val="16"/>
              </w:rPr>
            </w:pPr>
          </w:p>
        </w:tc>
        <w:tc>
          <w:tcPr>
            <w:tcW w:w="1276" w:type="dxa"/>
            <w:tcBorders>
              <w:top w:val="nil"/>
              <w:left w:val="nil"/>
              <w:bottom w:val="single" w:sz="4" w:space="0" w:color="auto"/>
              <w:right w:val="single" w:sz="4" w:space="0" w:color="auto"/>
            </w:tcBorders>
            <w:shd w:val="clear" w:color="auto" w:fill="auto"/>
            <w:noWrap/>
            <w:vAlign w:val="center"/>
          </w:tcPr>
          <w:p w:rsidR="00F22AE6" w:rsidRPr="00BC04E9" w:rsidRDefault="00F22AE6" w:rsidP="00F22AE6">
            <w:pPr>
              <w:jc w:val="right"/>
              <w:rPr>
                <w:b/>
                <w:bCs/>
                <w:noProof/>
                <w:color w:val="000000"/>
                <w:sz w:val="16"/>
                <w:szCs w:val="16"/>
              </w:rPr>
            </w:pP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Program 15:</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198,786,864</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198,786,864</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Program 15:</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198,786,864</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198,786,864</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sz w:val="16"/>
                <w:szCs w:val="16"/>
              </w:rPr>
            </w:pPr>
            <w:r w:rsidRPr="00BC04E9">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Glavu 1:</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sz w:val="16"/>
                <w:szCs w:val="16"/>
              </w:rPr>
            </w:pPr>
            <w:r w:rsidRPr="00BC04E9">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535,432,704</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535,432,704</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sz w:val="16"/>
                <w:szCs w:val="16"/>
              </w:rPr>
            </w:pPr>
            <w:r w:rsidRPr="00BC04E9">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Glavu 1:</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noProof/>
                <w:color w:val="000000"/>
                <w:sz w:val="16"/>
                <w:szCs w:val="16"/>
              </w:rPr>
              <w:t>535,432,704</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noProof/>
                <w:color w:val="000000"/>
                <w:sz w:val="16"/>
                <w:szCs w:val="16"/>
              </w:rPr>
              <w:t>535,432,704</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000000" w:fill="BFBFBF"/>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4</w:t>
            </w:r>
          </w:p>
        </w:tc>
        <w:tc>
          <w:tcPr>
            <w:tcW w:w="425"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2</w:t>
            </w:r>
          </w:p>
        </w:tc>
        <w:tc>
          <w:tcPr>
            <w:tcW w:w="992"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000000" w:fill="BFBFBF"/>
            <w:vAlign w:val="center"/>
            <w:hideMark/>
          </w:tcPr>
          <w:p w:rsidR="00F22AE6" w:rsidRPr="00BC04E9" w:rsidRDefault="00F22AE6" w:rsidP="00F22AE6">
            <w:pPr>
              <w:rPr>
                <w:b/>
                <w:bCs/>
                <w:noProof/>
                <w:color w:val="000000"/>
                <w:sz w:val="16"/>
                <w:szCs w:val="16"/>
              </w:rPr>
            </w:pPr>
            <w:r w:rsidRPr="00BC04E9">
              <w:rPr>
                <w:b/>
                <w:bCs/>
                <w:noProof/>
                <w:color w:val="000000"/>
                <w:sz w:val="16"/>
                <w:szCs w:val="16"/>
              </w:rPr>
              <w:t>OPŠTINSKA USTANOVA ZA SPORT</w:t>
            </w:r>
          </w:p>
        </w:tc>
        <w:tc>
          <w:tcPr>
            <w:tcW w:w="1316"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D9D9D9"/>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D9D9D9"/>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D9D9D9"/>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1301</w:t>
            </w:r>
          </w:p>
        </w:tc>
        <w:tc>
          <w:tcPr>
            <w:tcW w:w="567" w:type="dxa"/>
            <w:tcBorders>
              <w:top w:val="nil"/>
              <w:left w:val="nil"/>
              <w:bottom w:val="single" w:sz="4" w:space="0" w:color="auto"/>
              <w:right w:val="single" w:sz="4" w:space="0" w:color="auto"/>
            </w:tcBorders>
            <w:shd w:val="clear" w:color="auto" w:fill="D9D9D9"/>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D9D9D9"/>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D9D9D9"/>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D9D9D9"/>
            <w:vAlign w:val="center"/>
            <w:hideMark/>
          </w:tcPr>
          <w:p w:rsidR="00F22AE6" w:rsidRPr="00BC04E9" w:rsidRDefault="00F22AE6" w:rsidP="00F22AE6">
            <w:pPr>
              <w:rPr>
                <w:b/>
                <w:bCs/>
                <w:noProof/>
                <w:sz w:val="16"/>
                <w:szCs w:val="16"/>
              </w:rPr>
            </w:pPr>
            <w:r w:rsidRPr="00BC04E9">
              <w:rPr>
                <w:b/>
                <w:bCs/>
                <w:noProof/>
                <w:sz w:val="16"/>
                <w:szCs w:val="16"/>
              </w:rPr>
              <w:t>PROGRAM 14 - RAZVOJ SPORTA I OMLADINE</w:t>
            </w:r>
          </w:p>
        </w:tc>
        <w:tc>
          <w:tcPr>
            <w:tcW w:w="1316" w:type="dxa"/>
            <w:tcBorders>
              <w:top w:val="nil"/>
              <w:left w:val="nil"/>
              <w:bottom w:val="single" w:sz="4" w:space="0" w:color="auto"/>
              <w:right w:val="single" w:sz="4" w:space="0" w:color="auto"/>
            </w:tcBorders>
            <w:shd w:val="clear" w:color="auto" w:fill="D9D9D9"/>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D9D9D9"/>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D9D9D9"/>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75"/>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1301-0001</w:t>
            </w:r>
          </w:p>
        </w:tc>
        <w:tc>
          <w:tcPr>
            <w:tcW w:w="5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FFFF00"/>
            <w:vAlign w:val="center"/>
            <w:hideMark/>
          </w:tcPr>
          <w:p w:rsidR="00F22AE6" w:rsidRPr="00BC04E9" w:rsidRDefault="00F22AE6" w:rsidP="00F22AE6">
            <w:pPr>
              <w:rPr>
                <w:b/>
                <w:bCs/>
                <w:noProof/>
                <w:sz w:val="16"/>
                <w:szCs w:val="16"/>
              </w:rPr>
            </w:pPr>
            <w:r w:rsidRPr="00BC04E9">
              <w:rPr>
                <w:b/>
                <w:bCs/>
                <w:noProof/>
                <w:sz w:val="16"/>
                <w:szCs w:val="16"/>
              </w:rPr>
              <w:t>Podrška lokalnim sportskim organizacijama, udruženjima i savezima</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992" w:type="dxa"/>
            <w:tcBorders>
              <w:top w:val="nil"/>
              <w:left w:val="nil"/>
              <w:bottom w:val="single" w:sz="4" w:space="0" w:color="auto"/>
              <w:right w:val="single" w:sz="4" w:space="0" w:color="auto"/>
            </w:tcBorders>
            <w:shd w:val="clear" w:color="auto" w:fill="auto"/>
            <w:noWrap/>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hideMark/>
          </w:tcPr>
          <w:p w:rsidR="00F22AE6" w:rsidRPr="00BC04E9" w:rsidRDefault="00F22AE6" w:rsidP="00F22AE6">
            <w:pPr>
              <w:jc w:val="center"/>
              <w:rPr>
                <w:i/>
                <w:iCs/>
                <w:noProof/>
                <w:color w:val="000000"/>
                <w:sz w:val="16"/>
                <w:szCs w:val="16"/>
              </w:rPr>
            </w:pPr>
            <w:r w:rsidRPr="00BC04E9">
              <w:rPr>
                <w:i/>
                <w:iCs/>
                <w:noProof/>
                <w:color w:val="000000"/>
                <w:sz w:val="16"/>
                <w:szCs w:val="16"/>
              </w:rPr>
              <w:t>810</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3770"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i/>
                <w:iCs/>
                <w:noProof/>
                <w:color w:val="000000"/>
                <w:sz w:val="16"/>
                <w:szCs w:val="16"/>
              </w:rPr>
            </w:pPr>
            <w:r w:rsidRPr="00BC04E9">
              <w:rPr>
                <w:i/>
                <w:iCs/>
                <w:noProof/>
                <w:color w:val="000000"/>
                <w:sz w:val="16"/>
                <w:szCs w:val="16"/>
              </w:rPr>
              <w:t>Usluge rekreacije i sporta</w:t>
            </w:r>
          </w:p>
        </w:tc>
        <w:tc>
          <w:tcPr>
            <w:tcW w:w="1316"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143.</w:t>
            </w:r>
          </w:p>
        </w:tc>
        <w:tc>
          <w:tcPr>
            <w:tcW w:w="709"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jc w:val="center"/>
              <w:rPr>
                <w:noProof/>
                <w:sz w:val="16"/>
                <w:szCs w:val="16"/>
              </w:rPr>
            </w:pPr>
            <w:r w:rsidRPr="00BC04E9">
              <w:rPr>
                <w:noProof/>
                <w:sz w:val="16"/>
                <w:szCs w:val="16"/>
              </w:rPr>
              <w:t>411</w:t>
            </w:r>
          </w:p>
        </w:tc>
        <w:tc>
          <w:tcPr>
            <w:tcW w:w="3770"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rPr>
                <w:noProof/>
                <w:color w:val="000000"/>
                <w:sz w:val="16"/>
                <w:szCs w:val="16"/>
              </w:rPr>
            </w:pPr>
            <w:r w:rsidRPr="00BC04E9">
              <w:rPr>
                <w:noProof/>
                <w:color w:val="000000"/>
                <w:sz w:val="16"/>
                <w:szCs w:val="16"/>
              </w:rPr>
              <w:t>Plate, dodaci i naknade zaposlenih (zarade)</w:t>
            </w:r>
          </w:p>
        </w:tc>
        <w:tc>
          <w:tcPr>
            <w:tcW w:w="131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7,699,518</w:t>
            </w:r>
          </w:p>
        </w:tc>
        <w:tc>
          <w:tcPr>
            <w:tcW w:w="867"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7,699,518</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144.</w:t>
            </w:r>
          </w:p>
        </w:tc>
        <w:tc>
          <w:tcPr>
            <w:tcW w:w="709"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jc w:val="center"/>
              <w:rPr>
                <w:noProof/>
                <w:sz w:val="16"/>
                <w:szCs w:val="16"/>
              </w:rPr>
            </w:pPr>
            <w:r w:rsidRPr="00BC04E9">
              <w:rPr>
                <w:noProof/>
                <w:sz w:val="16"/>
                <w:szCs w:val="16"/>
              </w:rPr>
              <w:t>412</w:t>
            </w:r>
          </w:p>
        </w:tc>
        <w:tc>
          <w:tcPr>
            <w:tcW w:w="3770"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rPr>
                <w:noProof/>
                <w:sz w:val="16"/>
                <w:szCs w:val="16"/>
              </w:rPr>
            </w:pPr>
            <w:r w:rsidRPr="00BC04E9">
              <w:rPr>
                <w:noProof/>
                <w:sz w:val="16"/>
                <w:szCs w:val="16"/>
              </w:rPr>
              <w:t>Socijalni doprinosi na teret poslodavca</w:t>
            </w:r>
          </w:p>
        </w:tc>
        <w:tc>
          <w:tcPr>
            <w:tcW w:w="131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1,695,162</w:t>
            </w:r>
          </w:p>
        </w:tc>
        <w:tc>
          <w:tcPr>
            <w:tcW w:w="867"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1,695,162</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lastRenderedPageBreak/>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145.</w:t>
            </w:r>
          </w:p>
        </w:tc>
        <w:tc>
          <w:tcPr>
            <w:tcW w:w="709"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jc w:val="center"/>
              <w:rPr>
                <w:noProof/>
                <w:sz w:val="16"/>
                <w:szCs w:val="16"/>
              </w:rPr>
            </w:pPr>
            <w:r w:rsidRPr="00BC04E9">
              <w:rPr>
                <w:noProof/>
                <w:sz w:val="16"/>
                <w:szCs w:val="16"/>
              </w:rPr>
              <w:t>413</w:t>
            </w:r>
          </w:p>
        </w:tc>
        <w:tc>
          <w:tcPr>
            <w:tcW w:w="3770"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rPr>
                <w:noProof/>
                <w:color w:val="000000"/>
                <w:sz w:val="16"/>
                <w:szCs w:val="16"/>
              </w:rPr>
            </w:pPr>
            <w:r w:rsidRPr="00BC04E9">
              <w:rPr>
                <w:noProof/>
                <w:color w:val="000000"/>
                <w:sz w:val="16"/>
                <w:szCs w:val="16"/>
              </w:rPr>
              <w:t>Naknade u naturi</w:t>
            </w:r>
          </w:p>
        </w:tc>
        <w:tc>
          <w:tcPr>
            <w:tcW w:w="131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146.</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414</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Socijalna davanja zaposlenima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40,000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40,000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147.</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415</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Naknade troškova za zaposlene</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148.</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416</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Nagrade zaposlenima i ostali posebni rashodi</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149.</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421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Stalni troškovi</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1,000,000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1,000,000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150.</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422</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Troškovi putovanja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80,000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80,000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151.</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423</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Usluge po ugovoru</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152.</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424</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Specijalizovane usluge</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153.</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425</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Tekuće popravke i održavanje</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154.</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426</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Materijal</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155.</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482</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Porezi, obavezne takse, kazne i penali</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156.</w:t>
            </w:r>
          </w:p>
        </w:tc>
        <w:tc>
          <w:tcPr>
            <w:tcW w:w="709"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jc w:val="center"/>
              <w:rPr>
                <w:noProof/>
                <w:sz w:val="16"/>
                <w:szCs w:val="16"/>
              </w:rPr>
            </w:pPr>
            <w:r w:rsidRPr="00BC04E9">
              <w:rPr>
                <w:noProof/>
                <w:sz w:val="16"/>
                <w:szCs w:val="16"/>
              </w:rPr>
              <w:t>465</w:t>
            </w:r>
          </w:p>
        </w:tc>
        <w:tc>
          <w:tcPr>
            <w:tcW w:w="3770"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rPr>
                <w:noProof/>
                <w:color w:val="000000"/>
                <w:sz w:val="16"/>
                <w:szCs w:val="16"/>
              </w:rPr>
            </w:pPr>
            <w:r w:rsidRPr="00BC04E9">
              <w:rPr>
                <w:noProof/>
                <w:color w:val="000000"/>
                <w:sz w:val="16"/>
                <w:szCs w:val="16"/>
              </w:rPr>
              <w:t>Ostale donacije, dotacije i transferi</w:t>
            </w:r>
          </w:p>
        </w:tc>
        <w:tc>
          <w:tcPr>
            <w:tcW w:w="131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738,310</w:t>
            </w:r>
          </w:p>
        </w:tc>
        <w:tc>
          <w:tcPr>
            <w:tcW w:w="867"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738,310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157.</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483</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Novčane kazne i penali po rešenju sudova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158.</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481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Dotacije nevladinim organizacijama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7,500,000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7,500,000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funkciju 810:</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19,052,990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19,052,990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Funkcija 810:</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19,052,990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19,052,990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Programsku aktivnost 1301-0001:</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19,052,990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19,052,990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Programsku aktivnost 1301-0001:</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19,052,990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19,052,990</w:t>
            </w:r>
          </w:p>
        </w:tc>
      </w:tr>
      <w:tr w:rsidR="00F22AE6" w:rsidRPr="00BC04E9" w:rsidTr="00F22AE6">
        <w:trPr>
          <w:trHeight w:val="57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1301-0002</w:t>
            </w:r>
          </w:p>
        </w:tc>
        <w:tc>
          <w:tcPr>
            <w:tcW w:w="5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FFFF00"/>
            <w:vAlign w:val="center"/>
            <w:hideMark/>
          </w:tcPr>
          <w:p w:rsidR="00F22AE6" w:rsidRPr="00BC04E9" w:rsidRDefault="00F22AE6" w:rsidP="00F22AE6">
            <w:pPr>
              <w:rPr>
                <w:b/>
                <w:bCs/>
                <w:noProof/>
                <w:sz w:val="16"/>
                <w:szCs w:val="16"/>
              </w:rPr>
            </w:pPr>
            <w:r w:rsidRPr="00BC04E9">
              <w:rPr>
                <w:b/>
                <w:bCs/>
                <w:noProof/>
                <w:sz w:val="16"/>
                <w:szCs w:val="16"/>
              </w:rPr>
              <w:t>Podrška predškolskom, školskom i rekreativnom sportu i masovnoj fizičkoj kulturi</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992" w:type="dxa"/>
            <w:tcBorders>
              <w:top w:val="nil"/>
              <w:left w:val="nil"/>
              <w:bottom w:val="single" w:sz="4" w:space="0" w:color="auto"/>
              <w:right w:val="single" w:sz="4" w:space="0" w:color="auto"/>
            </w:tcBorders>
            <w:shd w:val="clear" w:color="auto" w:fill="auto"/>
            <w:noWrap/>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hideMark/>
          </w:tcPr>
          <w:p w:rsidR="00F22AE6" w:rsidRPr="00BC04E9" w:rsidRDefault="00F22AE6" w:rsidP="00F22AE6">
            <w:pPr>
              <w:jc w:val="center"/>
              <w:rPr>
                <w:i/>
                <w:iCs/>
                <w:noProof/>
                <w:color w:val="000000"/>
                <w:sz w:val="16"/>
                <w:szCs w:val="16"/>
              </w:rPr>
            </w:pPr>
            <w:r w:rsidRPr="00BC04E9">
              <w:rPr>
                <w:i/>
                <w:iCs/>
                <w:noProof/>
                <w:color w:val="000000"/>
                <w:sz w:val="16"/>
                <w:szCs w:val="16"/>
              </w:rPr>
              <w:t>810</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3770"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i/>
                <w:iCs/>
                <w:noProof/>
                <w:color w:val="000000"/>
                <w:sz w:val="16"/>
                <w:szCs w:val="16"/>
              </w:rPr>
            </w:pPr>
            <w:r w:rsidRPr="00BC04E9">
              <w:rPr>
                <w:i/>
                <w:iCs/>
                <w:noProof/>
                <w:color w:val="000000"/>
                <w:sz w:val="16"/>
                <w:szCs w:val="16"/>
              </w:rPr>
              <w:t>Usluge rekreacije i sporta</w:t>
            </w:r>
          </w:p>
        </w:tc>
        <w:tc>
          <w:tcPr>
            <w:tcW w:w="1316"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159.</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423</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Usluge po ugovoru</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180,000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180,000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funkciju 810:</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180,000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180,000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Funkcija 810:</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180,000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180,000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180,000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180,000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Programsku aktivnost 1301-0002:</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180,000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180,000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1301-0003</w:t>
            </w:r>
          </w:p>
        </w:tc>
        <w:tc>
          <w:tcPr>
            <w:tcW w:w="5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FFFF00"/>
            <w:vAlign w:val="center"/>
            <w:hideMark/>
          </w:tcPr>
          <w:p w:rsidR="00F22AE6" w:rsidRPr="00BC04E9" w:rsidRDefault="00F22AE6" w:rsidP="00F22AE6">
            <w:pPr>
              <w:rPr>
                <w:b/>
                <w:bCs/>
                <w:noProof/>
                <w:sz w:val="16"/>
                <w:szCs w:val="16"/>
              </w:rPr>
            </w:pPr>
            <w:r w:rsidRPr="00BC04E9">
              <w:rPr>
                <w:b/>
                <w:bCs/>
                <w:noProof/>
                <w:sz w:val="16"/>
                <w:szCs w:val="16"/>
              </w:rPr>
              <w:t>Održavanje sportske infrastrukture</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992" w:type="dxa"/>
            <w:tcBorders>
              <w:top w:val="nil"/>
              <w:left w:val="nil"/>
              <w:bottom w:val="single" w:sz="4" w:space="0" w:color="auto"/>
              <w:right w:val="single" w:sz="4" w:space="0" w:color="auto"/>
            </w:tcBorders>
            <w:shd w:val="clear" w:color="auto" w:fill="FFFF00"/>
            <w:noWrap/>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hideMark/>
          </w:tcPr>
          <w:p w:rsidR="00F22AE6" w:rsidRPr="00BC04E9" w:rsidRDefault="00F22AE6" w:rsidP="00F22AE6">
            <w:pPr>
              <w:jc w:val="center"/>
              <w:rPr>
                <w:i/>
                <w:iCs/>
                <w:noProof/>
                <w:color w:val="000000"/>
                <w:sz w:val="16"/>
                <w:szCs w:val="16"/>
              </w:rPr>
            </w:pPr>
            <w:r w:rsidRPr="00BC04E9">
              <w:rPr>
                <w:i/>
                <w:iCs/>
                <w:noProof/>
                <w:color w:val="000000"/>
                <w:sz w:val="16"/>
                <w:szCs w:val="16"/>
              </w:rPr>
              <w:t>810</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3770"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i/>
                <w:iCs/>
                <w:noProof/>
                <w:color w:val="000000"/>
                <w:sz w:val="16"/>
                <w:szCs w:val="16"/>
              </w:rPr>
            </w:pPr>
            <w:r w:rsidRPr="00BC04E9">
              <w:rPr>
                <w:i/>
                <w:iCs/>
                <w:noProof/>
                <w:color w:val="000000"/>
                <w:sz w:val="16"/>
                <w:szCs w:val="16"/>
              </w:rPr>
              <w:t>Usluge rekreacije i sporta</w:t>
            </w:r>
          </w:p>
        </w:tc>
        <w:tc>
          <w:tcPr>
            <w:tcW w:w="1316" w:type="dxa"/>
            <w:tcBorders>
              <w:top w:val="nil"/>
              <w:left w:val="nil"/>
              <w:bottom w:val="single" w:sz="4" w:space="0" w:color="auto"/>
              <w:right w:val="single" w:sz="4" w:space="0" w:color="auto"/>
            </w:tcBorders>
            <w:shd w:val="clear" w:color="auto" w:fill="FFFF00"/>
            <w:noWrap/>
            <w:vAlign w:val="bottom"/>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FFFF00"/>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00"/>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160.</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425</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Tekuće popravke i održavanje</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300,000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300,000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161.</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512</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Mašine i oprema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150,000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funkciju 810:</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300,000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300,000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Funkcija 810:</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300,000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300,000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300,000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300,000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Programsku aktivnost 1301-0003:</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300,000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300,000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sz w:val="16"/>
                <w:szCs w:val="16"/>
              </w:rPr>
            </w:pPr>
            <w:r w:rsidRPr="00BC04E9">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Program 14:</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sz w:val="16"/>
                <w:szCs w:val="16"/>
              </w:rPr>
            </w:pPr>
            <w:r w:rsidRPr="00BC04E9">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19,532,990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19,532,990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sz w:val="16"/>
                <w:szCs w:val="16"/>
              </w:rPr>
            </w:pPr>
            <w:r w:rsidRPr="00BC04E9">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Program 14:</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19,532,990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19,532,990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sz w:val="16"/>
                <w:szCs w:val="16"/>
              </w:rPr>
            </w:pPr>
            <w:r w:rsidRPr="00BC04E9">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Glavu 2:</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sz w:val="16"/>
                <w:szCs w:val="16"/>
              </w:rPr>
            </w:pPr>
            <w:r w:rsidRPr="00BC04E9">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19,532,990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19,532,990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sz w:val="16"/>
                <w:szCs w:val="16"/>
              </w:rPr>
            </w:pPr>
            <w:r w:rsidRPr="00BC04E9">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Glavu 2:</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19,532,990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19,532,990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000000" w:fill="BFBFBF"/>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4</w:t>
            </w:r>
          </w:p>
        </w:tc>
        <w:tc>
          <w:tcPr>
            <w:tcW w:w="425"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3</w:t>
            </w:r>
          </w:p>
        </w:tc>
        <w:tc>
          <w:tcPr>
            <w:tcW w:w="992"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000000" w:fill="BFBFBF"/>
            <w:vAlign w:val="center"/>
            <w:hideMark/>
          </w:tcPr>
          <w:p w:rsidR="00F22AE6" w:rsidRPr="00BC04E9" w:rsidRDefault="00F22AE6" w:rsidP="00F22AE6">
            <w:pPr>
              <w:rPr>
                <w:b/>
                <w:bCs/>
                <w:noProof/>
                <w:sz w:val="16"/>
                <w:szCs w:val="16"/>
              </w:rPr>
            </w:pPr>
            <w:r w:rsidRPr="00BC04E9">
              <w:rPr>
                <w:b/>
                <w:bCs/>
                <w:noProof/>
                <w:sz w:val="16"/>
                <w:szCs w:val="16"/>
              </w:rPr>
              <w:t>MESNE ZAJEDNICE</w:t>
            </w:r>
          </w:p>
        </w:tc>
        <w:tc>
          <w:tcPr>
            <w:tcW w:w="1316"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BFBFBF"/>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BFBFBF"/>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3.1</w:t>
            </w:r>
          </w:p>
        </w:tc>
        <w:tc>
          <w:tcPr>
            <w:tcW w:w="992" w:type="dxa"/>
            <w:tcBorders>
              <w:top w:val="nil"/>
              <w:left w:val="nil"/>
              <w:bottom w:val="single" w:sz="4" w:space="0" w:color="auto"/>
              <w:right w:val="single" w:sz="4" w:space="0" w:color="auto"/>
            </w:tcBorders>
            <w:shd w:val="clear" w:color="auto" w:fill="BFBFBF"/>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0602</w:t>
            </w:r>
          </w:p>
        </w:tc>
        <w:tc>
          <w:tcPr>
            <w:tcW w:w="567" w:type="dxa"/>
            <w:tcBorders>
              <w:top w:val="nil"/>
              <w:left w:val="nil"/>
              <w:bottom w:val="single" w:sz="4" w:space="0" w:color="auto"/>
              <w:right w:val="single" w:sz="4" w:space="0" w:color="auto"/>
            </w:tcBorders>
            <w:shd w:val="clear" w:color="auto" w:fill="BFBFBF"/>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BFBFBF"/>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BFBFBF"/>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BFBFBF"/>
            <w:vAlign w:val="center"/>
            <w:hideMark/>
          </w:tcPr>
          <w:p w:rsidR="00F22AE6" w:rsidRPr="00BC04E9" w:rsidRDefault="00F22AE6" w:rsidP="00F22AE6">
            <w:pPr>
              <w:rPr>
                <w:b/>
                <w:bCs/>
                <w:noProof/>
                <w:sz w:val="16"/>
                <w:szCs w:val="16"/>
              </w:rPr>
            </w:pPr>
            <w:r w:rsidRPr="00BC04E9">
              <w:rPr>
                <w:b/>
                <w:bCs/>
                <w:noProof/>
                <w:sz w:val="16"/>
                <w:szCs w:val="16"/>
              </w:rPr>
              <w:t>PROGRAM 15 - LOKALNA SAMOUPRAVA</w:t>
            </w:r>
          </w:p>
        </w:tc>
        <w:tc>
          <w:tcPr>
            <w:tcW w:w="1316" w:type="dxa"/>
            <w:tcBorders>
              <w:top w:val="nil"/>
              <w:left w:val="nil"/>
              <w:bottom w:val="single" w:sz="4" w:space="0" w:color="auto"/>
              <w:right w:val="single" w:sz="4" w:space="0" w:color="auto"/>
            </w:tcBorders>
            <w:shd w:val="clear" w:color="auto" w:fill="BFBFB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BFBFB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BFBFB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0602-0002</w:t>
            </w:r>
          </w:p>
        </w:tc>
        <w:tc>
          <w:tcPr>
            <w:tcW w:w="567" w:type="dxa"/>
            <w:tcBorders>
              <w:top w:val="nil"/>
              <w:left w:val="nil"/>
              <w:bottom w:val="single" w:sz="4" w:space="0" w:color="auto"/>
              <w:right w:val="single" w:sz="4" w:space="0" w:color="auto"/>
            </w:tcBorders>
            <w:shd w:val="clear" w:color="auto" w:fill="FFFF00"/>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Mesne zajednice</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160</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i/>
                <w:iCs/>
                <w:noProof/>
                <w:sz w:val="16"/>
                <w:szCs w:val="16"/>
              </w:rPr>
            </w:pPr>
            <w:r w:rsidRPr="00BC04E9">
              <w:rPr>
                <w:i/>
                <w:iCs/>
                <w:noProof/>
                <w:sz w:val="16"/>
                <w:szCs w:val="16"/>
              </w:rPr>
              <w:t>Opšte javne usluge neklasifikovane na drugom mestu;</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lastRenderedPageBreak/>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162. 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421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Stalni troškovi</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360,000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360,000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163.</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423</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Usluge po ugovoru</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230,000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230,000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164. 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424</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Specijalizovane usluge</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120,000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120,000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165.</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425</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Tekuće popravke i održavanje</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166.</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426</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Materijal</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500,000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500,000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167.</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511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Zgrade i građevinski objekti</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funkciju 160:</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1,210,000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1,210,000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Funkcija 160:</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1,210,000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1,210,000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Programsku aktivnost 0602-0002:</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1,210,000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1,210,000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Programsku aktivnost 0602-0002:</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1,210,000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1,210,000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Program 15:</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1,210,000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1,210,000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Program 15:</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1,210,000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1,210,000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BFBFBF"/>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BFBFBF"/>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3.2.</w:t>
            </w:r>
          </w:p>
        </w:tc>
        <w:tc>
          <w:tcPr>
            <w:tcW w:w="992" w:type="dxa"/>
            <w:tcBorders>
              <w:top w:val="nil"/>
              <w:left w:val="nil"/>
              <w:bottom w:val="single" w:sz="4" w:space="0" w:color="auto"/>
              <w:right w:val="single" w:sz="4" w:space="0" w:color="auto"/>
            </w:tcBorders>
            <w:shd w:val="clear" w:color="auto" w:fill="BFBFBF"/>
            <w:noWrap/>
            <w:vAlign w:val="center"/>
            <w:hideMark/>
          </w:tcPr>
          <w:p w:rsidR="00F22AE6" w:rsidRPr="00BC04E9" w:rsidRDefault="00F22AE6" w:rsidP="00F22AE6">
            <w:pPr>
              <w:rPr>
                <w:b/>
                <w:noProof/>
                <w:color w:val="000000"/>
                <w:sz w:val="16"/>
                <w:szCs w:val="16"/>
              </w:rPr>
            </w:pPr>
            <w:r w:rsidRPr="00BC04E9">
              <w:rPr>
                <w:noProof/>
                <w:color w:val="000000"/>
                <w:sz w:val="16"/>
                <w:szCs w:val="16"/>
              </w:rPr>
              <w:t> </w:t>
            </w:r>
            <w:r w:rsidRPr="00BC04E9">
              <w:rPr>
                <w:b/>
                <w:noProof/>
                <w:color w:val="000000"/>
                <w:sz w:val="16"/>
                <w:szCs w:val="16"/>
              </w:rPr>
              <w:t>0701</w:t>
            </w:r>
          </w:p>
        </w:tc>
        <w:tc>
          <w:tcPr>
            <w:tcW w:w="567" w:type="dxa"/>
            <w:tcBorders>
              <w:top w:val="nil"/>
              <w:left w:val="nil"/>
              <w:bottom w:val="single" w:sz="4" w:space="0" w:color="auto"/>
              <w:right w:val="single" w:sz="4" w:space="0" w:color="auto"/>
            </w:tcBorders>
            <w:shd w:val="clear" w:color="auto" w:fill="BFBFBF"/>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BFBFBF"/>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BFBFBF"/>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BFBFBF"/>
            <w:noWrap/>
            <w:vAlign w:val="center"/>
            <w:hideMark/>
          </w:tcPr>
          <w:p w:rsidR="00F22AE6" w:rsidRPr="00BC04E9" w:rsidRDefault="00F22AE6" w:rsidP="00F22AE6">
            <w:pPr>
              <w:rPr>
                <w:b/>
                <w:bCs/>
                <w:noProof/>
                <w:sz w:val="16"/>
                <w:szCs w:val="16"/>
              </w:rPr>
            </w:pPr>
            <w:r w:rsidRPr="00BC04E9">
              <w:rPr>
                <w:b/>
                <w:bCs/>
                <w:noProof/>
                <w:sz w:val="16"/>
                <w:szCs w:val="16"/>
              </w:rPr>
              <w:t>PROGRAM 7 - PUTNA INFRASTRUKTURA</w:t>
            </w:r>
          </w:p>
        </w:tc>
        <w:tc>
          <w:tcPr>
            <w:tcW w:w="1316" w:type="dxa"/>
            <w:tcBorders>
              <w:top w:val="nil"/>
              <w:left w:val="nil"/>
              <w:bottom w:val="single" w:sz="4" w:space="0" w:color="auto"/>
              <w:right w:val="single" w:sz="4" w:space="0" w:color="auto"/>
            </w:tcBorders>
            <w:shd w:val="clear" w:color="auto" w:fill="BFBFB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BFBFB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BFBFB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992" w:type="dxa"/>
            <w:tcBorders>
              <w:top w:val="nil"/>
              <w:left w:val="nil"/>
              <w:bottom w:val="single" w:sz="4" w:space="0" w:color="auto"/>
              <w:right w:val="single" w:sz="4" w:space="0" w:color="auto"/>
            </w:tcBorders>
            <w:shd w:val="clear" w:color="auto" w:fill="FFFF00"/>
            <w:noWrap/>
            <w:vAlign w:val="bottom"/>
            <w:hideMark/>
          </w:tcPr>
          <w:p w:rsidR="00F22AE6" w:rsidRPr="00BC04E9" w:rsidRDefault="00F22AE6" w:rsidP="00F22AE6">
            <w:pPr>
              <w:rPr>
                <w:b/>
                <w:bCs/>
                <w:noProof/>
                <w:color w:val="000000"/>
                <w:sz w:val="16"/>
                <w:szCs w:val="16"/>
              </w:rPr>
            </w:pPr>
            <w:r w:rsidRPr="00BC04E9">
              <w:rPr>
                <w:b/>
                <w:bCs/>
                <w:noProof/>
                <w:color w:val="000000"/>
                <w:sz w:val="16"/>
                <w:szCs w:val="16"/>
              </w:rPr>
              <w:t xml:space="preserve">0701-0002 </w:t>
            </w:r>
          </w:p>
        </w:tc>
        <w:tc>
          <w:tcPr>
            <w:tcW w:w="5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bottom"/>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3770" w:type="dxa"/>
            <w:tcBorders>
              <w:top w:val="nil"/>
              <w:left w:val="nil"/>
              <w:bottom w:val="single" w:sz="4" w:space="0" w:color="auto"/>
              <w:right w:val="single" w:sz="4" w:space="0" w:color="auto"/>
            </w:tcBorders>
            <w:shd w:val="clear" w:color="auto" w:fill="FFFF00"/>
            <w:vAlign w:val="center"/>
            <w:hideMark/>
          </w:tcPr>
          <w:p w:rsidR="00F22AE6" w:rsidRPr="00BC04E9" w:rsidRDefault="00F22AE6" w:rsidP="00F22AE6">
            <w:pPr>
              <w:rPr>
                <w:b/>
                <w:bCs/>
                <w:noProof/>
                <w:sz w:val="16"/>
                <w:szCs w:val="16"/>
              </w:rPr>
            </w:pPr>
            <w:r w:rsidRPr="00BC04E9">
              <w:rPr>
                <w:b/>
                <w:bCs/>
                <w:noProof/>
                <w:sz w:val="16"/>
                <w:szCs w:val="16"/>
              </w:rPr>
              <w:t>Održavanje puteva</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noProof/>
                <w:sz w:val="16"/>
                <w:szCs w:val="16"/>
              </w:rPr>
            </w:pPr>
            <w:r w:rsidRPr="00BC04E9">
              <w:rPr>
                <w:noProof/>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00"/>
            <w:vAlign w:val="center"/>
            <w:hideMark/>
          </w:tcPr>
          <w:p w:rsidR="00F22AE6" w:rsidRPr="00BC04E9" w:rsidRDefault="00F22AE6" w:rsidP="00F22AE6">
            <w:pPr>
              <w:jc w:val="right"/>
              <w:rPr>
                <w:noProof/>
                <w:sz w:val="16"/>
                <w:szCs w:val="16"/>
              </w:rPr>
            </w:pPr>
            <w:r w:rsidRPr="00BC04E9">
              <w:rPr>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451</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i/>
                <w:iCs/>
                <w:noProof/>
                <w:sz w:val="16"/>
                <w:szCs w:val="16"/>
              </w:rPr>
            </w:pPr>
            <w:r w:rsidRPr="00BC04E9">
              <w:rPr>
                <w:i/>
                <w:iCs/>
                <w:noProof/>
                <w:sz w:val="16"/>
                <w:szCs w:val="16"/>
              </w:rPr>
              <w:t>Drumski saobraćaj</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168.</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425</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Tekuće popravke i održavanje</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41,418,800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41,418,800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169.</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426</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Materijal</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funkciju 451:</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41,418,800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41,418,800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Funkcija 451:</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41,418,800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41,418,800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programsku aktivnost 0701-0002:</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41,418,800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41,418,800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programsku aktivnost 0701-0002:</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41,418,800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41,418,800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sz w:val="16"/>
                <w:szCs w:val="16"/>
              </w:rPr>
            </w:pPr>
            <w:r w:rsidRPr="00BC04E9">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Glavu 3:</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sz w:val="16"/>
                <w:szCs w:val="16"/>
              </w:rPr>
            </w:pPr>
            <w:r w:rsidRPr="00BC04E9">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42,628,800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42,628,800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sz w:val="16"/>
                <w:szCs w:val="16"/>
              </w:rPr>
            </w:pPr>
            <w:r w:rsidRPr="00BC04E9">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Glavu 3:</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42,628,800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42,628,800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BFBFBF"/>
            <w:noWrap/>
            <w:vAlign w:val="center"/>
            <w:hideMark/>
          </w:tcPr>
          <w:p w:rsidR="00F22AE6" w:rsidRPr="00BC04E9" w:rsidRDefault="00F22AE6" w:rsidP="00F22AE6">
            <w:pPr>
              <w:jc w:val="center"/>
              <w:rPr>
                <w:b/>
                <w:bCs/>
                <w:noProof/>
                <w:sz w:val="16"/>
                <w:szCs w:val="16"/>
              </w:rPr>
            </w:pPr>
            <w:r w:rsidRPr="00BC04E9">
              <w:rPr>
                <w:b/>
                <w:bCs/>
                <w:noProof/>
                <w:sz w:val="16"/>
                <w:szCs w:val="16"/>
              </w:rPr>
              <w:t>4</w:t>
            </w:r>
          </w:p>
        </w:tc>
        <w:tc>
          <w:tcPr>
            <w:tcW w:w="425" w:type="dxa"/>
            <w:tcBorders>
              <w:top w:val="nil"/>
              <w:left w:val="nil"/>
              <w:bottom w:val="single" w:sz="4" w:space="0" w:color="auto"/>
              <w:right w:val="single" w:sz="4" w:space="0" w:color="auto"/>
            </w:tcBorders>
            <w:shd w:val="clear" w:color="auto" w:fill="BFBFBF"/>
            <w:noWrap/>
            <w:vAlign w:val="center"/>
            <w:hideMark/>
          </w:tcPr>
          <w:p w:rsidR="00F22AE6" w:rsidRPr="00BC04E9" w:rsidRDefault="00F22AE6" w:rsidP="00F22AE6">
            <w:pPr>
              <w:jc w:val="center"/>
              <w:rPr>
                <w:b/>
                <w:bCs/>
                <w:noProof/>
                <w:sz w:val="16"/>
                <w:szCs w:val="16"/>
              </w:rPr>
            </w:pPr>
            <w:r w:rsidRPr="00BC04E9">
              <w:rPr>
                <w:b/>
                <w:bCs/>
                <w:noProof/>
                <w:sz w:val="16"/>
                <w:szCs w:val="16"/>
              </w:rPr>
              <w:t>4</w:t>
            </w:r>
          </w:p>
        </w:tc>
        <w:tc>
          <w:tcPr>
            <w:tcW w:w="992" w:type="dxa"/>
            <w:tcBorders>
              <w:top w:val="nil"/>
              <w:left w:val="nil"/>
              <w:bottom w:val="single" w:sz="4" w:space="0" w:color="auto"/>
              <w:right w:val="single" w:sz="4" w:space="0" w:color="auto"/>
            </w:tcBorders>
            <w:shd w:val="clear" w:color="auto" w:fill="BFBFBF"/>
            <w:noWrap/>
            <w:vAlign w:val="center"/>
            <w:hideMark/>
          </w:tcPr>
          <w:p w:rsidR="00F22AE6" w:rsidRPr="00BC04E9" w:rsidRDefault="00F22AE6" w:rsidP="00F22AE6">
            <w:pPr>
              <w:rPr>
                <w:b/>
                <w:bCs/>
                <w:noProof/>
                <w:sz w:val="16"/>
                <w:szCs w:val="16"/>
              </w:rPr>
            </w:pPr>
            <w:r w:rsidRPr="00BC04E9">
              <w:rPr>
                <w:b/>
                <w:bCs/>
                <w:noProof/>
                <w:sz w:val="16"/>
                <w:szCs w:val="16"/>
              </w:rPr>
              <w:t> </w:t>
            </w:r>
          </w:p>
        </w:tc>
        <w:tc>
          <w:tcPr>
            <w:tcW w:w="567" w:type="dxa"/>
            <w:tcBorders>
              <w:top w:val="nil"/>
              <w:left w:val="nil"/>
              <w:bottom w:val="single" w:sz="4" w:space="0" w:color="auto"/>
              <w:right w:val="single" w:sz="4" w:space="0" w:color="auto"/>
            </w:tcBorders>
            <w:shd w:val="clear" w:color="auto" w:fill="BFBFBF"/>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auto" w:fill="BFBFBF"/>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auto" w:fill="BFBFBF"/>
            <w:noWrap/>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BFBFBF"/>
            <w:vAlign w:val="center"/>
            <w:hideMark/>
          </w:tcPr>
          <w:p w:rsidR="00F22AE6" w:rsidRPr="00BC04E9" w:rsidRDefault="00F22AE6" w:rsidP="00F22AE6">
            <w:pPr>
              <w:rPr>
                <w:b/>
                <w:bCs/>
                <w:noProof/>
                <w:sz w:val="16"/>
                <w:szCs w:val="16"/>
              </w:rPr>
            </w:pPr>
            <w:r w:rsidRPr="00BC04E9">
              <w:rPr>
                <w:b/>
                <w:bCs/>
                <w:noProof/>
                <w:sz w:val="16"/>
                <w:szCs w:val="16"/>
              </w:rPr>
              <w:t>FOND ZA RAZVOJ POLJOPRIVREDE</w:t>
            </w:r>
          </w:p>
        </w:tc>
        <w:tc>
          <w:tcPr>
            <w:tcW w:w="1316" w:type="dxa"/>
            <w:tcBorders>
              <w:top w:val="nil"/>
              <w:left w:val="nil"/>
              <w:bottom w:val="single" w:sz="4" w:space="0" w:color="auto"/>
              <w:right w:val="single" w:sz="4" w:space="0" w:color="auto"/>
            </w:tcBorders>
            <w:shd w:val="clear" w:color="auto" w:fill="BFBFBF"/>
            <w:noWrap/>
            <w:vAlign w:val="center"/>
            <w:hideMark/>
          </w:tcPr>
          <w:p w:rsidR="00F22AE6" w:rsidRPr="00BC04E9" w:rsidRDefault="00F22AE6" w:rsidP="00F22AE6">
            <w:pPr>
              <w:jc w:val="right"/>
              <w:rPr>
                <w:noProof/>
                <w:sz w:val="16"/>
                <w:szCs w:val="16"/>
              </w:rPr>
            </w:pPr>
            <w:r w:rsidRPr="00BC04E9">
              <w:rPr>
                <w:noProof/>
                <w:sz w:val="16"/>
                <w:szCs w:val="16"/>
              </w:rPr>
              <w:t> </w:t>
            </w:r>
          </w:p>
        </w:tc>
        <w:tc>
          <w:tcPr>
            <w:tcW w:w="867" w:type="dxa"/>
            <w:tcBorders>
              <w:top w:val="nil"/>
              <w:left w:val="nil"/>
              <w:bottom w:val="single" w:sz="4" w:space="0" w:color="auto"/>
              <w:right w:val="single" w:sz="4" w:space="0" w:color="auto"/>
            </w:tcBorders>
            <w:shd w:val="clear" w:color="auto" w:fill="BFBFB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BFBFBF"/>
            <w:vAlign w:val="center"/>
            <w:hideMark/>
          </w:tcPr>
          <w:p w:rsidR="00F22AE6" w:rsidRPr="00BC04E9" w:rsidRDefault="00F22AE6" w:rsidP="00F22AE6">
            <w:pPr>
              <w:jc w:val="right"/>
              <w:rPr>
                <w:noProof/>
                <w:sz w:val="16"/>
                <w:szCs w:val="16"/>
              </w:rPr>
            </w:pPr>
            <w:r w:rsidRPr="00BC04E9">
              <w:rPr>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BFBFBF"/>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425" w:type="dxa"/>
            <w:tcBorders>
              <w:top w:val="nil"/>
              <w:left w:val="nil"/>
              <w:bottom w:val="single" w:sz="4" w:space="0" w:color="auto"/>
              <w:right w:val="single" w:sz="4" w:space="0" w:color="auto"/>
            </w:tcBorders>
            <w:shd w:val="clear" w:color="auto" w:fill="BFBFBF"/>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992" w:type="dxa"/>
            <w:tcBorders>
              <w:top w:val="nil"/>
              <w:left w:val="nil"/>
              <w:bottom w:val="single" w:sz="4" w:space="0" w:color="auto"/>
              <w:right w:val="single" w:sz="4" w:space="0" w:color="auto"/>
            </w:tcBorders>
            <w:shd w:val="clear" w:color="auto" w:fill="BFBFBF"/>
            <w:noWrap/>
            <w:hideMark/>
          </w:tcPr>
          <w:p w:rsidR="00F22AE6" w:rsidRPr="00BC04E9" w:rsidRDefault="00F22AE6" w:rsidP="00F22AE6">
            <w:pPr>
              <w:rPr>
                <w:b/>
                <w:bCs/>
                <w:noProof/>
                <w:color w:val="000000"/>
                <w:sz w:val="16"/>
                <w:szCs w:val="16"/>
              </w:rPr>
            </w:pPr>
            <w:r w:rsidRPr="00BC04E9">
              <w:rPr>
                <w:b/>
                <w:bCs/>
                <w:noProof/>
                <w:color w:val="000000"/>
                <w:sz w:val="16"/>
                <w:szCs w:val="16"/>
              </w:rPr>
              <w:t>0101</w:t>
            </w:r>
          </w:p>
        </w:tc>
        <w:tc>
          <w:tcPr>
            <w:tcW w:w="567" w:type="dxa"/>
            <w:tcBorders>
              <w:top w:val="nil"/>
              <w:left w:val="nil"/>
              <w:bottom w:val="single" w:sz="4" w:space="0" w:color="auto"/>
              <w:right w:val="single" w:sz="4" w:space="0" w:color="auto"/>
            </w:tcBorders>
            <w:shd w:val="clear" w:color="auto" w:fill="BFBFBF"/>
            <w:noWrap/>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BFBFBF"/>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BFBFBF"/>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BFBFBF"/>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PROGRAM 5: RAZVOJ POLJOPRIVREDE</w:t>
            </w:r>
          </w:p>
        </w:tc>
        <w:tc>
          <w:tcPr>
            <w:tcW w:w="1316" w:type="dxa"/>
            <w:tcBorders>
              <w:top w:val="nil"/>
              <w:left w:val="nil"/>
              <w:bottom w:val="single" w:sz="4" w:space="0" w:color="auto"/>
              <w:right w:val="single" w:sz="4" w:space="0" w:color="auto"/>
            </w:tcBorders>
            <w:shd w:val="clear" w:color="auto" w:fill="BFBFBF"/>
            <w:noWrap/>
            <w:vAlign w:val="bottom"/>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BFBFBF"/>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BFBFBF"/>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0101-0001</w:t>
            </w:r>
          </w:p>
        </w:tc>
        <w:tc>
          <w:tcPr>
            <w:tcW w:w="5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FFFF00"/>
            <w:vAlign w:val="center"/>
            <w:hideMark/>
          </w:tcPr>
          <w:p w:rsidR="00F22AE6" w:rsidRPr="00BC04E9" w:rsidRDefault="00F22AE6" w:rsidP="00F22AE6">
            <w:pPr>
              <w:rPr>
                <w:b/>
                <w:bCs/>
                <w:noProof/>
                <w:sz w:val="16"/>
                <w:szCs w:val="16"/>
              </w:rPr>
            </w:pPr>
            <w:r w:rsidRPr="00BC04E9">
              <w:rPr>
                <w:b/>
                <w:bCs/>
                <w:noProof/>
                <w:sz w:val="16"/>
                <w:szCs w:val="16"/>
              </w:rPr>
              <w:t>Unapređenje  uslova za poljoprivrednu delatnost</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992" w:type="dxa"/>
            <w:tcBorders>
              <w:top w:val="nil"/>
              <w:left w:val="nil"/>
              <w:bottom w:val="single" w:sz="4" w:space="0" w:color="auto"/>
              <w:right w:val="single" w:sz="4" w:space="0" w:color="auto"/>
            </w:tcBorders>
            <w:shd w:val="clear" w:color="auto" w:fill="auto"/>
            <w:noWrap/>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hideMark/>
          </w:tcPr>
          <w:p w:rsidR="00F22AE6" w:rsidRPr="00BC04E9" w:rsidRDefault="00F22AE6" w:rsidP="00F22AE6">
            <w:pPr>
              <w:jc w:val="center"/>
              <w:rPr>
                <w:i/>
                <w:iCs/>
                <w:noProof/>
                <w:color w:val="000000"/>
                <w:sz w:val="16"/>
                <w:szCs w:val="16"/>
              </w:rPr>
            </w:pPr>
            <w:r w:rsidRPr="00BC04E9">
              <w:rPr>
                <w:i/>
                <w:iCs/>
                <w:noProof/>
                <w:color w:val="000000"/>
                <w:sz w:val="16"/>
                <w:szCs w:val="16"/>
              </w:rPr>
              <w:t>421</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3770"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i/>
                <w:iCs/>
                <w:noProof/>
                <w:color w:val="000000"/>
                <w:sz w:val="16"/>
                <w:szCs w:val="16"/>
              </w:rPr>
            </w:pPr>
            <w:r w:rsidRPr="00BC04E9">
              <w:rPr>
                <w:i/>
                <w:iCs/>
                <w:noProof/>
                <w:color w:val="000000"/>
                <w:sz w:val="16"/>
                <w:szCs w:val="16"/>
              </w:rPr>
              <w:t>Poljoprivreda</w:t>
            </w:r>
          </w:p>
        </w:tc>
        <w:tc>
          <w:tcPr>
            <w:tcW w:w="1316"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170. 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422</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Troškovi putovanja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sz w:val="16"/>
                <w:szCs w:val="16"/>
              </w:rPr>
            </w:pPr>
            <w:r w:rsidRPr="00BC04E9">
              <w:rPr>
                <w:noProof/>
                <w:sz w:val="16"/>
                <w:szCs w:val="16"/>
              </w:rPr>
              <w:t>50,000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50,000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171.</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423</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Usluge po ugovoru</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1,000,000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1,000,000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172.</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424</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Specijalizovane usluge</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2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173.</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426</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Materijal</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100,000</w:t>
            </w:r>
          </w:p>
          <w:p w:rsidR="00F22AE6" w:rsidRPr="00BC04E9" w:rsidRDefault="00F22AE6" w:rsidP="00F22AE6">
            <w:pPr>
              <w:jc w:val="right"/>
              <w:rPr>
                <w:noProof/>
                <w:color w:val="000000"/>
                <w:sz w:val="16"/>
                <w:szCs w:val="16"/>
              </w:rPr>
            </w:pPr>
          </w:p>
        </w:tc>
      </w:tr>
      <w:tr w:rsidR="00F22AE6" w:rsidRPr="00BC04E9" w:rsidTr="00F22AE6">
        <w:trPr>
          <w:trHeight w:val="273"/>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noProof/>
                <w:color w:val="000000"/>
                <w:sz w:val="16"/>
                <w:szCs w:val="16"/>
              </w:rPr>
            </w:pPr>
            <w:r w:rsidRPr="00BC04E9">
              <w:rPr>
                <w:i/>
                <w:noProof/>
                <w:color w:val="000000"/>
                <w:sz w:val="16"/>
                <w:szCs w:val="16"/>
              </w:rPr>
              <w:t>421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p>
        </w:tc>
        <w:tc>
          <w:tcPr>
            <w:tcW w:w="3770" w:type="dxa"/>
            <w:tcBorders>
              <w:top w:val="single" w:sz="4" w:space="0" w:color="auto"/>
              <w:left w:val="nil"/>
              <w:bottom w:val="single" w:sz="4" w:space="0" w:color="auto"/>
              <w:right w:val="single" w:sz="4" w:space="0" w:color="auto"/>
            </w:tcBorders>
            <w:shd w:val="clear" w:color="auto" w:fill="auto"/>
            <w:vAlign w:val="center"/>
            <w:hideMark/>
          </w:tcPr>
          <w:p w:rsidR="00F22AE6" w:rsidRPr="00BC04E9" w:rsidRDefault="00F22AE6" w:rsidP="00F22AE6">
            <w:pPr>
              <w:rPr>
                <w:i/>
                <w:noProof/>
                <w:color w:val="000000"/>
                <w:sz w:val="16"/>
                <w:szCs w:val="16"/>
              </w:rPr>
            </w:pPr>
            <w:r w:rsidRPr="00BC04E9">
              <w:rPr>
                <w:i/>
                <w:noProof/>
                <w:color w:val="000000"/>
                <w:sz w:val="16"/>
                <w:szCs w:val="16"/>
              </w:rPr>
              <w:t>Podrška  Regionalnom  centru  za poljoprivredu I selo</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p>
        </w:tc>
        <w:tc>
          <w:tcPr>
            <w:tcW w:w="867" w:type="dxa"/>
            <w:tcBorders>
              <w:top w:val="single" w:sz="4" w:space="0" w:color="auto"/>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p>
        </w:tc>
      </w:tr>
      <w:tr w:rsidR="00F22AE6" w:rsidRPr="00BC04E9" w:rsidTr="00F22AE6">
        <w:trPr>
          <w:trHeight w:val="158"/>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sz w:val="16"/>
                <w:szCs w:val="16"/>
              </w:rPr>
            </w:pP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sz w:val="16"/>
                <w:szCs w:val="16"/>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sz w:val="16"/>
                <w:szCs w:val="16"/>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sz w:val="16"/>
                <w:szCs w:val="16"/>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sz w:val="16"/>
                <w:szCs w:val="16"/>
              </w:rPr>
            </w:pPr>
            <w:r w:rsidRPr="00BC04E9">
              <w:rPr>
                <w:noProof/>
                <w:sz w:val="16"/>
                <w:szCs w:val="16"/>
              </w:rPr>
              <w:t>173/1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4511</w:t>
            </w:r>
          </w:p>
        </w:tc>
        <w:tc>
          <w:tcPr>
            <w:tcW w:w="3770" w:type="dxa"/>
            <w:tcBorders>
              <w:top w:val="single" w:sz="4" w:space="0" w:color="auto"/>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color w:val="000000"/>
                <w:sz w:val="16"/>
                <w:szCs w:val="16"/>
              </w:rPr>
              <w:t>Tekuće subvencije javnim nefinansijskim preduzećima i organizacijama</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sz w:val="16"/>
                <w:szCs w:val="16"/>
              </w:rPr>
            </w:pPr>
            <w:r w:rsidRPr="00BC04E9">
              <w:rPr>
                <w:noProof/>
                <w:sz w:val="16"/>
                <w:szCs w:val="16"/>
              </w:rPr>
              <w:t>3.000.000</w:t>
            </w:r>
          </w:p>
        </w:tc>
        <w:tc>
          <w:tcPr>
            <w:tcW w:w="867" w:type="dxa"/>
            <w:tcBorders>
              <w:top w:val="single" w:sz="4" w:space="0" w:color="auto"/>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sz w:val="16"/>
                <w:szCs w:val="16"/>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sz w:val="16"/>
                <w:szCs w:val="16"/>
              </w:rPr>
            </w:pPr>
            <w:r w:rsidRPr="00BC04E9">
              <w:rPr>
                <w:noProof/>
                <w:sz w:val="16"/>
                <w:szCs w:val="16"/>
              </w:rPr>
              <w:t>3.000.000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funkciju 421:</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4,150,000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4,150,000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Funkcija 421:</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4,150,000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4,150,000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4,150,000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4,150,000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Programsku aktivnost 0101-0001:</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4,150,000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4,150,000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0101-0002</w:t>
            </w:r>
          </w:p>
        </w:tc>
        <w:tc>
          <w:tcPr>
            <w:tcW w:w="5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FFFF00"/>
            <w:vAlign w:val="center"/>
            <w:hideMark/>
          </w:tcPr>
          <w:p w:rsidR="00F22AE6" w:rsidRPr="00BC04E9" w:rsidRDefault="00F22AE6" w:rsidP="00F22AE6">
            <w:pPr>
              <w:rPr>
                <w:b/>
                <w:bCs/>
                <w:noProof/>
                <w:sz w:val="16"/>
                <w:szCs w:val="16"/>
              </w:rPr>
            </w:pPr>
            <w:r w:rsidRPr="00BC04E9">
              <w:rPr>
                <w:b/>
                <w:bCs/>
                <w:noProof/>
                <w:sz w:val="16"/>
                <w:szCs w:val="16"/>
              </w:rPr>
              <w:t>Podsticaji poljoprivrednoj proizvodnji</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sz w:val="16"/>
                <w:szCs w:val="16"/>
              </w:rPr>
            </w:pPr>
            <w:r w:rsidRPr="00BC04E9">
              <w:rPr>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sz w:val="16"/>
                <w:szCs w:val="16"/>
              </w:rPr>
            </w:pPr>
            <w:r w:rsidRPr="00BC04E9">
              <w:rPr>
                <w:noProof/>
                <w:sz w:val="16"/>
                <w:szCs w:val="16"/>
              </w:rPr>
              <w:t> </w:t>
            </w:r>
          </w:p>
        </w:tc>
        <w:tc>
          <w:tcPr>
            <w:tcW w:w="992" w:type="dxa"/>
            <w:tcBorders>
              <w:top w:val="nil"/>
              <w:left w:val="nil"/>
              <w:bottom w:val="single" w:sz="4" w:space="0" w:color="auto"/>
              <w:right w:val="single" w:sz="4" w:space="0" w:color="auto"/>
            </w:tcBorders>
            <w:shd w:val="clear" w:color="auto" w:fill="auto"/>
            <w:noWrap/>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hideMark/>
          </w:tcPr>
          <w:p w:rsidR="00F22AE6" w:rsidRPr="00BC04E9" w:rsidRDefault="00F22AE6" w:rsidP="00F22AE6">
            <w:pPr>
              <w:jc w:val="center"/>
              <w:rPr>
                <w:i/>
                <w:iCs/>
                <w:noProof/>
                <w:color w:val="000000"/>
                <w:sz w:val="16"/>
                <w:szCs w:val="16"/>
              </w:rPr>
            </w:pPr>
            <w:r w:rsidRPr="00BC04E9">
              <w:rPr>
                <w:i/>
                <w:iCs/>
                <w:noProof/>
                <w:color w:val="000000"/>
                <w:sz w:val="16"/>
                <w:szCs w:val="16"/>
              </w:rPr>
              <w:t>421</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3770"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i/>
                <w:iCs/>
                <w:noProof/>
                <w:color w:val="000000"/>
                <w:sz w:val="16"/>
                <w:szCs w:val="16"/>
              </w:rPr>
            </w:pPr>
            <w:r w:rsidRPr="00BC04E9">
              <w:rPr>
                <w:i/>
                <w:iCs/>
                <w:noProof/>
                <w:color w:val="000000"/>
                <w:sz w:val="16"/>
                <w:szCs w:val="16"/>
              </w:rPr>
              <w:t>Poljoprivreda</w:t>
            </w:r>
          </w:p>
        </w:tc>
        <w:tc>
          <w:tcPr>
            <w:tcW w:w="1316"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174.</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441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Otplata domaćih kamata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lastRenderedPageBreak/>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175.</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512</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Mašine i oprema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17,000,000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17,000,000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176.</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514</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Kultivisana imovina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funkciju 421:</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17,000,000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17,000,000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Funkcija 421:</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17,000,000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17,000,000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Programsku aktivnost 0101-0002:</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17,000,000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17,000,000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Programsku aktivnost 0101-0002:</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17,000,000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17,000,000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sz w:val="16"/>
                <w:szCs w:val="16"/>
              </w:rPr>
            </w:pPr>
            <w:r w:rsidRPr="00BC04E9">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 </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sz w:val="16"/>
                <w:szCs w:val="16"/>
              </w:rPr>
            </w:pPr>
            <w:r w:rsidRPr="00BC04E9">
              <w:rPr>
                <w:noProof/>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0101-0003</w:t>
            </w:r>
          </w:p>
        </w:tc>
        <w:tc>
          <w:tcPr>
            <w:tcW w:w="5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FFFF00"/>
            <w:vAlign w:val="center"/>
            <w:hideMark/>
          </w:tcPr>
          <w:p w:rsidR="00F22AE6" w:rsidRPr="00BC04E9" w:rsidRDefault="00F22AE6" w:rsidP="00F22AE6">
            <w:pPr>
              <w:rPr>
                <w:b/>
                <w:bCs/>
                <w:noProof/>
                <w:sz w:val="16"/>
                <w:szCs w:val="16"/>
              </w:rPr>
            </w:pPr>
            <w:r w:rsidRPr="00BC04E9">
              <w:rPr>
                <w:b/>
                <w:bCs/>
                <w:noProof/>
                <w:sz w:val="16"/>
                <w:szCs w:val="16"/>
              </w:rPr>
              <w:t>Ruralni razvoj</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hideMark/>
          </w:tcPr>
          <w:p w:rsidR="00F22AE6" w:rsidRPr="00BC04E9" w:rsidRDefault="00F22AE6" w:rsidP="00F22AE6">
            <w:pPr>
              <w:jc w:val="center"/>
              <w:rPr>
                <w:i/>
                <w:iCs/>
                <w:noProof/>
                <w:color w:val="000000"/>
                <w:sz w:val="16"/>
                <w:szCs w:val="16"/>
              </w:rPr>
            </w:pPr>
            <w:r w:rsidRPr="00BC04E9">
              <w:rPr>
                <w:i/>
                <w:iCs/>
                <w:noProof/>
                <w:color w:val="000000"/>
                <w:sz w:val="16"/>
                <w:szCs w:val="16"/>
              </w:rPr>
              <w:t>421</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3770"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i/>
                <w:iCs/>
                <w:noProof/>
                <w:color w:val="000000"/>
                <w:sz w:val="16"/>
                <w:szCs w:val="16"/>
              </w:rPr>
            </w:pPr>
            <w:r w:rsidRPr="00BC04E9">
              <w:rPr>
                <w:i/>
                <w:iCs/>
                <w:noProof/>
                <w:color w:val="000000"/>
                <w:sz w:val="16"/>
                <w:szCs w:val="16"/>
              </w:rPr>
              <w:t>Poljoprivreda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177. 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425</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Tekuće popravke i održavanje</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7,500,000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7,500,000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funkciju 421:</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7,500,000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7,500,000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Funkcija 421:</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7,500,000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7,500,000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Programsku aktivnost 0101-0003:</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7,500,000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7,500,000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Programsku aktivnost 0101-0003:</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7,500,000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7,500,000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sz w:val="16"/>
                <w:szCs w:val="16"/>
              </w:rPr>
            </w:pPr>
            <w:r w:rsidRPr="00BC04E9">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Program 5:</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sz w:val="16"/>
                <w:szCs w:val="16"/>
              </w:rPr>
            </w:pPr>
            <w:r w:rsidRPr="00BC04E9">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28,650,000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28,650,000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sz w:val="16"/>
                <w:szCs w:val="16"/>
              </w:rPr>
            </w:pPr>
            <w:r w:rsidRPr="00BC04E9">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Program 5:</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28,650,000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28,650,000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sz w:val="16"/>
                <w:szCs w:val="16"/>
              </w:rPr>
            </w:pPr>
            <w:r w:rsidRPr="00BC04E9">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Glavu 4:</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sz w:val="16"/>
                <w:szCs w:val="16"/>
              </w:rPr>
            </w:pPr>
            <w:r w:rsidRPr="00BC04E9">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28,650,000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28,650,000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sz w:val="16"/>
                <w:szCs w:val="16"/>
              </w:rPr>
            </w:pPr>
            <w:r w:rsidRPr="00BC04E9">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Glavu 4:</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28,650,000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28,650,000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000000" w:fill="BFBFBF"/>
            <w:noWrap/>
            <w:vAlign w:val="center"/>
            <w:hideMark/>
          </w:tcPr>
          <w:p w:rsidR="00F22AE6" w:rsidRPr="00BC04E9" w:rsidRDefault="00F22AE6" w:rsidP="00F22AE6">
            <w:pPr>
              <w:jc w:val="center"/>
              <w:rPr>
                <w:b/>
                <w:bCs/>
                <w:noProof/>
                <w:sz w:val="16"/>
                <w:szCs w:val="16"/>
              </w:rPr>
            </w:pPr>
            <w:r w:rsidRPr="00BC04E9">
              <w:rPr>
                <w:b/>
                <w:bCs/>
                <w:noProof/>
                <w:sz w:val="16"/>
                <w:szCs w:val="16"/>
              </w:rPr>
              <w:t>4</w:t>
            </w:r>
          </w:p>
        </w:tc>
        <w:tc>
          <w:tcPr>
            <w:tcW w:w="425"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jc w:val="center"/>
              <w:rPr>
                <w:b/>
                <w:bCs/>
                <w:noProof/>
                <w:sz w:val="16"/>
                <w:szCs w:val="16"/>
              </w:rPr>
            </w:pPr>
            <w:r w:rsidRPr="00BC04E9">
              <w:rPr>
                <w:b/>
                <w:bCs/>
                <w:noProof/>
                <w:sz w:val="16"/>
                <w:szCs w:val="16"/>
              </w:rPr>
              <w:t>5</w:t>
            </w:r>
          </w:p>
        </w:tc>
        <w:tc>
          <w:tcPr>
            <w:tcW w:w="992"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rPr>
                <w:b/>
                <w:bCs/>
                <w:noProof/>
                <w:sz w:val="16"/>
                <w:szCs w:val="16"/>
              </w:rPr>
            </w:pPr>
            <w:r w:rsidRPr="00BC04E9">
              <w:rPr>
                <w:b/>
                <w:bCs/>
                <w:noProof/>
                <w:sz w:val="16"/>
                <w:szCs w:val="16"/>
              </w:rPr>
              <w:t> </w:t>
            </w:r>
          </w:p>
        </w:tc>
        <w:tc>
          <w:tcPr>
            <w:tcW w:w="567"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3770"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rPr>
                <w:b/>
                <w:bCs/>
                <w:noProof/>
                <w:sz w:val="16"/>
                <w:szCs w:val="16"/>
              </w:rPr>
            </w:pPr>
            <w:r w:rsidRPr="00BC04E9">
              <w:rPr>
                <w:b/>
                <w:bCs/>
                <w:noProof/>
                <w:sz w:val="16"/>
                <w:szCs w:val="16"/>
              </w:rPr>
              <w:t>TURISTIČKA ORGANIZACIJA  OPŠTINE TUTIN</w:t>
            </w:r>
          </w:p>
        </w:tc>
        <w:tc>
          <w:tcPr>
            <w:tcW w:w="1316"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jc w:val="right"/>
              <w:rPr>
                <w:noProof/>
                <w:sz w:val="16"/>
                <w:szCs w:val="16"/>
              </w:rPr>
            </w:pPr>
            <w:r w:rsidRPr="00BC04E9">
              <w:rPr>
                <w:noProof/>
                <w:sz w:val="16"/>
                <w:szCs w:val="16"/>
              </w:rPr>
              <w:t> </w:t>
            </w:r>
          </w:p>
        </w:tc>
        <w:tc>
          <w:tcPr>
            <w:tcW w:w="867"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jc w:val="center"/>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000000" w:fill="BFBFBF"/>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1502</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PROGRAM 4 - RAZVOJ TURIZMA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1502-0001</w:t>
            </w:r>
          </w:p>
        </w:tc>
        <w:tc>
          <w:tcPr>
            <w:tcW w:w="567" w:type="dxa"/>
            <w:tcBorders>
              <w:top w:val="nil"/>
              <w:left w:val="nil"/>
              <w:bottom w:val="single" w:sz="4" w:space="0" w:color="auto"/>
              <w:right w:val="single" w:sz="4" w:space="0" w:color="auto"/>
            </w:tcBorders>
            <w:shd w:val="clear" w:color="auto" w:fill="FFFF00"/>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Upravljanjem razvojem turizma</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i/>
                <w:iCs/>
                <w:noProof/>
                <w:color w:val="000000"/>
                <w:sz w:val="16"/>
                <w:szCs w:val="16"/>
              </w:rPr>
            </w:pPr>
            <w:r w:rsidRPr="00BC04E9">
              <w:rPr>
                <w:i/>
                <w:i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473</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i/>
                <w:iCs/>
                <w:noProof/>
                <w:color w:val="000000"/>
                <w:sz w:val="16"/>
                <w:szCs w:val="16"/>
              </w:rPr>
            </w:pPr>
            <w:r w:rsidRPr="00BC04E9">
              <w:rPr>
                <w:i/>
                <w:iCs/>
                <w:noProof/>
                <w:color w:val="000000"/>
                <w:sz w:val="16"/>
                <w:szCs w:val="16"/>
              </w:rPr>
              <w:t>Turizam</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178.</w:t>
            </w:r>
          </w:p>
        </w:tc>
        <w:tc>
          <w:tcPr>
            <w:tcW w:w="709"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jc w:val="center"/>
              <w:rPr>
                <w:noProof/>
                <w:sz w:val="16"/>
                <w:szCs w:val="16"/>
              </w:rPr>
            </w:pPr>
            <w:r w:rsidRPr="00BC04E9">
              <w:rPr>
                <w:noProof/>
                <w:sz w:val="16"/>
                <w:szCs w:val="16"/>
              </w:rPr>
              <w:t>411</w:t>
            </w:r>
          </w:p>
        </w:tc>
        <w:tc>
          <w:tcPr>
            <w:tcW w:w="3770"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rPr>
                <w:noProof/>
                <w:color w:val="000000"/>
                <w:sz w:val="16"/>
                <w:szCs w:val="16"/>
              </w:rPr>
            </w:pPr>
            <w:r w:rsidRPr="00BC04E9">
              <w:rPr>
                <w:noProof/>
                <w:color w:val="000000"/>
                <w:sz w:val="16"/>
                <w:szCs w:val="16"/>
              </w:rPr>
              <w:t>Plate, dodaci i naknade zaposlenih (zarade)</w:t>
            </w:r>
          </w:p>
        </w:tc>
        <w:tc>
          <w:tcPr>
            <w:tcW w:w="131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974,683</w:t>
            </w:r>
          </w:p>
        </w:tc>
        <w:tc>
          <w:tcPr>
            <w:tcW w:w="867"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974,683</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179.</w:t>
            </w:r>
          </w:p>
        </w:tc>
        <w:tc>
          <w:tcPr>
            <w:tcW w:w="709"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jc w:val="center"/>
              <w:rPr>
                <w:noProof/>
                <w:sz w:val="16"/>
                <w:szCs w:val="16"/>
              </w:rPr>
            </w:pPr>
            <w:r w:rsidRPr="00BC04E9">
              <w:rPr>
                <w:noProof/>
                <w:sz w:val="16"/>
                <w:szCs w:val="16"/>
              </w:rPr>
              <w:t>412</w:t>
            </w:r>
          </w:p>
        </w:tc>
        <w:tc>
          <w:tcPr>
            <w:tcW w:w="3770"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rPr>
                <w:noProof/>
                <w:sz w:val="16"/>
                <w:szCs w:val="16"/>
              </w:rPr>
            </w:pPr>
            <w:r w:rsidRPr="00BC04E9">
              <w:rPr>
                <w:noProof/>
                <w:sz w:val="16"/>
                <w:szCs w:val="16"/>
              </w:rPr>
              <w:t>Socijalni doprinosi na teret poslodavca</w:t>
            </w:r>
          </w:p>
        </w:tc>
        <w:tc>
          <w:tcPr>
            <w:tcW w:w="131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191,198</w:t>
            </w:r>
          </w:p>
        </w:tc>
        <w:tc>
          <w:tcPr>
            <w:tcW w:w="867"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191,198</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180.</w:t>
            </w:r>
          </w:p>
        </w:tc>
        <w:tc>
          <w:tcPr>
            <w:tcW w:w="709"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jc w:val="center"/>
              <w:rPr>
                <w:noProof/>
                <w:sz w:val="16"/>
                <w:szCs w:val="16"/>
              </w:rPr>
            </w:pPr>
            <w:r w:rsidRPr="00BC04E9">
              <w:rPr>
                <w:noProof/>
                <w:sz w:val="16"/>
                <w:szCs w:val="16"/>
              </w:rPr>
              <w:t>415</w:t>
            </w:r>
          </w:p>
        </w:tc>
        <w:tc>
          <w:tcPr>
            <w:tcW w:w="3770"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rPr>
                <w:noProof/>
                <w:color w:val="000000"/>
                <w:sz w:val="16"/>
                <w:szCs w:val="16"/>
              </w:rPr>
            </w:pPr>
            <w:r w:rsidRPr="00BC04E9">
              <w:rPr>
                <w:noProof/>
                <w:color w:val="000000"/>
                <w:sz w:val="16"/>
                <w:szCs w:val="16"/>
              </w:rPr>
              <w:t>Naknade troškova za zaposlene</w:t>
            </w:r>
          </w:p>
        </w:tc>
        <w:tc>
          <w:tcPr>
            <w:tcW w:w="131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67"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181.</w:t>
            </w:r>
          </w:p>
        </w:tc>
        <w:tc>
          <w:tcPr>
            <w:tcW w:w="709"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jc w:val="center"/>
              <w:rPr>
                <w:noProof/>
                <w:sz w:val="16"/>
                <w:szCs w:val="16"/>
              </w:rPr>
            </w:pPr>
            <w:r w:rsidRPr="00BC04E9">
              <w:rPr>
                <w:noProof/>
                <w:sz w:val="16"/>
                <w:szCs w:val="16"/>
              </w:rPr>
              <w:t>421</w:t>
            </w:r>
          </w:p>
        </w:tc>
        <w:tc>
          <w:tcPr>
            <w:tcW w:w="3770"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rPr>
                <w:noProof/>
                <w:color w:val="000000"/>
                <w:sz w:val="16"/>
                <w:szCs w:val="16"/>
              </w:rPr>
            </w:pPr>
            <w:r w:rsidRPr="00BC04E9">
              <w:rPr>
                <w:noProof/>
                <w:color w:val="000000"/>
                <w:sz w:val="16"/>
                <w:szCs w:val="16"/>
              </w:rPr>
              <w:t>Stalni troškovi</w:t>
            </w:r>
          </w:p>
        </w:tc>
        <w:tc>
          <w:tcPr>
            <w:tcW w:w="131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16,000</w:t>
            </w:r>
          </w:p>
        </w:tc>
        <w:tc>
          <w:tcPr>
            <w:tcW w:w="867"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16,000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182.</w:t>
            </w:r>
          </w:p>
        </w:tc>
        <w:tc>
          <w:tcPr>
            <w:tcW w:w="709"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jc w:val="center"/>
              <w:rPr>
                <w:noProof/>
                <w:sz w:val="16"/>
                <w:szCs w:val="16"/>
              </w:rPr>
            </w:pPr>
            <w:r w:rsidRPr="00BC04E9">
              <w:rPr>
                <w:noProof/>
                <w:sz w:val="16"/>
                <w:szCs w:val="16"/>
              </w:rPr>
              <w:t>422</w:t>
            </w:r>
          </w:p>
        </w:tc>
        <w:tc>
          <w:tcPr>
            <w:tcW w:w="3770"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rPr>
                <w:noProof/>
                <w:color w:val="000000"/>
                <w:sz w:val="16"/>
                <w:szCs w:val="16"/>
              </w:rPr>
            </w:pPr>
            <w:r w:rsidRPr="00BC04E9">
              <w:rPr>
                <w:noProof/>
                <w:color w:val="000000"/>
                <w:sz w:val="16"/>
                <w:szCs w:val="16"/>
              </w:rPr>
              <w:t>Troškovi putovanja</w:t>
            </w:r>
          </w:p>
        </w:tc>
        <w:tc>
          <w:tcPr>
            <w:tcW w:w="131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67"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183.</w:t>
            </w:r>
          </w:p>
        </w:tc>
        <w:tc>
          <w:tcPr>
            <w:tcW w:w="709"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jc w:val="center"/>
              <w:rPr>
                <w:noProof/>
                <w:sz w:val="16"/>
                <w:szCs w:val="16"/>
              </w:rPr>
            </w:pPr>
            <w:r w:rsidRPr="00BC04E9">
              <w:rPr>
                <w:noProof/>
                <w:sz w:val="16"/>
                <w:szCs w:val="16"/>
              </w:rPr>
              <w:t>423</w:t>
            </w:r>
          </w:p>
        </w:tc>
        <w:tc>
          <w:tcPr>
            <w:tcW w:w="3770"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rPr>
                <w:noProof/>
                <w:color w:val="000000"/>
                <w:sz w:val="16"/>
                <w:szCs w:val="16"/>
              </w:rPr>
            </w:pPr>
            <w:r w:rsidRPr="00BC04E9">
              <w:rPr>
                <w:noProof/>
                <w:color w:val="000000"/>
                <w:sz w:val="16"/>
                <w:szCs w:val="16"/>
              </w:rPr>
              <w:t>Usluge po ugovoru</w:t>
            </w:r>
          </w:p>
        </w:tc>
        <w:tc>
          <w:tcPr>
            <w:tcW w:w="131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80,000</w:t>
            </w:r>
          </w:p>
        </w:tc>
        <w:tc>
          <w:tcPr>
            <w:tcW w:w="867"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80,000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184.</w:t>
            </w:r>
          </w:p>
        </w:tc>
        <w:tc>
          <w:tcPr>
            <w:tcW w:w="709"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jc w:val="center"/>
              <w:rPr>
                <w:noProof/>
                <w:sz w:val="16"/>
                <w:szCs w:val="16"/>
              </w:rPr>
            </w:pPr>
            <w:r w:rsidRPr="00BC04E9">
              <w:rPr>
                <w:noProof/>
                <w:sz w:val="16"/>
                <w:szCs w:val="16"/>
              </w:rPr>
              <w:t>424</w:t>
            </w:r>
          </w:p>
        </w:tc>
        <w:tc>
          <w:tcPr>
            <w:tcW w:w="3770"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rPr>
                <w:noProof/>
                <w:color w:val="000000"/>
                <w:sz w:val="16"/>
                <w:szCs w:val="16"/>
              </w:rPr>
            </w:pPr>
            <w:r w:rsidRPr="00BC04E9">
              <w:rPr>
                <w:noProof/>
                <w:color w:val="000000"/>
                <w:sz w:val="16"/>
                <w:szCs w:val="16"/>
              </w:rPr>
              <w:t>Specijalizovane usluge</w:t>
            </w:r>
          </w:p>
        </w:tc>
        <w:tc>
          <w:tcPr>
            <w:tcW w:w="131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67"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185.</w:t>
            </w:r>
          </w:p>
        </w:tc>
        <w:tc>
          <w:tcPr>
            <w:tcW w:w="709"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jc w:val="center"/>
              <w:rPr>
                <w:noProof/>
                <w:sz w:val="16"/>
                <w:szCs w:val="16"/>
              </w:rPr>
            </w:pPr>
            <w:r w:rsidRPr="00BC04E9">
              <w:rPr>
                <w:noProof/>
                <w:sz w:val="16"/>
                <w:szCs w:val="16"/>
              </w:rPr>
              <w:t>425</w:t>
            </w:r>
          </w:p>
        </w:tc>
        <w:tc>
          <w:tcPr>
            <w:tcW w:w="3770"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rPr>
                <w:noProof/>
                <w:color w:val="000000"/>
                <w:sz w:val="16"/>
                <w:szCs w:val="16"/>
              </w:rPr>
            </w:pPr>
            <w:r w:rsidRPr="00BC04E9">
              <w:rPr>
                <w:noProof/>
                <w:color w:val="000000"/>
                <w:sz w:val="16"/>
                <w:szCs w:val="16"/>
              </w:rPr>
              <w:t>Tekuće popravke i održavanje</w:t>
            </w:r>
          </w:p>
        </w:tc>
        <w:tc>
          <w:tcPr>
            <w:tcW w:w="131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67"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186.</w:t>
            </w:r>
          </w:p>
        </w:tc>
        <w:tc>
          <w:tcPr>
            <w:tcW w:w="709"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jc w:val="center"/>
              <w:rPr>
                <w:noProof/>
                <w:sz w:val="16"/>
                <w:szCs w:val="16"/>
              </w:rPr>
            </w:pPr>
            <w:r w:rsidRPr="00BC04E9">
              <w:rPr>
                <w:noProof/>
                <w:sz w:val="16"/>
                <w:szCs w:val="16"/>
              </w:rPr>
              <w:t>426</w:t>
            </w:r>
          </w:p>
        </w:tc>
        <w:tc>
          <w:tcPr>
            <w:tcW w:w="3770"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rPr>
                <w:noProof/>
                <w:color w:val="000000"/>
                <w:sz w:val="16"/>
                <w:szCs w:val="16"/>
              </w:rPr>
            </w:pPr>
            <w:r w:rsidRPr="00BC04E9">
              <w:rPr>
                <w:noProof/>
                <w:color w:val="000000"/>
                <w:sz w:val="16"/>
                <w:szCs w:val="16"/>
              </w:rPr>
              <w:t>Materijal</w:t>
            </w:r>
          </w:p>
        </w:tc>
        <w:tc>
          <w:tcPr>
            <w:tcW w:w="131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82,546</w:t>
            </w:r>
          </w:p>
        </w:tc>
        <w:tc>
          <w:tcPr>
            <w:tcW w:w="867"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82,546</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187.</w:t>
            </w:r>
          </w:p>
        </w:tc>
        <w:tc>
          <w:tcPr>
            <w:tcW w:w="709"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jc w:val="center"/>
              <w:rPr>
                <w:noProof/>
                <w:sz w:val="16"/>
                <w:szCs w:val="16"/>
              </w:rPr>
            </w:pPr>
            <w:r w:rsidRPr="00BC04E9">
              <w:rPr>
                <w:noProof/>
                <w:sz w:val="16"/>
                <w:szCs w:val="16"/>
              </w:rPr>
              <w:t>465</w:t>
            </w:r>
          </w:p>
        </w:tc>
        <w:tc>
          <w:tcPr>
            <w:tcW w:w="3770"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rPr>
                <w:noProof/>
                <w:color w:val="000000"/>
                <w:sz w:val="16"/>
                <w:szCs w:val="16"/>
              </w:rPr>
            </w:pPr>
            <w:r w:rsidRPr="00BC04E9">
              <w:rPr>
                <w:noProof/>
                <w:color w:val="000000"/>
                <w:sz w:val="16"/>
                <w:szCs w:val="16"/>
              </w:rPr>
              <w:t>Ostale donacije, dotacije i transferi</w:t>
            </w:r>
          </w:p>
        </w:tc>
        <w:tc>
          <w:tcPr>
            <w:tcW w:w="131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93,463</w:t>
            </w:r>
          </w:p>
        </w:tc>
        <w:tc>
          <w:tcPr>
            <w:tcW w:w="867"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82,546</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188.</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483</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Novčane kazne i penali po rešenju sudova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funkciju 473:</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1,437,890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1,437,890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Funkcija 473:</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1,437,890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1,437,890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1,437,890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1,437,890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Programsku aktivnost 1502-0001:</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1,437,890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1,437,890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1502-0002</w:t>
            </w:r>
          </w:p>
        </w:tc>
        <w:tc>
          <w:tcPr>
            <w:tcW w:w="567" w:type="dxa"/>
            <w:tcBorders>
              <w:top w:val="nil"/>
              <w:left w:val="nil"/>
              <w:bottom w:val="single" w:sz="4" w:space="0" w:color="auto"/>
              <w:right w:val="single" w:sz="4" w:space="0" w:color="auto"/>
            </w:tcBorders>
            <w:shd w:val="clear" w:color="auto" w:fill="FFFF00"/>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Turistička promocija</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i/>
                <w:iCs/>
                <w:noProof/>
                <w:color w:val="000000"/>
                <w:sz w:val="16"/>
                <w:szCs w:val="16"/>
              </w:rPr>
            </w:pPr>
            <w:r w:rsidRPr="00BC04E9">
              <w:rPr>
                <w:i/>
                <w:i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473</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i/>
                <w:iCs/>
                <w:noProof/>
                <w:color w:val="000000"/>
                <w:sz w:val="16"/>
                <w:szCs w:val="16"/>
              </w:rPr>
            </w:pPr>
            <w:r w:rsidRPr="00BC04E9">
              <w:rPr>
                <w:i/>
                <w:iCs/>
                <w:noProof/>
                <w:color w:val="000000"/>
                <w:sz w:val="16"/>
                <w:szCs w:val="16"/>
              </w:rPr>
              <w:t>Turizam</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189.</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422</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Troškovi putovanja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190.</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423</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Usluge po ugovoru</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218,796</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218,796</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lastRenderedPageBreak/>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191.</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424</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Specijalizovane usluge</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192.</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425</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Tekuće popravke i održavanje</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193.</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426</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Materijal</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802,000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802,000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194.</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472</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Naknade za socijalnu zaštitu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funkciju 473:</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1,040,796</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1,040,796</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Funkcija 473:</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1,040,796</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1,040,796</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1,040,796</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1,040,796</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Programsku aktivnost 1502-0002:</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1,040,796</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1,040,796</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Program 4:</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2,478,686</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2,478,686</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Program 4:</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2,478,686</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2,478,686</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sz w:val="16"/>
                <w:szCs w:val="16"/>
              </w:rPr>
            </w:pPr>
            <w:r w:rsidRPr="00BC04E9">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Glavu 5:</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sz w:val="16"/>
                <w:szCs w:val="16"/>
              </w:rPr>
            </w:pPr>
            <w:r w:rsidRPr="00BC04E9">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2,478,686</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2,478,686</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sz w:val="16"/>
                <w:szCs w:val="16"/>
              </w:rPr>
            </w:pPr>
            <w:r w:rsidRPr="00BC04E9">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Glavu 5:</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2,478,686</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2,478,686</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000000" w:fill="BFBFBF"/>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4</w:t>
            </w:r>
          </w:p>
        </w:tc>
        <w:tc>
          <w:tcPr>
            <w:tcW w:w="425"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6</w:t>
            </w:r>
          </w:p>
        </w:tc>
        <w:tc>
          <w:tcPr>
            <w:tcW w:w="992"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000000" w:fill="BFBFBF"/>
            <w:vAlign w:val="center"/>
            <w:hideMark/>
          </w:tcPr>
          <w:p w:rsidR="00F22AE6" w:rsidRPr="00BC04E9" w:rsidRDefault="00F22AE6" w:rsidP="00F22AE6">
            <w:pPr>
              <w:rPr>
                <w:b/>
                <w:bCs/>
                <w:noProof/>
                <w:color w:val="000000"/>
                <w:sz w:val="16"/>
                <w:szCs w:val="16"/>
              </w:rPr>
            </w:pPr>
            <w:r w:rsidRPr="00BC04E9">
              <w:rPr>
                <w:b/>
                <w:bCs/>
                <w:noProof/>
                <w:color w:val="000000"/>
                <w:sz w:val="16"/>
                <w:szCs w:val="16"/>
              </w:rPr>
              <w:t>JKSP  GRADAC</w:t>
            </w:r>
          </w:p>
        </w:tc>
        <w:tc>
          <w:tcPr>
            <w:tcW w:w="1316"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BFBFBF"/>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BFBFBF"/>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BFBFBF"/>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0601</w:t>
            </w:r>
          </w:p>
        </w:tc>
        <w:tc>
          <w:tcPr>
            <w:tcW w:w="567" w:type="dxa"/>
            <w:tcBorders>
              <w:top w:val="nil"/>
              <w:left w:val="nil"/>
              <w:bottom w:val="single" w:sz="4" w:space="0" w:color="auto"/>
              <w:right w:val="single" w:sz="4" w:space="0" w:color="auto"/>
            </w:tcBorders>
            <w:shd w:val="clear" w:color="auto" w:fill="BFBFBF"/>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BFBFBF"/>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BFBFBF"/>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BFBFBF"/>
            <w:noWrap/>
            <w:vAlign w:val="center"/>
            <w:hideMark/>
          </w:tcPr>
          <w:p w:rsidR="00F22AE6" w:rsidRPr="00BC04E9" w:rsidRDefault="00F22AE6" w:rsidP="00F22AE6">
            <w:pPr>
              <w:rPr>
                <w:b/>
                <w:bCs/>
                <w:noProof/>
                <w:sz w:val="16"/>
                <w:szCs w:val="16"/>
              </w:rPr>
            </w:pPr>
            <w:r w:rsidRPr="00BC04E9">
              <w:rPr>
                <w:b/>
                <w:bCs/>
                <w:noProof/>
                <w:sz w:val="16"/>
                <w:szCs w:val="16"/>
              </w:rPr>
              <w:t>PROGRAM 2 - KOMUNALNA DELATNOST</w:t>
            </w:r>
          </w:p>
        </w:tc>
        <w:tc>
          <w:tcPr>
            <w:tcW w:w="1316" w:type="dxa"/>
            <w:tcBorders>
              <w:top w:val="nil"/>
              <w:left w:val="nil"/>
              <w:bottom w:val="single" w:sz="4" w:space="0" w:color="auto"/>
              <w:right w:val="single" w:sz="4" w:space="0" w:color="auto"/>
            </w:tcBorders>
            <w:shd w:val="clear" w:color="auto" w:fill="BFBFB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BFBFB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BFBFB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sz w:val="16"/>
                <w:szCs w:val="16"/>
              </w:rPr>
            </w:pPr>
            <w:r w:rsidRPr="00BC04E9">
              <w:rPr>
                <w:b/>
                <w:bCs/>
                <w:noProof/>
                <w:sz w:val="16"/>
                <w:szCs w:val="16"/>
              </w:rPr>
              <w:t> 6.1.</w:t>
            </w:r>
          </w:p>
        </w:tc>
        <w:tc>
          <w:tcPr>
            <w:tcW w:w="992" w:type="dxa"/>
            <w:tcBorders>
              <w:top w:val="nil"/>
              <w:left w:val="nil"/>
              <w:bottom w:val="single" w:sz="4" w:space="0" w:color="auto"/>
              <w:right w:val="single" w:sz="4" w:space="0" w:color="auto"/>
            </w:tcBorders>
            <w:shd w:val="clear" w:color="auto" w:fill="FFFF00"/>
            <w:noWrap/>
            <w:vAlign w:val="bottom"/>
            <w:hideMark/>
          </w:tcPr>
          <w:p w:rsidR="00F22AE6" w:rsidRPr="00BC04E9" w:rsidRDefault="00F22AE6" w:rsidP="00F22AE6">
            <w:pPr>
              <w:rPr>
                <w:b/>
                <w:bCs/>
                <w:noProof/>
                <w:color w:val="000000"/>
                <w:sz w:val="16"/>
                <w:szCs w:val="16"/>
              </w:rPr>
            </w:pPr>
            <w:r w:rsidRPr="00BC04E9">
              <w:rPr>
                <w:b/>
                <w:bCs/>
                <w:noProof/>
                <w:color w:val="000000"/>
                <w:sz w:val="16"/>
                <w:szCs w:val="16"/>
              </w:rPr>
              <w:t xml:space="preserve">0601-0001  </w:t>
            </w:r>
          </w:p>
        </w:tc>
        <w:tc>
          <w:tcPr>
            <w:tcW w:w="5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bottom"/>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3770" w:type="dxa"/>
            <w:tcBorders>
              <w:top w:val="nil"/>
              <w:left w:val="nil"/>
              <w:bottom w:val="single" w:sz="4" w:space="0" w:color="auto"/>
              <w:right w:val="single" w:sz="4" w:space="0" w:color="auto"/>
            </w:tcBorders>
            <w:shd w:val="clear" w:color="auto" w:fill="FFFF00"/>
            <w:noWrap/>
            <w:vAlign w:val="bottom"/>
            <w:hideMark/>
          </w:tcPr>
          <w:p w:rsidR="00F22AE6" w:rsidRPr="00BC04E9" w:rsidRDefault="00F22AE6" w:rsidP="00F22AE6">
            <w:pPr>
              <w:rPr>
                <w:b/>
                <w:bCs/>
                <w:noProof/>
                <w:color w:val="000000"/>
                <w:sz w:val="16"/>
                <w:szCs w:val="16"/>
              </w:rPr>
            </w:pPr>
            <w:r w:rsidRPr="00BC04E9">
              <w:rPr>
                <w:b/>
                <w:bCs/>
                <w:noProof/>
                <w:color w:val="000000"/>
                <w:sz w:val="16"/>
                <w:szCs w:val="16"/>
              </w:rPr>
              <w:t>Vodosnabdevanje</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noProof/>
                <w:sz w:val="16"/>
                <w:szCs w:val="16"/>
              </w:rPr>
            </w:pPr>
            <w:r w:rsidRPr="00BC04E9">
              <w:rPr>
                <w:noProof/>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00"/>
            <w:vAlign w:val="center"/>
            <w:hideMark/>
          </w:tcPr>
          <w:p w:rsidR="00F22AE6" w:rsidRPr="00BC04E9" w:rsidRDefault="00F22AE6" w:rsidP="00F22AE6">
            <w:pPr>
              <w:jc w:val="right"/>
              <w:rPr>
                <w:noProof/>
                <w:sz w:val="16"/>
                <w:szCs w:val="16"/>
              </w:rPr>
            </w:pPr>
            <w:r w:rsidRPr="00BC04E9">
              <w:rPr>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630</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i/>
                <w:iCs/>
                <w:noProof/>
                <w:sz w:val="16"/>
                <w:szCs w:val="16"/>
              </w:rPr>
            </w:pPr>
            <w:r w:rsidRPr="00BC04E9">
              <w:rPr>
                <w:i/>
                <w:iCs/>
                <w:noProof/>
                <w:sz w:val="16"/>
                <w:szCs w:val="16"/>
              </w:rPr>
              <w:t>Vodosnabdevanje</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195. 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4511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 xml:space="preserve">Tekuće subvencije javnim nefinansijskim preduzećima i organizacijama                                                                </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855,864</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855,864</w:t>
            </w:r>
          </w:p>
        </w:tc>
      </w:tr>
      <w:tr w:rsidR="00F22AE6" w:rsidRPr="00BC04E9" w:rsidTr="00F22AE6">
        <w:trPr>
          <w:trHeight w:val="6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196. 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4512</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 xml:space="preserve">Kapitalne subvencije javnim nefinansijskim preduzećima i organizacijama                                                                </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funkciju 630:</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855,864</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855,864</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Funkcija 630:</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855,864</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855,864</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programsku aktivnost 0601-0001:</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855,864</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855,864</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programsku aktivnost 0601-0001:</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855,864</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855,864</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sz w:val="16"/>
                <w:szCs w:val="16"/>
              </w:rPr>
            </w:pPr>
            <w:r w:rsidRPr="00BC04E9">
              <w:rPr>
                <w:b/>
                <w:bCs/>
                <w:noProof/>
                <w:sz w:val="16"/>
                <w:szCs w:val="16"/>
              </w:rPr>
              <w:t>6.2. </w:t>
            </w:r>
          </w:p>
        </w:tc>
        <w:tc>
          <w:tcPr>
            <w:tcW w:w="992" w:type="dxa"/>
            <w:tcBorders>
              <w:top w:val="nil"/>
              <w:left w:val="nil"/>
              <w:bottom w:val="single" w:sz="4" w:space="0" w:color="auto"/>
              <w:right w:val="single" w:sz="4" w:space="0" w:color="auto"/>
            </w:tcBorders>
            <w:shd w:val="clear" w:color="auto" w:fill="FFFF00"/>
            <w:noWrap/>
            <w:vAlign w:val="bottom"/>
            <w:hideMark/>
          </w:tcPr>
          <w:p w:rsidR="00F22AE6" w:rsidRPr="00BC04E9" w:rsidRDefault="00F22AE6" w:rsidP="00F22AE6">
            <w:pPr>
              <w:rPr>
                <w:b/>
                <w:bCs/>
                <w:noProof/>
                <w:color w:val="000000"/>
                <w:sz w:val="16"/>
                <w:szCs w:val="16"/>
              </w:rPr>
            </w:pPr>
            <w:r w:rsidRPr="00BC04E9">
              <w:rPr>
                <w:b/>
                <w:bCs/>
                <w:noProof/>
                <w:color w:val="000000"/>
                <w:sz w:val="16"/>
                <w:szCs w:val="16"/>
              </w:rPr>
              <w:t xml:space="preserve">0601-0002  </w:t>
            </w:r>
          </w:p>
        </w:tc>
        <w:tc>
          <w:tcPr>
            <w:tcW w:w="5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bottom"/>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3770" w:type="dxa"/>
            <w:tcBorders>
              <w:top w:val="nil"/>
              <w:left w:val="nil"/>
              <w:bottom w:val="single" w:sz="4" w:space="0" w:color="auto"/>
              <w:right w:val="single" w:sz="4" w:space="0" w:color="auto"/>
            </w:tcBorders>
            <w:shd w:val="clear" w:color="auto" w:fill="FFFF00"/>
            <w:noWrap/>
            <w:vAlign w:val="bottom"/>
            <w:hideMark/>
          </w:tcPr>
          <w:p w:rsidR="00F22AE6" w:rsidRPr="00BC04E9" w:rsidRDefault="00F22AE6" w:rsidP="00F22AE6">
            <w:pPr>
              <w:rPr>
                <w:b/>
                <w:bCs/>
                <w:noProof/>
                <w:color w:val="000000"/>
                <w:sz w:val="16"/>
                <w:szCs w:val="16"/>
              </w:rPr>
            </w:pPr>
            <w:r w:rsidRPr="00BC04E9">
              <w:rPr>
                <w:b/>
                <w:bCs/>
                <w:noProof/>
                <w:color w:val="000000"/>
                <w:sz w:val="16"/>
                <w:szCs w:val="16"/>
              </w:rPr>
              <w:t>Upravljanje otpadnim vodama</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noProof/>
                <w:sz w:val="16"/>
                <w:szCs w:val="16"/>
              </w:rPr>
            </w:pPr>
            <w:r w:rsidRPr="00BC04E9">
              <w:rPr>
                <w:noProof/>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00"/>
            <w:vAlign w:val="center"/>
            <w:hideMark/>
          </w:tcPr>
          <w:p w:rsidR="00F22AE6" w:rsidRPr="00BC04E9" w:rsidRDefault="00F22AE6" w:rsidP="00F22AE6">
            <w:pPr>
              <w:jc w:val="right"/>
              <w:rPr>
                <w:noProof/>
                <w:sz w:val="16"/>
                <w:szCs w:val="16"/>
              </w:rPr>
            </w:pPr>
            <w:r w:rsidRPr="00BC04E9">
              <w:rPr>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FFC000"/>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520</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i/>
                <w:iCs/>
                <w:noProof/>
                <w:sz w:val="16"/>
                <w:szCs w:val="16"/>
              </w:rPr>
            </w:pPr>
            <w:r w:rsidRPr="00BC04E9">
              <w:rPr>
                <w:i/>
                <w:iCs/>
                <w:noProof/>
                <w:sz w:val="16"/>
                <w:szCs w:val="16"/>
              </w:rPr>
              <w:t>Upravljanje otpadnim vodama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197.</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4511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 xml:space="preserve">Tekuće subvencije javnim nefinansijskim preduzećima i organizacijama                                                                </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6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198.</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4512</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 xml:space="preserve">Kapitalne subvencije javnim nefinansijskim preduzećima i organizacijama                                                                </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funkciju 510:</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Funkcija 510:</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programsku aktivnost 0601-0002:</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programsku aktivnost 0601-0002:</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r>
      <w:tr w:rsidR="00F22AE6" w:rsidRPr="00BC04E9" w:rsidTr="00F22AE6">
        <w:trPr>
          <w:trHeight w:val="315"/>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sz w:val="16"/>
                <w:szCs w:val="16"/>
              </w:rPr>
            </w:pPr>
            <w:r w:rsidRPr="00BC04E9">
              <w:rPr>
                <w:b/>
                <w:bCs/>
                <w:noProof/>
                <w:sz w:val="16"/>
                <w:szCs w:val="16"/>
              </w:rPr>
              <w:t>6.3. </w:t>
            </w:r>
          </w:p>
        </w:tc>
        <w:tc>
          <w:tcPr>
            <w:tcW w:w="992" w:type="dxa"/>
            <w:tcBorders>
              <w:top w:val="nil"/>
              <w:left w:val="nil"/>
              <w:bottom w:val="single" w:sz="4" w:space="0" w:color="auto"/>
              <w:right w:val="single" w:sz="4" w:space="0" w:color="auto"/>
            </w:tcBorders>
            <w:shd w:val="clear" w:color="auto" w:fill="FFFF00"/>
            <w:noWrap/>
            <w:vAlign w:val="bottom"/>
            <w:hideMark/>
          </w:tcPr>
          <w:p w:rsidR="00F22AE6" w:rsidRPr="00BC04E9" w:rsidRDefault="00F22AE6" w:rsidP="00F22AE6">
            <w:pPr>
              <w:rPr>
                <w:b/>
                <w:bCs/>
                <w:noProof/>
                <w:color w:val="000000"/>
                <w:sz w:val="16"/>
                <w:szCs w:val="16"/>
              </w:rPr>
            </w:pPr>
            <w:r w:rsidRPr="00BC04E9">
              <w:rPr>
                <w:b/>
                <w:bCs/>
                <w:noProof/>
                <w:color w:val="000000"/>
                <w:sz w:val="16"/>
                <w:szCs w:val="16"/>
              </w:rPr>
              <w:t xml:space="preserve">0601-0003  </w:t>
            </w:r>
          </w:p>
        </w:tc>
        <w:tc>
          <w:tcPr>
            <w:tcW w:w="5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bottom"/>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3770" w:type="dxa"/>
            <w:tcBorders>
              <w:top w:val="nil"/>
              <w:left w:val="nil"/>
              <w:bottom w:val="single" w:sz="4" w:space="0" w:color="auto"/>
              <w:right w:val="single" w:sz="4" w:space="0" w:color="auto"/>
            </w:tcBorders>
            <w:shd w:val="clear" w:color="auto" w:fill="FFFF00"/>
            <w:noWrap/>
            <w:vAlign w:val="bottom"/>
            <w:hideMark/>
          </w:tcPr>
          <w:p w:rsidR="00F22AE6" w:rsidRPr="00BC04E9" w:rsidRDefault="00F22AE6" w:rsidP="00F22AE6">
            <w:pPr>
              <w:rPr>
                <w:b/>
                <w:bCs/>
                <w:noProof/>
                <w:color w:val="000000"/>
                <w:sz w:val="16"/>
                <w:szCs w:val="16"/>
              </w:rPr>
            </w:pPr>
            <w:r w:rsidRPr="00BC04E9">
              <w:rPr>
                <w:b/>
                <w:bCs/>
                <w:noProof/>
                <w:color w:val="000000"/>
                <w:sz w:val="16"/>
                <w:szCs w:val="16"/>
              </w:rPr>
              <w:t xml:space="preserve">Održavanje deponija </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noProof/>
                <w:sz w:val="16"/>
                <w:szCs w:val="16"/>
              </w:rPr>
            </w:pPr>
            <w:r w:rsidRPr="00BC04E9">
              <w:rPr>
                <w:noProof/>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00"/>
            <w:vAlign w:val="center"/>
            <w:hideMark/>
          </w:tcPr>
          <w:p w:rsidR="00F22AE6" w:rsidRPr="00BC04E9" w:rsidRDefault="00F22AE6" w:rsidP="00F22AE6">
            <w:pPr>
              <w:jc w:val="right"/>
              <w:rPr>
                <w:noProof/>
                <w:sz w:val="16"/>
                <w:szCs w:val="16"/>
              </w:rPr>
            </w:pPr>
            <w:r w:rsidRPr="00BC04E9">
              <w:rPr>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530</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i/>
                <w:iCs/>
                <w:noProof/>
                <w:sz w:val="16"/>
                <w:szCs w:val="16"/>
              </w:rPr>
            </w:pPr>
            <w:r w:rsidRPr="00BC04E9">
              <w:rPr>
                <w:i/>
                <w:iCs/>
                <w:noProof/>
                <w:sz w:val="16"/>
                <w:szCs w:val="16"/>
              </w:rPr>
              <w:t>Smanjenje zagađenosti</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199. 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4511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 xml:space="preserve">Tekuće subvencije javnim nefinansijskim preduzećima i organizacijama                                                                </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4,167,000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4,167,000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funkciju 530:</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4,167,000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4,167,000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Funkcija 530:</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noProof/>
                <w:color w:val="000000"/>
                <w:sz w:val="16"/>
                <w:szCs w:val="16"/>
              </w:rPr>
              <w:t>4,167,000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noProof/>
                <w:color w:val="000000"/>
                <w:sz w:val="16"/>
                <w:szCs w:val="16"/>
              </w:rPr>
              <w:t>4,167,000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programsku aktivnost 0601-0003:</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lastRenderedPageBreak/>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4,167,000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4,167,000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programsku aktivnost 0601-0003:</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noProof/>
                <w:color w:val="000000"/>
                <w:sz w:val="16"/>
                <w:szCs w:val="16"/>
              </w:rPr>
              <w:t>4,167,000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noProof/>
                <w:color w:val="000000"/>
                <w:sz w:val="16"/>
                <w:szCs w:val="16"/>
              </w:rPr>
              <w:t>4,167,000</w:t>
            </w:r>
          </w:p>
        </w:tc>
      </w:tr>
      <w:tr w:rsidR="00F22AE6" w:rsidRPr="00BC04E9" w:rsidTr="00F22AE6">
        <w:trPr>
          <w:trHeight w:val="315"/>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992" w:type="dxa"/>
            <w:tcBorders>
              <w:top w:val="nil"/>
              <w:left w:val="nil"/>
              <w:bottom w:val="single" w:sz="4" w:space="0" w:color="auto"/>
              <w:right w:val="single" w:sz="4" w:space="0" w:color="auto"/>
            </w:tcBorders>
            <w:shd w:val="clear" w:color="auto" w:fill="FFFF00"/>
            <w:noWrap/>
            <w:vAlign w:val="bottom"/>
            <w:hideMark/>
          </w:tcPr>
          <w:p w:rsidR="00F22AE6" w:rsidRPr="00BC04E9" w:rsidRDefault="00F22AE6" w:rsidP="00F22AE6">
            <w:pPr>
              <w:rPr>
                <w:b/>
                <w:bCs/>
                <w:noProof/>
                <w:color w:val="000000"/>
                <w:sz w:val="16"/>
                <w:szCs w:val="16"/>
              </w:rPr>
            </w:pPr>
            <w:r w:rsidRPr="00BC04E9">
              <w:rPr>
                <w:b/>
                <w:bCs/>
                <w:noProof/>
                <w:color w:val="000000"/>
                <w:sz w:val="16"/>
                <w:szCs w:val="16"/>
              </w:rPr>
              <w:t xml:space="preserve">0601-0008  </w:t>
            </w:r>
          </w:p>
        </w:tc>
        <w:tc>
          <w:tcPr>
            <w:tcW w:w="5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bottom"/>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3770" w:type="dxa"/>
            <w:tcBorders>
              <w:top w:val="nil"/>
              <w:left w:val="nil"/>
              <w:bottom w:val="single" w:sz="4" w:space="0" w:color="auto"/>
              <w:right w:val="single" w:sz="4" w:space="0" w:color="auto"/>
            </w:tcBorders>
            <w:shd w:val="clear" w:color="auto" w:fill="FFFF00"/>
            <w:noWrap/>
            <w:vAlign w:val="bottom"/>
            <w:hideMark/>
          </w:tcPr>
          <w:p w:rsidR="00F22AE6" w:rsidRPr="00BC04E9" w:rsidRDefault="00F22AE6" w:rsidP="00F22AE6">
            <w:pPr>
              <w:rPr>
                <w:b/>
                <w:bCs/>
                <w:noProof/>
                <w:color w:val="000000"/>
                <w:sz w:val="16"/>
                <w:szCs w:val="16"/>
              </w:rPr>
            </w:pPr>
            <w:r w:rsidRPr="00BC04E9">
              <w:rPr>
                <w:b/>
                <w:bCs/>
                <w:noProof/>
                <w:color w:val="000000"/>
                <w:sz w:val="16"/>
                <w:szCs w:val="16"/>
              </w:rPr>
              <w:t>Javna higijena</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noProof/>
                <w:sz w:val="16"/>
                <w:szCs w:val="16"/>
              </w:rPr>
            </w:pPr>
            <w:r w:rsidRPr="00BC04E9">
              <w:rPr>
                <w:noProof/>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00"/>
            <w:vAlign w:val="center"/>
            <w:hideMark/>
          </w:tcPr>
          <w:p w:rsidR="00F22AE6" w:rsidRPr="00BC04E9" w:rsidRDefault="00F22AE6" w:rsidP="00F22AE6">
            <w:pPr>
              <w:jc w:val="right"/>
              <w:rPr>
                <w:noProof/>
                <w:sz w:val="16"/>
                <w:szCs w:val="16"/>
              </w:rPr>
            </w:pPr>
            <w:r w:rsidRPr="00BC04E9">
              <w:rPr>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530</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i/>
                <w:iCs/>
                <w:noProof/>
                <w:sz w:val="16"/>
                <w:szCs w:val="16"/>
              </w:rPr>
            </w:pPr>
            <w:r w:rsidRPr="00BC04E9">
              <w:rPr>
                <w:i/>
                <w:iCs/>
                <w:noProof/>
                <w:sz w:val="16"/>
                <w:szCs w:val="16"/>
              </w:rPr>
              <w:t>Smanjenje zagađenosti</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200.</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4511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 xml:space="preserve">Tekuće subvencije javnim nefinansijskim preduzećima i organizacijama                                                                </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6,500,000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6,500,000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funkciju 530:</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6,500,000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6,500,000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Funkcija 530:</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noProof/>
                <w:color w:val="000000"/>
                <w:sz w:val="16"/>
                <w:szCs w:val="16"/>
              </w:rPr>
              <w:t>6,500,000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noProof/>
                <w:color w:val="000000"/>
                <w:sz w:val="16"/>
                <w:szCs w:val="16"/>
              </w:rPr>
              <w:t>6,500,000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programsku aktivnost 0601-0008:</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6,500,000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6,500,000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programsku aktivnost 0601-0008:</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noProof/>
                <w:color w:val="000000"/>
                <w:sz w:val="16"/>
                <w:szCs w:val="16"/>
              </w:rPr>
              <w:t>6,500,000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noProof/>
                <w:color w:val="000000"/>
                <w:sz w:val="16"/>
                <w:szCs w:val="16"/>
              </w:rPr>
              <w:t>6,500,000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sz w:val="16"/>
                <w:szCs w:val="16"/>
              </w:rPr>
            </w:pPr>
            <w:r w:rsidRPr="00BC04E9">
              <w:rPr>
                <w:b/>
                <w:bCs/>
                <w:noProof/>
                <w:sz w:val="16"/>
                <w:szCs w:val="16"/>
              </w:rPr>
              <w:t>6.4. </w:t>
            </w:r>
          </w:p>
        </w:tc>
        <w:tc>
          <w:tcPr>
            <w:tcW w:w="992" w:type="dxa"/>
            <w:tcBorders>
              <w:top w:val="nil"/>
              <w:left w:val="nil"/>
              <w:bottom w:val="single" w:sz="4" w:space="0" w:color="auto"/>
              <w:right w:val="single" w:sz="4" w:space="0" w:color="auto"/>
            </w:tcBorders>
            <w:shd w:val="clear" w:color="auto" w:fill="FFFF00"/>
            <w:noWrap/>
            <w:vAlign w:val="bottom"/>
            <w:hideMark/>
          </w:tcPr>
          <w:p w:rsidR="00F22AE6" w:rsidRPr="00BC04E9" w:rsidRDefault="00F22AE6" w:rsidP="00F22AE6">
            <w:pPr>
              <w:rPr>
                <w:b/>
                <w:bCs/>
                <w:noProof/>
                <w:color w:val="000000"/>
                <w:sz w:val="16"/>
                <w:szCs w:val="16"/>
              </w:rPr>
            </w:pPr>
            <w:r w:rsidRPr="00BC04E9">
              <w:rPr>
                <w:b/>
                <w:bCs/>
                <w:noProof/>
                <w:color w:val="000000"/>
                <w:sz w:val="16"/>
                <w:szCs w:val="16"/>
              </w:rPr>
              <w:t xml:space="preserve">0601-0009  </w:t>
            </w:r>
          </w:p>
        </w:tc>
        <w:tc>
          <w:tcPr>
            <w:tcW w:w="5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bottom"/>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3770" w:type="dxa"/>
            <w:tcBorders>
              <w:top w:val="nil"/>
              <w:left w:val="nil"/>
              <w:bottom w:val="single" w:sz="4" w:space="0" w:color="auto"/>
              <w:right w:val="single" w:sz="4" w:space="0" w:color="auto"/>
            </w:tcBorders>
            <w:shd w:val="clear" w:color="auto" w:fill="FFFF00"/>
            <w:vAlign w:val="center"/>
            <w:hideMark/>
          </w:tcPr>
          <w:p w:rsidR="00F22AE6" w:rsidRPr="00BC04E9" w:rsidRDefault="00F22AE6" w:rsidP="00F22AE6">
            <w:pPr>
              <w:rPr>
                <w:b/>
                <w:bCs/>
                <w:noProof/>
                <w:sz w:val="16"/>
                <w:szCs w:val="16"/>
              </w:rPr>
            </w:pPr>
            <w:r w:rsidRPr="00BC04E9">
              <w:rPr>
                <w:b/>
                <w:bCs/>
                <w:noProof/>
                <w:sz w:val="16"/>
                <w:szCs w:val="16"/>
              </w:rPr>
              <w:t>Uređenje i održavanje zelenila</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noProof/>
                <w:sz w:val="16"/>
                <w:szCs w:val="16"/>
              </w:rPr>
            </w:pPr>
            <w:r w:rsidRPr="00BC04E9">
              <w:rPr>
                <w:noProof/>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00"/>
            <w:vAlign w:val="center"/>
            <w:hideMark/>
          </w:tcPr>
          <w:p w:rsidR="00F22AE6" w:rsidRPr="00BC04E9" w:rsidRDefault="00F22AE6" w:rsidP="00F22AE6">
            <w:pPr>
              <w:jc w:val="right"/>
              <w:rPr>
                <w:noProof/>
                <w:sz w:val="16"/>
                <w:szCs w:val="16"/>
              </w:rPr>
            </w:pPr>
            <w:r w:rsidRPr="00BC04E9">
              <w:rPr>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660</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i/>
                <w:iCs/>
                <w:noProof/>
                <w:sz w:val="16"/>
                <w:szCs w:val="16"/>
              </w:rPr>
            </w:pPr>
            <w:r w:rsidRPr="00BC04E9">
              <w:rPr>
                <w:i/>
                <w:iCs/>
                <w:noProof/>
                <w:sz w:val="16"/>
                <w:szCs w:val="16"/>
              </w:rPr>
              <w:t>Poslovi stanovanja i zajednice neklasifikovani na drugom mestu</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201.</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4511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 xml:space="preserve">Tekuće subvencije javnim nefinansijskim preduzećima i organizacijama                                                                </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6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202.</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4512</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 xml:space="preserve">Kapitalne subvencije javnim nefinansijskim preduzećima i organizacijama                                                                </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funkciju 660:</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Funkcija 660:</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programsku aktivnost 0601-0009:</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programsku aktivnost 0601-0009:</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992" w:type="dxa"/>
            <w:tcBorders>
              <w:top w:val="nil"/>
              <w:left w:val="nil"/>
              <w:bottom w:val="single" w:sz="4" w:space="0" w:color="auto"/>
              <w:right w:val="single" w:sz="4" w:space="0" w:color="auto"/>
            </w:tcBorders>
            <w:shd w:val="clear" w:color="auto" w:fill="FFFF00"/>
            <w:noWrap/>
            <w:vAlign w:val="bottom"/>
            <w:hideMark/>
          </w:tcPr>
          <w:p w:rsidR="00F22AE6" w:rsidRPr="00BC04E9" w:rsidRDefault="00F22AE6" w:rsidP="00F22AE6">
            <w:pPr>
              <w:rPr>
                <w:b/>
                <w:bCs/>
                <w:noProof/>
                <w:color w:val="000000"/>
                <w:sz w:val="16"/>
                <w:szCs w:val="16"/>
              </w:rPr>
            </w:pPr>
            <w:r w:rsidRPr="00BC04E9">
              <w:rPr>
                <w:b/>
                <w:bCs/>
                <w:noProof/>
                <w:color w:val="000000"/>
                <w:sz w:val="16"/>
                <w:szCs w:val="16"/>
              </w:rPr>
              <w:t xml:space="preserve">0601-0014  </w:t>
            </w:r>
          </w:p>
        </w:tc>
        <w:tc>
          <w:tcPr>
            <w:tcW w:w="5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bottom"/>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3770" w:type="dxa"/>
            <w:tcBorders>
              <w:top w:val="nil"/>
              <w:left w:val="nil"/>
              <w:bottom w:val="single" w:sz="4" w:space="0" w:color="auto"/>
              <w:right w:val="single" w:sz="4" w:space="0" w:color="auto"/>
            </w:tcBorders>
            <w:shd w:val="clear" w:color="auto" w:fill="FFFF00"/>
            <w:noWrap/>
            <w:vAlign w:val="bottom"/>
            <w:hideMark/>
          </w:tcPr>
          <w:p w:rsidR="00F22AE6" w:rsidRPr="00BC04E9" w:rsidRDefault="00F22AE6" w:rsidP="00F22AE6">
            <w:pPr>
              <w:rPr>
                <w:b/>
                <w:bCs/>
                <w:noProof/>
                <w:color w:val="000000"/>
                <w:sz w:val="16"/>
                <w:szCs w:val="16"/>
              </w:rPr>
            </w:pPr>
            <w:r w:rsidRPr="00BC04E9">
              <w:rPr>
                <w:b/>
                <w:bCs/>
                <w:noProof/>
                <w:color w:val="000000"/>
                <w:sz w:val="16"/>
                <w:szCs w:val="16"/>
              </w:rPr>
              <w:t>Ostale komunalne usluge</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noProof/>
                <w:sz w:val="16"/>
                <w:szCs w:val="16"/>
              </w:rPr>
            </w:pPr>
            <w:r w:rsidRPr="00BC04E9">
              <w:rPr>
                <w:noProof/>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00"/>
            <w:vAlign w:val="center"/>
            <w:hideMark/>
          </w:tcPr>
          <w:p w:rsidR="00F22AE6" w:rsidRPr="00BC04E9" w:rsidRDefault="00F22AE6" w:rsidP="00F22AE6">
            <w:pPr>
              <w:jc w:val="right"/>
              <w:rPr>
                <w:noProof/>
                <w:sz w:val="16"/>
                <w:szCs w:val="16"/>
              </w:rPr>
            </w:pPr>
            <w:r w:rsidRPr="00BC04E9">
              <w:rPr>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660</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i/>
                <w:iCs/>
                <w:noProof/>
                <w:sz w:val="16"/>
                <w:szCs w:val="16"/>
              </w:rPr>
            </w:pPr>
            <w:r w:rsidRPr="00BC04E9">
              <w:rPr>
                <w:i/>
                <w:iCs/>
                <w:noProof/>
                <w:sz w:val="16"/>
                <w:szCs w:val="16"/>
              </w:rPr>
              <w:t>Poslovi stanovanja i zajednice neklasifikovani na drugom mestu</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203.</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4511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 xml:space="preserve">Tekuće subvencije javnim nefinansijskim preduzećima i organizacijama                                                                </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funkciju 660:</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Funkcija 660:</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programsku aktivnost 0601-0014:</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programsku aktivnost 0601-0014:</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sz w:val="16"/>
                <w:szCs w:val="16"/>
              </w:rPr>
            </w:pPr>
            <w:r w:rsidRPr="00BC04E9">
              <w:rPr>
                <w:b/>
                <w:bCs/>
                <w:noProof/>
                <w:sz w:val="16"/>
                <w:szCs w:val="16"/>
              </w:rPr>
              <w:t> 6.2.</w:t>
            </w:r>
          </w:p>
        </w:tc>
        <w:tc>
          <w:tcPr>
            <w:tcW w:w="992" w:type="dxa"/>
            <w:tcBorders>
              <w:top w:val="nil"/>
              <w:left w:val="nil"/>
              <w:bottom w:val="single" w:sz="4" w:space="0" w:color="auto"/>
              <w:right w:val="single" w:sz="4" w:space="0" w:color="auto"/>
            </w:tcBorders>
            <w:shd w:val="clear" w:color="auto" w:fill="FFFF00"/>
            <w:noWrap/>
            <w:vAlign w:val="bottom"/>
            <w:hideMark/>
          </w:tcPr>
          <w:p w:rsidR="00F22AE6" w:rsidRPr="00BC04E9" w:rsidRDefault="00F22AE6" w:rsidP="00F22AE6">
            <w:pPr>
              <w:rPr>
                <w:b/>
                <w:bCs/>
                <w:noProof/>
                <w:color w:val="000000"/>
                <w:sz w:val="16"/>
                <w:szCs w:val="16"/>
              </w:rPr>
            </w:pPr>
            <w:r w:rsidRPr="00BC04E9">
              <w:rPr>
                <w:b/>
                <w:bCs/>
                <w:noProof/>
                <w:color w:val="000000"/>
                <w:sz w:val="16"/>
                <w:szCs w:val="16"/>
              </w:rPr>
              <w:t xml:space="preserve">0601-P6  </w:t>
            </w:r>
          </w:p>
        </w:tc>
        <w:tc>
          <w:tcPr>
            <w:tcW w:w="5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bottom"/>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3770" w:type="dxa"/>
            <w:tcBorders>
              <w:top w:val="nil"/>
              <w:left w:val="nil"/>
              <w:bottom w:val="single" w:sz="4" w:space="0" w:color="auto"/>
              <w:right w:val="single" w:sz="4" w:space="0" w:color="auto"/>
            </w:tcBorders>
            <w:shd w:val="clear" w:color="auto" w:fill="FFFF00"/>
            <w:noWrap/>
            <w:vAlign w:val="bottom"/>
            <w:hideMark/>
          </w:tcPr>
          <w:p w:rsidR="00F22AE6" w:rsidRPr="00BC04E9" w:rsidRDefault="00F22AE6" w:rsidP="00F22AE6">
            <w:pPr>
              <w:rPr>
                <w:b/>
                <w:bCs/>
                <w:noProof/>
                <w:color w:val="000000"/>
                <w:sz w:val="16"/>
                <w:szCs w:val="16"/>
              </w:rPr>
            </w:pPr>
            <w:r w:rsidRPr="00BC04E9">
              <w:rPr>
                <w:b/>
                <w:bCs/>
                <w:noProof/>
                <w:color w:val="000000"/>
                <w:sz w:val="16"/>
                <w:szCs w:val="16"/>
              </w:rPr>
              <w:t>Kolektor otpadnih voda</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noProof/>
                <w:sz w:val="16"/>
                <w:szCs w:val="16"/>
              </w:rPr>
            </w:pPr>
            <w:r w:rsidRPr="00BC04E9">
              <w:rPr>
                <w:noProof/>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00"/>
            <w:vAlign w:val="center"/>
            <w:hideMark/>
          </w:tcPr>
          <w:p w:rsidR="00F22AE6" w:rsidRPr="00BC04E9" w:rsidRDefault="00F22AE6" w:rsidP="00F22AE6">
            <w:pPr>
              <w:jc w:val="right"/>
              <w:rPr>
                <w:noProof/>
                <w:sz w:val="16"/>
                <w:szCs w:val="16"/>
              </w:rPr>
            </w:pPr>
            <w:r w:rsidRPr="00BC04E9">
              <w:rPr>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520</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i/>
                <w:iCs/>
                <w:noProof/>
                <w:sz w:val="16"/>
                <w:szCs w:val="16"/>
              </w:rPr>
            </w:pPr>
            <w:r w:rsidRPr="00BC04E9">
              <w:rPr>
                <w:i/>
                <w:iCs/>
                <w:noProof/>
                <w:sz w:val="16"/>
                <w:szCs w:val="16"/>
              </w:rPr>
              <w:t>Upravljanje otpadnim vodama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6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204.</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4512</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 xml:space="preserve">Kapitalne subvencije javnim nefinansijskim preduzećima i organizacijama                                                                </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8,000,000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8,000,000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funkciju 520:</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8,000,000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8,000,000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Funkcija 520:</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8,000,000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8,000,000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projekat 0601-P6:</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8,000,000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8,000,000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Svega za projekat 0601-P6:</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8,000,000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8,000,000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Program 2:</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19,522,864</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19,522,864</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Program 2:</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19,522,864</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19,522,864</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b/>
                <w:bCs/>
                <w:noProof/>
                <w:sz w:val="16"/>
                <w:szCs w:val="16"/>
              </w:rPr>
            </w:pPr>
            <w:r w:rsidRPr="00BC04E9">
              <w:rPr>
                <w:b/>
                <w:bCs/>
                <w:noProof/>
                <w:sz w:val="16"/>
                <w:szCs w:val="16"/>
              </w:rPr>
              <w:t>PROGRAM 7 - PUTNA INFRASTRUKTURA</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sz w:val="16"/>
                <w:szCs w:val="16"/>
              </w:rPr>
            </w:pPr>
            <w:r w:rsidRPr="00BC04E9">
              <w:rPr>
                <w:b/>
                <w:bCs/>
                <w:noProof/>
                <w:sz w:val="16"/>
                <w:szCs w:val="16"/>
              </w:rPr>
              <w:t>6.5. </w:t>
            </w:r>
          </w:p>
        </w:tc>
        <w:tc>
          <w:tcPr>
            <w:tcW w:w="992" w:type="dxa"/>
            <w:tcBorders>
              <w:top w:val="nil"/>
              <w:left w:val="nil"/>
              <w:bottom w:val="single" w:sz="4" w:space="0" w:color="auto"/>
              <w:right w:val="single" w:sz="4" w:space="0" w:color="auto"/>
            </w:tcBorders>
            <w:shd w:val="clear" w:color="auto" w:fill="FFFF00"/>
            <w:noWrap/>
            <w:vAlign w:val="bottom"/>
            <w:hideMark/>
          </w:tcPr>
          <w:p w:rsidR="00F22AE6" w:rsidRPr="00BC04E9" w:rsidRDefault="00F22AE6" w:rsidP="00F22AE6">
            <w:pPr>
              <w:rPr>
                <w:b/>
                <w:bCs/>
                <w:noProof/>
                <w:color w:val="000000"/>
                <w:sz w:val="16"/>
                <w:szCs w:val="16"/>
              </w:rPr>
            </w:pPr>
            <w:r w:rsidRPr="00BC04E9">
              <w:rPr>
                <w:b/>
                <w:bCs/>
                <w:noProof/>
                <w:color w:val="000000"/>
                <w:sz w:val="16"/>
                <w:szCs w:val="16"/>
              </w:rPr>
              <w:t xml:space="preserve">0701-0002 </w:t>
            </w:r>
          </w:p>
        </w:tc>
        <w:tc>
          <w:tcPr>
            <w:tcW w:w="5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bottom"/>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3770" w:type="dxa"/>
            <w:tcBorders>
              <w:top w:val="nil"/>
              <w:left w:val="nil"/>
              <w:bottom w:val="single" w:sz="4" w:space="0" w:color="auto"/>
              <w:right w:val="single" w:sz="4" w:space="0" w:color="auto"/>
            </w:tcBorders>
            <w:shd w:val="clear" w:color="auto" w:fill="FFFF00"/>
            <w:vAlign w:val="center"/>
            <w:hideMark/>
          </w:tcPr>
          <w:p w:rsidR="00F22AE6" w:rsidRPr="00BC04E9" w:rsidRDefault="00F22AE6" w:rsidP="00F22AE6">
            <w:pPr>
              <w:rPr>
                <w:b/>
                <w:bCs/>
                <w:noProof/>
                <w:sz w:val="16"/>
                <w:szCs w:val="16"/>
              </w:rPr>
            </w:pPr>
            <w:r w:rsidRPr="00BC04E9">
              <w:rPr>
                <w:b/>
                <w:bCs/>
                <w:noProof/>
                <w:sz w:val="16"/>
                <w:szCs w:val="16"/>
              </w:rPr>
              <w:t>Održavanje puteva</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noProof/>
                <w:sz w:val="16"/>
                <w:szCs w:val="16"/>
              </w:rPr>
            </w:pPr>
            <w:r w:rsidRPr="00BC04E9">
              <w:rPr>
                <w:noProof/>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00"/>
            <w:vAlign w:val="center"/>
            <w:hideMark/>
          </w:tcPr>
          <w:p w:rsidR="00F22AE6" w:rsidRPr="00BC04E9" w:rsidRDefault="00F22AE6" w:rsidP="00F22AE6">
            <w:pPr>
              <w:jc w:val="right"/>
              <w:rPr>
                <w:noProof/>
                <w:sz w:val="16"/>
                <w:szCs w:val="16"/>
              </w:rPr>
            </w:pPr>
            <w:r w:rsidRPr="00BC04E9">
              <w:rPr>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lastRenderedPageBreak/>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451</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i/>
                <w:iCs/>
                <w:noProof/>
                <w:sz w:val="16"/>
                <w:szCs w:val="16"/>
              </w:rPr>
            </w:pPr>
            <w:r w:rsidRPr="00BC04E9">
              <w:rPr>
                <w:i/>
                <w:iCs/>
                <w:noProof/>
                <w:sz w:val="16"/>
                <w:szCs w:val="16"/>
              </w:rPr>
              <w:t>Drumski saobraćaj</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205.</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425</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Tekuće popravke i održavanje</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2,360,000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2,360,000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206. 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426</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Materijal</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funkciju 451:</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2,360,000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2,360,000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Funkcija 451:</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noProof/>
                <w:color w:val="000000"/>
                <w:sz w:val="16"/>
                <w:szCs w:val="16"/>
              </w:rPr>
              <w:t>2,360,000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2,360,000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2,360,000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2,360,000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programsku aktivnost 0701-0002:</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noProof/>
                <w:color w:val="000000"/>
                <w:sz w:val="16"/>
                <w:szCs w:val="16"/>
              </w:rPr>
              <w:t>2,360,000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2,360,000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Program 7:</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2,360,000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2,360,000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Program 7:</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2,360,000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2,360,000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sz w:val="16"/>
                <w:szCs w:val="16"/>
              </w:rPr>
            </w:pPr>
            <w:r w:rsidRPr="00BC04E9">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Glavu 6:</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sz w:val="16"/>
                <w:szCs w:val="16"/>
              </w:rPr>
            </w:pPr>
            <w:r w:rsidRPr="00BC04E9">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21,522,864</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21,522,864</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sz w:val="16"/>
                <w:szCs w:val="16"/>
              </w:rPr>
            </w:pPr>
            <w:r w:rsidRPr="00BC04E9">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Glavu 6:</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21,522,864</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21,522,864</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000000" w:fill="BFBFBF"/>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4</w:t>
            </w:r>
          </w:p>
        </w:tc>
        <w:tc>
          <w:tcPr>
            <w:tcW w:w="425"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7</w:t>
            </w:r>
          </w:p>
        </w:tc>
        <w:tc>
          <w:tcPr>
            <w:tcW w:w="992"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000000" w:fill="BFBFBF"/>
            <w:vAlign w:val="center"/>
            <w:hideMark/>
          </w:tcPr>
          <w:p w:rsidR="00F22AE6" w:rsidRPr="00BC04E9" w:rsidRDefault="00F22AE6" w:rsidP="00F22AE6">
            <w:pPr>
              <w:rPr>
                <w:b/>
                <w:bCs/>
                <w:noProof/>
                <w:color w:val="000000"/>
                <w:sz w:val="16"/>
                <w:szCs w:val="16"/>
              </w:rPr>
            </w:pPr>
            <w:r w:rsidRPr="00BC04E9">
              <w:rPr>
                <w:b/>
                <w:bCs/>
                <w:noProof/>
                <w:color w:val="000000"/>
                <w:sz w:val="16"/>
                <w:szCs w:val="16"/>
              </w:rPr>
              <w:t>JKP RIBARIĆE</w:t>
            </w:r>
          </w:p>
        </w:tc>
        <w:tc>
          <w:tcPr>
            <w:tcW w:w="1316"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BFBFBF"/>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BFBFBF"/>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BFBFBF"/>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0601</w:t>
            </w:r>
          </w:p>
        </w:tc>
        <w:tc>
          <w:tcPr>
            <w:tcW w:w="567" w:type="dxa"/>
            <w:tcBorders>
              <w:top w:val="nil"/>
              <w:left w:val="nil"/>
              <w:bottom w:val="single" w:sz="4" w:space="0" w:color="auto"/>
              <w:right w:val="single" w:sz="4" w:space="0" w:color="auto"/>
            </w:tcBorders>
            <w:shd w:val="clear" w:color="auto" w:fill="BFBFBF"/>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BFBFBF"/>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BFBFBF"/>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BFBFBF"/>
            <w:noWrap/>
            <w:vAlign w:val="center"/>
            <w:hideMark/>
          </w:tcPr>
          <w:p w:rsidR="00F22AE6" w:rsidRPr="00BC04E9" w:rsidRDefault="00F22AE6" w:rsidP="00F22AE6">
            <w:pPr>
              <w:rPr>
                <w:b/>
                <w:bCs/>
                <w:noProof/>
                <w:sz w:val="16"/>
                <w:szCs w:val="16"/>
              </w:rPr>
            </w:pPr>
            <w:r w:rsidRPr="00BC04E9">
              <w:rPr>
                <w:b/>
                <w:bCs/>
                <w:noProof/>
                <w:sz w:val="16"/>
                <w:szCs w:val="16"/>
              </w:rPr>
              <w:t>PROGRAM 2 - KOMUNALNA DELATNOST</w:t>
            </w:r>
          </w:p>
        </w:tc>
        <w:tc>
          <w:tcPr>
            <w:tcW w:w="1316" w:type="dxa"/>
            <w:tcBorders>
              <w:top w:val="nil"/>
              <w:left w:val="nil"/>
              <w:bottom w:val="single" w:sz="4" w:space="0" w:color="auto"/>
              <w:right w:val="single" w:sz="4" w:space="0" w:color="auto"/>
            </w:tcBorders>
            <w:shd w:val="clear" w:color="auto" w:fill="BFBFB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BFBFB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BFBFB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sz w:val="16"/>
                <w:szCs w:val="16"/>
              </w:rPr>
            </w:pPr>
            <w:r w:rsidRPr="00BC04E9">
              <w:rPr>
                <w:b/>
                <w:bCs/>
                <w:noProof/>
                <w:sz w:val="16"/>
                <w:szCs w:val="16"/>
              </w:rPr>
              <w:t> 7.1.</w:t>
            </w:r>
          </w:p>
        </w:tc>
        <w:tc>
          <w:tcPr>
            <w:tcW w:w="992" w:type="dxa"/>
            <w:tcBorders>
              <w:top w:val="nil"/>
              <w:left w:val="nil"/>
              <w:bottom w:val="single" w:sz="4" w:space="0" w:color="auto"/>
              <w:right w:val="single" w:sz="4" w:space="0" w:color="auto"/>
            </w:tcBorders>
            <w:shd w:val="clear" w:color="auto" w:fill="FFFF00"/>
            <w:noWrap/>
            <w:vAlign w:val="bottom"/>
            <w:hideMark/>
          </w:tcPr>
          <w:p w:rsidR="00F22AE6" w:rsidRPr="00BC04E9" w:rsidRDefault="00F22AE6" w:rsidP="00F22AE6">
            <w:pPr>
              <w:rPr>
                <w:b/>
                <w:bCs/>
                <w:noProof/>
                <w:color w:val="000000"/>
                <w:sz w:val="16"/>
                <w:szCs w:val="16"/>
              </w:rPr>
            </w:pPr>
            <w:r w:rsidRPr="00BC04E9">
              <w:rPr>
                <w:b/>
                <w:bCs/>
                <w:noProof/>
                <w:color w:val="000000"/>
                <w:sz w:val="16"/>
                <w:szCs w:val="16"/>
              </w:rPr>
              <w:t xml:space="preserve">0601-0001  </w:t>
            </w:r>
          </w:p>
        </w:tc>
        <w:tc>
          <w:tcPr>
            <w:tcW w:w="5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bottom"/>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3770" w:type="dxa"/>
            <w:tcBorders>
              <w:top w:val="nil"/>
              <w:left w:val="nil"/>
              <w:bottom w:val="single" w:sz="4" w:space="0" w:color="auto"/>
              <w:right w:val="single" w:sz="4" w:space="0" w:color="auto"/>
            </w:tcBorders>
            <w:shd w:val="clear" w:color="auto" w:fill="FFFF00"/>
            <w:noWrap/>
            <w:vAlign w:val="bottom"/>
            <w:hideMark/>
          </w:tcPr>
          <w:p w:rsidR="00F22AE6" w:rsidRPr="00BC04E9" w:rsidRDefault="00F22AE6" w:rsidP="00F22AE6">
            <w:pPr>
              <w:rPr>
                <w:b/>
                <w:bCs/>
                <w:noProof/>
                <w:color w:val="000000"/>
                <w:sz w:val="16"/>
                <w:szCs w:val="16"/>
              </w:rPr>
            </w:pPr>
            <w:r w:rsidRPr="00BC04E9">
              <w:rPr>
                <w:b/>
                <w:bCs/>
                <w:noProof/>
                <w:color w:val="000000"/>
                <w:sz w:val="16"/>
                <w:szCs w:val="16"/>
              </w:rPr>
              <w:t>Vodosnabdevanje</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noProof/>
                <w:sz w:val="16"/>
                <w:szCs w:val="16"/>
              </w:rPr>
            </w:pPr>
            <w:r w:rsidRPr="00BC04E9">
              <w:rPr>
                <w:noProof/>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00"/>
            <w:vAlign w:val="center"/>
            <w:hideMark/>
          </w:tcPr>
          <w:p w:rsidR="00F22AE6" w:rsidRPr="00BC04E9" w:rsidRDefault="00F22AE6" w:rsidP="00F22AE6">
            <w:pPr>
              <w:jc w:val="right"/>
              <w:rPr>
                <w:noProof/>
                <w:sz w:val="16"/>
                <w:szCs w:val="16"/>
              </w:rPr>
            </w:pPr>
            <w:r w:rsidRPr="00BC04E9">
              <w:rPr>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630</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i/>
                <w:iCs/>
                <w:noProof/>
                <w:sz w:val="16"/>
                <w:szCs w:val="16"/>
              </w:rPr>
            </w:pPr>
            <w:r w:rsidRPr="00BC04E9">
              <w:rPr>
                <w:i/>
                <w:iCs/>
                <w:noProof/>
                <w:sz w:val="16"/>
                <w:szCs w:val="16"/>
              </w:rPr>
              <w:t>Vodosnabdevanje</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207. 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4511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 xml:space="preserve">Tekuće subvencije javnim nefinansijskim preduzećima i organizacijama                                                                </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220,000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220,000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funkciju 630:</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220,000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220,000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Funkcija 630:</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220,000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220,000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programsku aktivnost 0601-0001:</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220,000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220,000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programsku aktivnost 0601-0001:</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220,000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220,000</w:t>
            </w:r>
          </w:p>
        </w:tc>
      </w:tr>
      <w:tr w:rsidR="00F22AE6" w:rsidRPr="00BC04E9" w:rsidTr="00F22AE6">
        <w:trPr>
          <w:trHeight w:val="315"/>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sz w:val="16"/>
                <w:szCs w:val="16"/>
              </w:rPr>
            </w:pPr>
            <w:r w:rsidRPr="00BC04E9">
              <w:rPr>
                <w:b/>
                <w:bCs/>
                <w:noProof/>
                <w:sz w:val="16"/>
                <w:szCs w:val="16"/>
              </w:rPr>
              <w:t> 7.2.</w:t>
            </w:r>
          </w:p>
        </w:tc>
        <w:tc>
          <w:tcPr>
            <w:tcW w:w="992" w:type="dxa"/>
            <w:tcBorders>
              <w:top w:val="nil"/>
              <w:left w:val="nil"/>
              <w:bottom w:val="single" w:sz="4" w:space="0" w:color="auto"/>
              <w:right w:val="single" w:sz="4" w:space="0" w:color="auto"/>
            </w:tcBorders>
            <w:shd w:val="clear" w:color="auto" w:fill="FFFF00"/>
            <w:noWrap/>
            <w:vAlign w:val="bottom"/>
            <w:hideMark/>
          </w:tcPr>
          <w:p w:rsidR="00F22AE6" w:rsidRPr="00BC04E9" w:rsidRDefault="00F22AE6" w:rsidP="00F22AE6">
            <w:pPr>
              <w:rPr>
                <w:b/>
                <w:bCs/>
                <w:noProof/>
                <w:color w:val="000000"/>
                <w:sz w:val="16"/>
                <w:szCs w:val="16"/>
              </w:rPr>
            </w:pPr>
            <w:r w:rsidRPr="00BC04E9">
              <w:rPr>
                <w:b/>
                <w:bCs/>
                <w:noProof/>
                <w:color w:val="000000"/>
                <w:sz w:val="16"/>
                <w:szCs w:val="16"/>
              </w:rPr>
              <w:t xml:space="preserve">0601-0003  </w:t>
            </w:r>
          </w:p>
        </w:tc>
        <w:tc>
          <w:tcPr>
            <w:tcW w:w="5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bottom"/>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3770" w:type="dxa"/>
            <w:tcBorders>
              <w:top w:val="nil"/>
              <w:left w:val="nil"/>
              <w:bottom w:val="single" w:sz="4" w:space="0" w:color="auto"/>
              <w:right w:val="single" w:sz="4" w:space="0" w:color="auto"/>
            </w:tcBorders>
            <w:shd w:val="clear" w:color="auto" w:fill="FFFF00"/>
            <w:noWrap/>
            <w:vAlign w:val="bottom"/>
            <w:hideMark/>
          </w:tcPr>
          <w:p w:rsidR="00F22AE6" w:rsidRPr="00BC04E9" w:rsidRDefault="00F22AE6" w:rsidP="00F22AE6">
            <w:pPr>
              <w:rPr>
                <w:b/>
                <w:bCs/>
                <w:noProof/>
                <w:color w:val="000000"/>
                <w:sz w:val="16"/>
                <w:szCs w:val="16"/>
              </w:rPr>
            </w:pPr>
            <w:r w:rsidRPr="00BC04E9">
              <w:rPr>
                <w:b/>
                <w:bCs/>
                <w:noProof/>
                <w:color w:val="000000"/>
                <w:sz w:val="16"/>
                <w:szCs w:val="16"/>
              </w:rPr>
              <w:t xml:space="preserve">Održavanje deponija </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noProof/>
                <w:sz w:val="16"/>
                <w:szCs w:val="16"/>
              </w:rPr>
            </w:pPr>
            <w:r w:rsidRPr="00BC04E9">
              <w:rPr>
                <w:noProof/>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00"/>
            <w:vAlign w:val="center"/>
            <w:hideMark/>
          </w:tcPr>
          <w:p w:rsidR="00F22AE6" w:rsidRPr="00BC04E9" w:rsidRDefault="00F22AE6" w:rsidP="00F22AE6">
            <w:pPr>
              <w:jc w:val="right"/>
              <w:rPr>
                <w:noProof/>
                <w:sz w:val="16"/>
                <w:szCs w:val="16"/>
              </w:rPr>
            </w:pPr>
            <w:r w:rsidRPr="00BC04E9">
              <w:rPr>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530</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i/>
                <w:iCs/>
                <w:noProof/>
                <w:sz w:val="16"/>
                <w:szCs w:val="16"/>
              </w:rPr>
            </w:pPr>
            <w:r w:rsidRPr="00BC04E9">
              <w:rPr>
                <w:i/>
                <w:iCs/>
                <w:noProof/>
                <w:sz w:val="16"/>
                <w:szCs w:val="16"/>
              </w:rPr>
              <w:t>Smanjenje zagađenosti</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208.</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4511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 xml:space="preserve">Tekuće subvencije javnim nefinansijskim preduzećima i organizacijama                                                                </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900,000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900,000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funkciju 530:</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900,000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900,000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Funkcija 530:</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900,000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900,000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programsku aktivnost 0601-0003:</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900,000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900,000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programsku aktivnost 0601-0003:</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900,000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900,000</w:t>
            </w:r>
          </w:p>
        </w:tc>
      </w:tr>
      <w:tr w:rsidR="00F22AE6" w:rsidRPr="00BC04E9" w:rsidTr="00F22AE6">
        <w:trPr>
          <w:trHeight w:val="315"/>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992" w:type="dxa"/>
            <w:tcBorders>
              <w:top w:val="nil"/>
              <w:left w:val="nil"/>
              <w:bottom w:val="single" w:sz="4" w:space="0" w:color="auto"/>
              <w:right w:val="single" w:sz="4" w:space="0" w:color="auto"/>
            </w:tcBorders>
            <w:shd w:val="clear" w:color="auto" w:fill="FFFF00"/>
            <w:noWrap/>
            <w:vAlign w:val="bottom"/>
            <w:hideMark/>
          </w:tcPr>
          <w:p w:rsidR="00F22AE6" w:rsidRPr="00BC04E9" w:rsidRDefault="00F22AE6" w:rsidP="00F22AE6">
            <w:pPr>
              <w:rPr>
                <w:b/>
                <w:bCs/>
                <w:noProof/>
                <w:color w:val="000000"/>
                <w:sz w:val="16"/>
                <w:szCs w:val="16"/>
              </w:rPr>
            </w:pPr>
            <w:r w:rsidRPr="00BC04E9">
              <w:rPr>
                <w:b/>
                <w:bCs/>
                <w:noProof/>
                <w:color w:val="000000"/>
                <w:sz w:val="16"/>
                <w:szCs w:val="16"/>
              </w:rPr>
              <w:t xml:space="preserve">0601-0008  </w:t>
            </w:r>
          </w:p>
        </w:tc>
        <w:tc>
          <w:tcPr>
            <w:tcW w:w="5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bottom"/>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3770" w:type="dxa"/>
            <w:tcBorders>
              <w:top w:val="nil"/>
              <w:left w:val="nil"/>
              <w:bottom w:val="single" w:sz="4" w:space="0" w:color="auto"/>
              <w:right w:val="single" w:sz="4" w:space="0" w:color="auto"/>
            </w:tcBorders>
            <w:shd w:val="clear" w:color="auto" w:fill="FFFF00"/>
            <w:noWrap/>
            <w:vAlign w:val="bottom"/>
            <w:hideMark/>
          </w:tcPr>
          <w:p w:rsidR="00F22AE6" w:rsidRPr="00BC04E9" w:rsidRDefault="00F22AE6" w:rsidP="00F22AE6">
            <w:pPr>
              <w:rPr>
                <w:b/>
                <w:bCs/>
                <w:noProof/>
                <w:color w:val="000000"/>
                <w:sz w:val="16"/>
                <w:szCs w:val="16"/>
              </w:rPr>
            </w:pPr>
            <w:r w:rsidRPr="00BC04E9">
              <w:rPr>
                <w:b/>
                <w:bCs/>
                <w:noProof/>
                <w:color w:val="000000"/>
                <w:sz w:val="16"/>
                <w:szCs w:val="16"/>
              </w:rPr>
              <w:t>Javna higijena</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noProof/>
                <w:sz w:val="16"/>
                <w:szCs w:val="16"/>
              </w:rPr>
            </w:pPr>
            <w:r w:rsidRPr="00BC04E9">
              <w:rPr>
                <w:noProof/>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00"/>
            <w:vAlign w:val="center"/>
            <w:hideMark/>
          </w:tcPr>
          <w:p w:rsidR="00F22AE6" w:rsidRPr="00BC04E9" w:rsidRDefault="00F22AE6" w:rsidP="00F22AE6">
            <w:pPr>
              <w:jc w:val="right"/>
              <w:rPr>
                <w:noProof/>
                <w:sz w:val="16"/>
                <w:szCs w:val="16"/>
              </w:rPr>
            </w:pPr>
            <w:r w:rsidRPr="00BC04E9">
              <w:rPr>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530</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i/>
                <w:iCs/>
                <w:noProof/>
                <w:sz w:val="16"/>
                <w:szCs w:val="16"/>
              </w:rPr>
            </w:pPr>
            <w:r w:rsidRPr="00BC04E9">
              <w:rPr>
                <w:i/>
                <w:iCs/>
                <w:noProof/>
                <w:sz w:val="16"/>
                <w:szCs w:val="16"/>
              </w:rPr>
              <w:t>Smanjenje zagađenosti</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209.</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4511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 xml:space="preserve">Tekuće subvencije javnim nefinansijskim preduzećima i organizacijama                                                                </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900,000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900,000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funkciju 530:</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900,000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900,000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Funkcija 530:</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900,000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900,000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programsku aktivnost 0601-0008:</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900,000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900,000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programsku aktivnost 0601-0008:</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900,000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900,000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sz w:val="16"/>
                <w:szCs w:val="16"/>
              </w:rPr>
            </w:pPr>
            <w:r w:rsidRPr="00BC04E9">
              <w:rPr>
                <w:b/>
                <w:bCs/>
                <w:noProof/>
                <w:sz w:val="16"/>
                <w:szCs w:val="16"/>
              </w:rPr>
              <w:t> 7.3.</w:t>
            </w:r>
          </w:p>
        </w:tc>
        <w:tc>
          <w:tcPr>
            <w:tcW w:w="992" w:type="dxa"/>
            <w:tcBorders>
              <w:top w:val="nil"/>
              <w:left w:val="nil"/>
              <w:bottom w:val="single" w:sz="4" w:space="0" w:color="auto"/>
              <w:right w:val="single" w:sz="4" w:space="0" w:color="auto"/>
            </w:tcBorders>
            <w:shd w:val="clear" w:color="auto" w:fill="FFFF00"/>
            <w:noWrap/>
            <w:vAlign w:val="bottom"/>
            <w:hideMark/>
          </w:tcPr>
          <w:p w:rsidR="00F22AE6" w:rsidRPr="00BC04E9" w:rsidRDefault="00F22AE6" w:rsidP="00F22AE6">
            <w:pPr>
              <w:rPr>
                <w:b/>
                <w:bCs/>
                <w:noProof/>
                <w:color w:val="000000"/>
                <w:sz w:val="16"/>
                <w:szCs w:val="16"/>
              </w:rPr>
            </w:pPr>
            <w:r w:rsidRPr="00BC04E9">
              <w:rPr>
                <w:b/>
                <w:bCs/>
                <w:noProof/>
                <w:color w:val="000000"/>
                <w:sz w:val="16"/>
                <w:szCs w:val="16"/>
              </w:rPr>
              <w:t xml:space="preserve">0601-0014  </w:t>
            </w:r>
          </w:p>
        </w:tc>
        <w:tc>
          <w:tcPr>
            <w:tcW w:w="5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bottom"/>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3770" w:type="dxa"/>
            <w:tcBorders>
              <w:top w:val="nil"/>
              <w:left w:val="nil"/>
              <w:bottom w:val="single" w:sz="4" w:space="0" w:color="auto"/>
              <w:right w:val="single" w:sz="4" w:space="0" w:color="auto"/>
            </w:tcBorders>
            <w:shd w:val="clear" w:color="auto" w:fill="FFFF00"/>
            <w:noWrap/>
            <w:vAlign w:val="bottom"/>
            <w:hideMark/>
          </w:tcPr>
          <w:p w:rsidR="00F22AE6" w:rsidRPr="00BC04E9" w:rsidRDefault="00F22AE6" w:rsidP="00F22AE6">
            <w:pPr>
              <w:rPr>
                <w:b/>
                <w:bCs/>
                <w:noProof/>
                <w:color w:val="000000"/>
                <w:sz w:val="16"/>
                <w:szCs w:val="16"/>
              </w:rPr>
            </w:pPr>
            <w:r w:rsidRPr="00BC04E9">
              <w:rPr>
                <w:b/>
                <w:bCs/>
                <w:noProof/>
                <w:color w:val="000000"/>
                <w:sz w:val="16"/>
                <w:szCs w:val="16"/>
              </w:rPr>
              <w:t>Ostale komunalne usluge</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noProof/>
                <w:sz w:val="16"/>
                <w:szCs w:val="16"/>
              </w:rPr>
            </w:pPr>
            <w:r w:rsidRPr="00BC04E9">
              <w:rPr>
                <w:noProof/>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00"/>
            <w:vAlign w:val="center"/>
            <w:hideMark/>
          </w:tcPr>
          <w:p w:rsidR="00F22AE6" w:rsidRPr="00BC04E9" w:rsidRDefault="00F22AE6" w:rsidP="00F22AE6">
            <w:pPr>
              <w:jc w:val="right"/>
              <w:rPr>
                <w:noProof/>
                <w:sz w:val="16"/>
                <w:szCs w:val="16"/>
              </w:rPr>
            </w:pPr>
            <w:r w:rsidRPr="00BC04E9">
              <w:rPr>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lastRenderedPageBreak/>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660</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i/>
                <w:iCs/>
                <w:noProof/>
                <w:sz w:val="16"/>
                <w:szCs w:val="16"/>
              </w:rPr>
            </w:pPr>
            <w:r w:rsidRPr="00BC04E9">
              <w:rPr>
                <w:i/>
                <w:iCs/>
                <w:noProof/>
                <w:sz w:val="16"/>
                <w:szCs w:val="16"/>
              </w:rPr>
              <w:t>Poslovi stanovanja i zajednice neklasifikovani na drugom mestu</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210.</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4511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 xml:space="preserve">Tekuće subvencije javnim nefinansijskim preduzećima i organizacijama                                                                </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5,584,000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5,584,000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funkciju 660:</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5,584,000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5,584,000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Funkcija 660:</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noProof/>
                <w:color w:val="000000"/>
                <w:sz w:val="16"/>
                <w:szCs w:val="16"/>
              </w:rPr>
              <w:t>5,584,000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noProof/>
                <w:color w:val="000000"/>
                <w:sz w:val="16"/>
                <w:szCs w:val="16"/>
              </w:rPr>
              <w:t>5,584,000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programsku aktivnost 0601-0014:</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noProof/>
                <w:sz w:val="16"/>
                <w:szCs w:val="16"/>
              </w:rPr>
            </w:pPr>
            <w:r w:rsidRPr="00BC04E9">
              <w:rPr>
                <w:b/>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5,584,000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5,584,000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programsku aktivnost 0601-0014:</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noProof/>
                <w:color w:val="000000"/>
                <w:sz w:val="16"/>
                <w:szCs w:val="16"/>
              </w:rPr>
              <w:t>5,584,000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noProof/>
                <w:color w:val="000000"/>
                <w:sz w:val="16"/>
                <w:szCs w:val="16"/>
              </w:rPr>
              <w:t>5,584,000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Program 2:</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7,604,000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7,604,000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Program 2:</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7,604,000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7,604,000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sz w:val="16"/>
                <w:szCs w:val="16"/>
              </w:rPr>
            </w:pPr>
            <w:r w:rsidRPr="00BC04E9">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Glavu 7:</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sz w:val="16"/>
                <w:szCs w:val="16"/>
              </w:rPr>
            </w:pPr>
            <w:r w:rsidRPr="00BC04E9">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7,604,000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7,604,000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sz w:val="16"/>
                <w:szCs w:val="16"/>
              </w:rPr>
            </w:pPr>
            <w:r w:rsidRPr="00BC04E9">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Glavu 7:</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7,604,000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7,604,000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000000" w:fill="BFBFBF"/>
            <w:noWrap/>
            <w:vAlign w:val="center"/>
            <w:hideMark/>
          </w:tcPr>
          <w:p w:rsidR="00F22AE6" w:rsidRPr="00BC04E9" w:rsidRDefault="00F22AE6" w:rsidP="00F22AE6">
            <w:pPr>
              <w:jc w:val="center"/>
              <w:rPr>
                <w:b/>
                <w:bCs/>
                <w:noProof/>
                <w:sz w:val="16"/>
                <w:szCs w:val="16"/>
              </w:rPr>
            </w:pPr>
            <w:r w:rsidRPr="00BC04E9">
              <w:rPr>
                <w:b/>
                <w:bCs/>
                <w:noProof/>
                <w:sz w:val="16"/>
                <w:szCs w:val="16"/>
              </w:rPr>
              <w:t>4</w:t>
            </w:r>
          </w:p>
        </w:tc>
        <w:tc>
          <w:tcPr>
            <w:tcW w:w="425"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jc w:val="center"/>
              <w:rPr>
                <w:b/>
                <w:bCs/>
                <w:noProof/>
                <w:sz w:val="16"/>
                <w:szCs w:val="16"/>
              </w:rPr>
            </w:pPr>
            <w:r w:rsidRPr="00BC04E9">
              <w:rPr>
                <w:b/>
                <w:bCs/>
                <w:noProof/>
                <w:sz w:val="16"/>
                <w:szCs w:val="16"/>
              </w:rPr>
              <w:t>8</w:t>
            </w:r>
          </w:p>
        </w:tc>
        <w:tc>
          <w:tcPr>
            <w:tcW w:w="992"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567"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3770"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rPr>
                <w:b/>
                <w:bCs/>
                <w:noProof/>
                <w:sz w:val="16"/>
                <w:szCs w:val="16"/>
              </w:rPr>
            </w:pPr>
            <w:r w:rsidRPr="00BC04E9">
              <w:rPr>
                <w:b/>
                <w:bCs/>
                <w:noProof/>
                <w:sz w:val="16"/>
                <w:szCs w:val="16"/>
              </w:rPr>
              <w:t>DIREKCIJA ZA URBANIZAM I IZGRADNJU</w:t>
            </w:r>
          </w:p>
        </w:tc>
        <w:tc>
          <w:tcPr>
            <w:tcW w:w="1316"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jc w:val="right"/>
              <w:rPr>
                <w:noProof/>
                <w:sz w:val="16"/>
                <w:szCs w:val="16"/>
              </w:rPr>
            </w:pPr>
            <w:r w:rsidRPr="00BC04E9">
              <w:rPr>
                <w:noProof/>
                <w:sz w:val="16"/>
                <w:szCs w:val="16"/>
              </w:rPr>
              <w:t> </w:t>
            </w:r>
          </w:p>
        </w:tc>
        <w:tc>
          <w:tcPr>
            <w:tcW w:w="867"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jc w:val="center"/>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000000" w:fill="BFBFBF"/>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BFBFBF"/>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425" w:type="dxa"/>
            <w:tcBorders>
              <w:top w:val="nil"/>
              <w:left w:val="nil"/>
              <w:bottom w:val="single" w:sz="4" w:space="0" w:color="auto"/>
              <w:right w:val="single" w:sz="4" w:space="0" w:color="auto"/>
            </w:tcBorders>
            <w:shd w:val="clear" w:color="auto" w:fill="BFBFBF"/>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992" w:type="dxa"/>
            <w:tcBorders>
              <w:top w:val="nil"/>
              <w:left w:val="nil"/>
              <w:bottom w:val="single" w:sz="4" w:space="0" w:color="auto"/>
              <w:right w:val="single" w:sz="4" w:space="0" w:color="auto"/>
            </w:tcBorders>
            <w:shd w:val="clear" w:color="auto" w:fill="BFBFBF"/>
            <w:noWrap/>
            <w:hideMark/>
          </w:tcPr>
          <w:p w:rsidR="00F22AE6" w:rsidRPr="00BC04E9" w:rsidRDefault="00F22AE6" w:rsidP="00F22AE6">
            <w:pPr>
              <w:rPr>
                <w:b/>
                <w:bCs/>
                <w:noProof/>
                <w:color w:val="000000"/>
                <w:sz w:val="16"/>
                <w:szCs w:val="16"/>
              </w:rPr>
            </w:pPr>
            <w:r w:rsidRPr="00BC04E9">
              <w:rPr>
                <w:b/>
                <w:bCs/>
                <w:noProof/>
                <w:color w:val="000000"/>
                <w:sz w:val="16"/>
                <w:szCs w:val="16"/>
              </w:rPr>
              <w:t>1101</w:t>
            </w:r>
          </w:p>
        </w:tc>
        <w:tc>
          <w:tcPr>
            <w:tcW w:w="567" w:type="dxa"/>
            <w:tcBorders>
              <w:top w:val="nil"/>
              <w:left w:val="nil"/>
              <w:bottom w:val="single" w:sz="4" w:space="0" w:color="auto"/>
              <w:right w:val="single" w:sz="4" w:space="0" w:color="auto"/>
            </w:tcBorders>
            <w:shd w:val="clear" w:color="auto" w:fill="BFBFBF"/>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BFBFBF"/>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BFBFBF"/>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BFBFBF"/>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PROGRAM 1: LOKALNI RAZVOJ I PROSTORNO PLANIRANJE</w:t>
            </w:r>
          </w:p>
        </w:tc>
        <w:tc>
          <w:tcPr>
            <w:tcW w:w="1316" w:type="dxa"/>
            <w:tcBorders>
              <w:top w:val="nil"/>
              <w:left w:val="nil"/>
              <w:bottom w:val="single" w:sz="4" w:space="0" w:color="auto"/>
              <w:right w:val="single" w:sz="4" w:space="0" w:color="auto"/>
            </w:tcBorders>
            <w:shd w:val="clear" w:color="auto" w:fill="BFBFBF"/>
            <w:noWrap/>
            <w:vAlign w:val="center"/>
            <w:hideMark/>
          </w:tcPr>
          <w:p w:rsidR="00F22AE6" w:rsidRPr="00BC04E9" w:rsidRDefault="00F22AE6" w:rsidP="00F22AE6">
            <w:pPr>
              <w:jc w:val="right"/>
              <w:rPr>
                <w:noProof/>
                <w:sz w:val="16"/>
                <w:szCs w:val="16"/>
              </w:rPr>
            </w:pPr>
            <w:r w:rsidRPr="00BC04E9">
              <w:rPr>
                <w:noProof/>
                <w:sz w:val="16"/>
                <w:szCs w:val="16"/>
              </w:rPr>
              <w:t> </w:t>
            </w:r>
          </w:p>
        </w:tc>
        <w:tc>
          <w:tcPr>
            <w:tcW w:w="867" w:type="dxa"/>
            <w:tcBorders>
              <w:top w:val="nil"/>
              <w:left w:val="nil"/>
              <w:bottom w:val="single" w:sz="4" w:space="0" w:color="auto"/>
              <w:right w:val="single" w:sz="4" w:space="0" w:color="auto"/>
            </w:tcBorders>
            <w:shd w:val="clear" w:color="auto" w:fill="BFBFB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BFBFBF"/>
            <w:vAlign w:val="center"/>
            <w:hideMark/>
          </w:tcPr>
          <w:p w:rsidR="00F22AE6" w:rsidRPr="00BC04E9" w:rsidRDefault="00F22AE6" w:rsidP="00F22AE6">
            <w:pPr>
              <w:jc w:val="right"/>
              <w:rPr>
                <w:noProof/>
                <w:sz w:val="16"/>
                <w:szCs w:val="16"/>
              </w:rPr>
            </w:pPr>
            <w:r w:rsidRPr="00BC04E9">
              <w:rPr>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sz w:val="16"/>
                <w:szCs w:val="16"/>
              </w:rPr>
            </w:pPr>
            <w:r w:rsidRPr="00BC04E9">
              <w:rPr>
                <w:b/>
                <w:bCs/>
                <w:noProof/>
                <w:sz w:val="16"/>
                <w:szCs w:val="16"/>
              </w:rPr>
              <w:t>8.1. </w:t>
            </w:r>
          </w:p>
        </w:tc>
        <w:tc>
          <w:tcPr>
            <w:tcW w:w="992" w:type="dxa"/>
            <w:tcBorders>
              <w:top w:val="nil"/>
              <w:left w:val="nil"/>
              <w:bottom w:val="single" w:sz="4" w:space="0" w:color="auto"/>
              <w:right w:val="single" w:sz="4" w:space="0" w:color="auto"/>
            </w:tcBorders>
            <w:shd w:val="clear" w:color="auto" w:fill="FFFF00"/>
            <w:noWrap/>
            <w:vAlign w:val="bottom"/>
            <w:hideMark/>
          </w:tcPr>
          <w:p w:rsidR="00F22AE6" w:rsidRPr="00BC04E9" w:rsidRDefault="00F22AE6" w:rsidP="00F22AE6">
            <w:pPr>
              <w:rPr>
                <w:b/>
                <w:bCs/>
                <w:noProof/>
                <w:color w:val="000000"/>
                <w:sz w:val="16"/>
                <w:szCs w:val="16"/>
              </w:rPr>
            </w:pPr>
            <w:r w:rsidRPr="00BC04E9">
              <w:rPr>
                <w:b/>
                <w:bCs/>
                <w:noProof/>
                <w:color w:val="000000"/>
                <w:sz w:val="16"/>
                <w:szCs w:val="16"/>
              </w:rPr>
              <w:t>1101-0002</w:t>
            </w:r>
          </w:p>
        </w:tc>
        <w:tc>
          <w:tcPr>
            <w:tcW w:w="5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bottom"/>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3770"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Uređivanje građevinskog zemljišta</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noProof/>
                <w:sz w:val="16"/>
                <w:szCs w:val="16"/>
              </w:rPr>
            </w:pPr>
            <w:r w:rsidRPr="00BC04E9">
              <w:rPr>
                <w:noProof/>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00"/>
            <w:vAlign w:val="center"/>
            <w:hideMark/>
          </w:tcPr>
          <w:p w:rsidR="00F22AE6" w:rsidRPr="00BC04E9" w:rsidRDefault="00F22AE6" w:rsidP="00F22AE6">
            <w:pPr>
              <w:jc w:val="right"/>
              <w:rPr>
                <w:noProof/>
                <w:sz w:val="16"/>
                <w:szCs w:val="16"/>
              </w:rPr>
            </w:pPr>
            <w:r w:rsidRPr="00BC04E9">
              <w:rPr>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620</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i/>
                <w:iCs/>
                <w:noProof/>
                <w:sz w:val="16"/>
                <w:szCs w:val="16"/>
              </w:rPr>
            </w:pPr>
            <w:r w:rsidRPr="00BC04E9">
              <w:rPr>
                <w:i/>
                <w:iCs/>
                <w:noProof/>
                <w:sz w:val="16"/>
                <w:szCs w:val="16"/>
              </w:rPr>
              <w:t>Razvoj zajednice</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211. </w:t>
            </w:r>
          </w:p>
        </w:tc>
        <w:tc>
          <w:tcPr>
            <w:tcW w:w="709"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jc w:val="center"/>
              <w:rPr>
                <w:noProof/>
                <w:sz w:val="16"/>
                <w:szCs w:val="16"/>
              </w:rPr>
            </w:pPr>
            <w:r w:rsidRPr="00BC04E9">
              <w:rPr>
                <w:noProof/>
                <w:sz w:val="16"/>
                <w:szCs w:val="16"/>
              </w:rPr>
              <w:t>411</w:t>
            </w:r>
          </w:p>
        </w:tc>
        <w:tc>
          <w:tcPr>
            <w:tcW w:w="3770"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rPr>
                <w:noProof/>
                <w:color w:val="000000"/>
                <w:sz w:val="16"/>
                <w:szCs w:val="16"/>
              </w:rPr>
            </w:pPr>
            <w:r w:rsidRPr="00BC04E9">
              <w:rPr>
                <w:noProof/>
                <w:color w:val="000000"/>
                <w:sz w:val="16"/>
                <w:szCs w:val="16"/>
              </w:rPr>
              <w:t>Plate, dodaci i naknade zaposlenih (zarade)</w:t>
            </w:r>
          </w:p>
        </w:tc>
        <w:tc>
          <w:tcPr>
            <w:tcW w:w="131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23,133,839</w:t>
            </w:r>
          </w:p>
        </w:tc>
        <w:tc>
          <w:tcPr>
            <w:tcW w:w="867"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23,133,839</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212.</w:t>
            </w:r>
          </w:p>
        </w:tc>
        <w:tc>
          <w:tcPr>
            <w:tcW w:w="709"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jc w:val="center"/>
              <w:rPr>
                <w:noProof/>
                <w:sz w:val="16"/>
                <w:szCs w:val="16"/>
              </w:rPr>
            </w:pPr>
            <w:r w:rsidRPr="00BC04E9">
              <w:rPr>
                <w:noProof/>
                <w:sz w:val="16"/>
                <w:szCs w:val="16"/>
              </w:rPr>
              <w:t>412</w:t>
            </w:r>
          </w:p>
        </w:tc>
        <w:tc>
          <w:tcPr>
            <w:tcW w:w="3770"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rPr>
                <w:noProof/>
                <w:sz w:val="16"/>
                <w:szCs w:val="16"/>
              </w:rPr>
            </w:pPr>
            <w:r w:rsidRPr="00BC04E9">
              <w:rPr>
                <w:noProof/>
                <w:sz w:val="16"/>
                <w:szCs w:val="16"/>
              </w:rPr>
              <w:t>Socijalni doprinosi na teret poslodavca</w:t>
            </w:r>
          </w:p>
        </w:tc>
        <w:tc>
          <w:tcPr>
            <w:tcW w:w="131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5,838,345</w:t>
            </w:r>
          </w:p>
        </w:tc>
        <w:tc>
          <w:tcPr>
            <w:tcW w:w="867"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5,838,345</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213.</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413</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Naknade u naturi</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214.</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414</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Socijalna davanja zaposlenima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215.</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415</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Naknade troškova za zaposlene</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706,987</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706,987</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216.</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416</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Nagrade zaposlenima i ostali posebni rashodi</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489,111</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489,111</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217.</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421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Stalni troškovi</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188,076</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188,076</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218.</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422</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Troškovi putovanja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219.</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423</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Usluge po ugovoru</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220,000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220,000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220.</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424</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Specijalizovane usluge</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221.</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425</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Tekuće popravke i održavanje</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222.</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426</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Materijal</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431,000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431,000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223.</w:t>
            </w:r>
          </w:p>
        </w:tc>
        <w:tc>
          <w:tcPr>
            <w:tcW w:w="709"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jc w:val="center"/>
              <w:rPr>
                <w:noProof/>
                <w:sz w:val="16"/>
                <w:szCs w:val="16"/>
              </w:rPr>
            </w:pPr>
            <w:r w:rsidRPr="00BC04E9">
              <w:rPr>
                <w:noProof/>
                <w:sz w:val="16"/>
                <w:szCs w:val="16"/>
              </w:rPr>
              <w:t>465</w:t>
            </w:r>
          </w:p>
        </w:tc>
        <w:tc>
          <w:tcPr>
            <w:tcW w:w="3770"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rPr>
                <w:noProof/>
                <w:color w:val="000000"/>
                <w:sz w:val="16"/>
                <w:szCs w:val="16"/>
              </w:rPr>
            </w:pPr>
            <w:r w:rsidRPr="00BC04E9">
              <w:rPr>
                <w:noProof/>
                <w:color w:val="000000"/>
                <w:sz w:val="16"/>
                <w:szCs w:val="16"/>
              </w:rPr>
              <w:t>Ostale donacije, dotacije i transferi</w:t>
            </w:r>
          </w:p>
        </w:tc>
        <w:tc>
          <w:tcPr>
            <w:tcW w:w="131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2,218,313</w:t>
            </w:r>
          </w:p>
        </w:tc>
        <w:tc>
          <w:tcPr>
            <w:tcW w:w="867"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2,218,313</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224.</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483</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Novčane kazne i penali po rešenju sudova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225.</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512</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Mašine i oprema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226.</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515</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Nematerijalna imovina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funkciju 620:</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33,325,671</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33,325,671</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Funkcija 620:</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33,325,671</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33,325,671</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programsku aktivnost 1101-0002:</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33,325,671</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33,325,671</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programsku aktivnost 1101-0002:</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33,325,671</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33,325,671</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Program 1:</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33,325,671</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33,325,671</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Program 1:</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33,325,671</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33,325,671</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b/>
                <w:bCs/>
                <w:noProof/>
                <w:sz w:val="16"/>
                <w:szCs w:val="16"/>
              </w:rPr>
            </w:pPr>
            <w:r w:rsidRPr="00BC04E9">
              <w:rPr>
                <w:b/>
                <w:bCs/>
                <w:noProof/>
                <w:sz w:val="16"/>
                <w:szCs w:val="16"/>
              </w:rPr>
              <w:t>PROGRAM 7 - PUTNA INFRASTRUKTURA</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sz w:val="16"/>
                <w:szCs w:val="16"/>
              </w:rPr>
            </w:pPr>
            <w:r w:rsidRPr="00BC04E9">
              <w:rPr>
                <w:b/>
                <w:bCs/>
                <w:noProof/>
                <w:sz w:val="16"/>
                <w:szCs w:val="16"/>
              </w:rPr>
              <w:t> 8.2.</w:t>
            </w:r>
          </w:p>
        </w:tc>
        <w:tc>
          <w:tcPr>
            <w:tcW w:w="992" w:type="dxa"/>
            <w:tcBorders>
              <w:top w:val="nil"/>
              <w:left w:val="nil"/>
              <w:bottom w:val="single" w:sz="4" w:space="0" w:color="auto"/>
              <w:right w:val="single" w:sz="4" w:space="0" w:color="auto"/>
            </w:tcBorders>
            <w:shd w:val="clear" w:color="auto" w:fill="FFFF00"/>
            <w:noWrap/>
            <w:vAlign w:val="bottom"/>
            <w:hideMark/>
          </w:tcPr>
          <w:p w:rsidR="00F22AE6" w:rsidRPr="00BC04E9" w:rsidRDefault="00F22AE6" w:rsidP="00F22AE6">
            <w:pPr>
              <w:rPr>
                <w:b/>
                <w:bCs/>
                <w:noProof/>
                <w:color w:val="000000"/>
                <w:sz w:val="16"/>
                <w:szCs w:val="16"/>
              </w:rPr>
            </w:pPr>
            <w:r w:rsidRPr="00BC04E9">
              <w:rPr>
                <w:b/>
                <w:bCs/>
                <w:noProof/>
                <w:color w:val="000000"/>
                <w:sz w:val="16"/>
                <w:szCs w:val="16"/>
              </w:rPr>
              <w:t xml:space="preserve">0701-0002 </w:t>
            </w:r>
          </w:p>
        </w:tc>
        <w:tc>
          <w:tcPr>
            <w:tcW w:w="5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bottom"/>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3770" w:type="dxa"/>
            <w:tcBorders>
              <w:top w:val="nil"/>
              <w:left w:val="nil"/>
              <w:bottom w:val="single" w:sz="4" w:space="0" w:color="auto"/>
              <w:right w:val="single" w:sz="4" w:space="0" w:color="auto"/>
            </w:tcBorders>
            <w:shd w:val="clear" w:color="auto" w:fill="FFFF00"/>
            <w:vAlign w:val="center"/>
            <w:hideMark/>
          </w:tcPr>
          <w:p w:rsidR="00F22AE6" w:rsidRPr="00BC04E9" w:rsidRDefault="00F22AE6" w:rsidP="00F22AE6">
            <w:pPr>
              <w:rPr>
                <w:b/>
                <w:bCs/>
                <w:noProof/>
                <w:sz w:val="16"/>
                <w:szCs w:val="16"/>
              </w:rPr>
            </w:pPr>
            <w:r w:rsidRPr="00BC04E9">
              <w:rPr>
                <w:b/>
                <w:bCs/>
                <w:noProof/>
                <w:sz w:val="16"/>
                <w:szCs w:val="16"/>
              </w:rPr>
              <w:t>Održavanje puteva</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noProof/>
                <w:sz w:val="16"/>
                <w:szCs w:val="16"/>
              </w:rPr>
            </w:pPr>
            <w:r w:rsidRPr="00BC04E9">
              <w:rPr>
                <w:noProof/>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00"/>
            <w:vAlign w:val="center"/>
            <w:hideMark/>
          </w:tcPr>
          <w:p w:rsidR="00F22AE6" w:rsidRPr="00BC04E9" w:rsidRDefault="00F22AE6" w:rsidP="00F22AE6">
            <w:pPr>
              <w:jc w:val="right"/>
              <w:rPr>
                <w:noProof/>
                <w:sz w:val="16"/>
                <w:szCs w:val="16"/>
              </w:rPr>
            </w:pPr>
            <w:r w:rsidRPr="00BC04E9">
              <w:rPr>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451</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i/>
                <w:iCs/>
                <w:noProof/>
                <w:sz w:val="16"/>
                <w:szCs w:val="16"/>
              </w:rPr>
            </w:pPr>
            <w:r w:rsidRPr="00BC04E9">
              <w:rPr>
                <w:i/>
                <w:iCs/>
                <w:noProof/>
                <w:sz w:val="16"/>
                <w:szCs w:val="16"/>
              </w:rPr>
              <w:t>Drumski saobraćaj</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227.</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415</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Naknade troškova za zaposlene</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2,120,961</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2,120,961</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lastRenderedPageBreak/>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228.</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416</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Nagrade zaposlenima i ostali posebni rashodi</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229.</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421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Stalni troškovi</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1,349,640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1,349,640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230.</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423</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Usluge po ugovoru</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319,577</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319,577</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231.</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424</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Specijalizovane usluge</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4,842,838</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4,842,838</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232.</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425</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Tekuće popravke i održavanje</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16,423,042</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16,423,042</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233.</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426</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Materijal</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1,367,982</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1,367,982</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234.</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483</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Novčane kazne i penali po rešenju sudova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21,088,945</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21,088,945</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235.</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511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Zgrade i građevinski objekti</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funkciju 451:</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47,512,985</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47,512,985</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Funkcija 451:</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47,512,985</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47,512,985</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programsku aktivnost 0701-0002:</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47,512,985</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47,512,985</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programsku aktivnost 0701-0002:</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47,512,985</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47,512,985</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Program 7:</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47,512,985</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47,512,985</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Program 7:</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47,512,985</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47,512,985</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Glavu 8:</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80,838,656</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80,838,656</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Glavu 8:</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80,838,656</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80,838,656</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000000" w:fill="C0C0C0"/>
            <w:noWrap/>
            <w:vAlign w:val="center"/>
            <w:hideMark/>
          </w:tcPr>
          <w:p w:rsidR="00F22AE6" w:rsidRPr="00BC04E9" w:rsidRDefault="00F22AE6" w:rsidP="00F22AE6">
            <w:pPr>
              <w:jc w:val="center"/>
              <w:rPr>
                <w:b/>
                <w:bCs/>
                <w:noProof/>
                <w:sz w:val="16"/>
                <w:szCs w:val="16"/>
              </w:rPr>
            </w:pPr>
            <w:r w:rsidRPr="00BC04E9">
              <w:rPr>
                <w:b/>
                <w:bCs/>
                <w:noProof/>
                <w:sz w:val="16"/>
                <w:szCs w:val="16"/>
              </w:rPr>
              <w:t>4</w:t>
            </w:r>
          </w:p>
        </w:tc>
        <w:tc>
          <w:tcPr>
            <w:tcW w:w="425" w:type="dxa"/>
            <w:tcBorders>
              <w:top w:val="nil"/>
              <w:left w:val="nil"/>
              <w:bottom w:val="single" w:sz="4" w:space="0" w:color="auto"/>
              <w:right w:val="single" w:sz="4" w:space="0" w:color="auto"/>
            </w:tcBorders>
            <w:shd w:val="clear" w:color="000000" w:fill="C0C0C0"/>
            <w:noWrap/>
            <w:vAlign w:val="center"/>
            <w:hideMark/>
          </w:tcPr>
          <w:p w:rsidR="00F22AE6" w:rsidRPr="00BC04E9" w:rsidRDefault="00F22AE6" w:rsidP="00F22AE6">
            <w:pPr>
              <w:jc w:val="center"/>
              <w:rPr>
                <w:b/>
                <w:bCs/>
                <w:noProof/>
                <w:sz w:val="16"/>
                <w:szCs w:val="16"/>
              </w:rPr>
            </w:pPr>
            <w:r w:rsidRPr="00BC04E9">
              <w:rPr>
                <w:b/>
                <w:bCs/>
                <w:noProof/>
                <w:sz w:val="16"/>
                <w:szCs w:val="16"/>
              </w:rPr>
              <w:t>9</w:t>
            </w:r>
          </w:p>
        </w:tc>
        <w:tc>
          <w:tcPr>
            <w:tcW w:w="992" w:type="dxa"/>
            <w:tcBorders>
              <w:top w:val="nil"/>
              <w:left w:val="nil"/>
              <w:bottom w:val="single" w:sz="4" w:space="0" w:color="auto"/>
              <w:right w:val="single" w:sz="4" w:space="0" w:color="auto"/>
            </w:tcBorders>
            <w:shd w:val="clear" w:color="000000" w:fill="C0C0C0"/>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567" w:type="dxa"/>
            <w:tcBorders>
              <w:top w:val="nil"/>
              <w:left w:val="nil"/>
              <w:bottom w:val="single" w:sz="4" w:space="0" w:color="auto"/>
              <w:right w:val="single" w:sz="4" w:space="0" w:color="auto"/>
            </w:tcBorders>
            <w:shd w:val="clear" w:color="000000" w:fill="C0C0C0"/>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000000" w:fill="C0C0C0"/>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000000" w:fill="C0C0C0"/>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3770" w:type="dxa"/>
            <w:tcBorders>
              <w:top w:val="nil"/>
              <w:left w:val="nil"/>
              <w:bottom w:val="single" w:sz="4" w:space="0" w:color="auto"/>
              <w:right w:val="single" w:sz="4" w:space="0" w:color="auto"/>
            </w:tcBorders>
            <w:shd w:val="clear" w:color="000000" w:fill="C0C0C0"/>
            <w:noWrap/>
            <w:vAlign w:val="center"/>
            <w:hideMark/>
          </w:tcPr>
          <w:p w:rsidR="00F22AE6" w:rsidRPr="00BC04E9" w:rsidRDefault="00F22AE6" w:rsidP="00F22AE6">
            <w:pPr>
              <w:rPr>
                <w:b/>
                <w:bCs/>
                <w:noProof/>
                <w:sz w:val="16"/>
                <w:szCs w:val="16"/>
              </w:rPr>
            </w:pPr>
            <w:r w:rsidRPr="00BC04E9">
              <w:rPr>
                <w:b/>
                <w:bCs/>
                <w:noProof/>
                <w:sz w:val="16"/>
                <w:szCs w:val="16"/>
              </w:rPr>
              <w:t>USTANOVE U KULTURI</w:t>
            </w:r>
          </w:p>
        </w:tc>
        <w:tc>
          <w:tcPr>
            <w:tcW w:w="1316" w:type="dxa"/>
            <w:tcBorders>
              <w:top w:val="nil"/>
              <w:left w:val="nil"/>
              <w:bottom w:val="single" w:sz="4" w:space="0" w:color="auto"/>
              <w:right w:val="single" w:sz="4" w:space="0" w:color="auto"/>
            </w:tcBorders>
            <w:shd w:val="clear" w:color="000000" w:fill="C0C0C0"/>
            <w:noWrap/>
            <w:vAlign w:val="center"/>
            <w:hideMark/>
          </w:tcPr>
          <w:p w:rsidR="00F22AE6" w:rsidRPr="00BC04E9" w:rsidRDefault="00F22AE6" w:rsidP="00F22AE6">
            <w:pPr>
              <w:jc w:val="right"/>
              <w:rPr>
                <w:noProof/>
                <w:sz w:val="16"/>
                <w:szCs w:val="16"/>
              </w:rPr>
            </w:pPr>
            <w:r w:rsidRPr="00BC04E9">
              <w:rPr>
                <w:noProof/>
                <w:sz w:val="16"/>
                <w:szCs w:val="16"/>
              </w:rPr>
              <w:t> </w:t>
            </w:r>
          </w:p>
        </w:tc>
        <w:tc>
          <w:tcPr>
            <w:tcW w:w="867" w:type="dxa"/>
            <w:tcBorders>
              <w:top w:val="nil"/>
              <w:left w:val="nil"/>
              <w:bottom w:val="single" w:sz="4" w:space="0" w:color="auto"/>
              <w:right w:val="single" w:sz="4" w:space="0" w:color="auto"/>
            </w:tcBorders>
            <w:shd w:val="clear" w:color="000000" w:fill="C0C0C0"/>
            <w:noWrap/>
            <w:vAlign w:val="center"/>
            <w:hideMark/>
          </w:tcPr>
          <w:p w:rsidR="00F22AE6" w:rsidRPr="00BC04E9" w:rsidRDefault="00F22AE6" w:rsidP="00F22AE6">
            <w:pPr>
              <w:jc w:val="center"/>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000000" w:fill="BFBFBF"/>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BFBFBF"/>
            <w:noWrap/>
            <w:vAlign w:val="center"/>
            <w:hideMark/>
          </w:tcPr>
          <w:p w:rsidR="00F22AE6" w:rsidRPr="00BC04E9" w:rsidRDefault="00F22AE6" w:rsidP="00F22AE6">
            <w:pPr>
              <w:jc w:val="center"/>
              <w:rPr>
                <w:b/>
                <w:bCs/>
                <w:noProof/>
                <w:sz w:val="16"/>
                <w:szCs w:val="16"/>
              </w:rPr>
            </w:pPr>
            <w:r w:rsidRPr="00BC04E9">
              <w:rPr>
                <w:b/>
                <w:bCs/>
                <w:noProof/>
                <w:sz w:val="16"/>
                <w:szCs w:val="16"/>
              </w:rPr>
              <w:t>4</w:t>
            </w:r>
          </w:p>
        </w:tc>
        <w:tc>
          <w:tcPr>
            <w:tcW w:w="425" w:type="dxa"/>
            <w:tcBorders>
              <w:top w:val="nil"/>
              <w:left w:val="nil"/>
              <w:bottom w:val="single" w:sz="4" w:space="0" w:color="auto"/>
              <w:right w:val="single" w:sz="4" w:space="0" w:color="auto"/>
            </w:tcBorders>
            <w:shd w:val="clear" w:color="auto" w:fill="BFBFBF"/>
            <w:noWrap/>
            <w:vAlign w:val="center"/>
            <w:hideMark/>
          </w:tcPr>
          <w:p w:rsidR="00F22AE6" w:rsidRPr="00BC04E9" w:rsidRDefault="00F22AE6" w:rsidP="00F22AE6">
            <w:pPr>
              <w:jc w:val="center"/>
              <w:rPr>
                <w:b/>
                <w:bCs/>
                <w:noProof/>
                <w:sz w:val="16"/>
                <w:szCs w:val="16"/>
              </w:rPr>
            </w:pPr>
            <w:r w:rsidRPr="00BC04E9">
              <w:rPr>
                <w:b/>
                <w:bCs/>
                <w:noProof/>
                <w:sz w:val="16"/>
                <w:szCs w:val="16"/>
              </w:rPr>
              <w:t>9.1</w:t>
            </w:r>
          </w:p>
        </w:tc>
        <w:tc>
          <w:tcPr>
            <w:tcW w:w="992" w:type="dxa"/>
            <w:tcBorders>
              <w:top w:val="nil"/>
              <w:left w:val="nil"/>
              <w:bottom w:val="single" w:sz="4" w:space="0" w:color="auto"/>
              <w:right w:val="single" w:sz="4" w:space="0" w:color="auto"/>
            </w:tcBorders>
            <w:shd w:val="clear" w:color="auto" w:fill="BFBFBF"/>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567" w:type="dxa"/>
            <w:tcBorders>
              <w:top w:val="nil"/>
              <w:left w:val="nil"/>
              <w:bottom w:val="single" w:sz="4" w:space="0" w:color="auto"/>
              <w:right w:val="single" w:sz="4" w:space="0" w:color="auto"/>
            </w:tcBorders>
            <w:shd w:val="clear" w:color="auto" w:fill="BFBFBF"/>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auto" w:fill="BFBFBF"/>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auto" w:fill="BFBFBF"/>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3770" w:type="dxa"/>
            <w:tcBorders>
              <w:top w:val="nil"/>
              <w:left w:val="nil"/>
              <w:bottom w:val="single" w:sz="4" w:space="0" w:color="auto"/>
              <w:right w:val="single" w:sz="4" w:space="0" w:color="auto"/>
            </w:tcBorders>
            <w:shd w:val="clear" w:color="auto" w:fill="BFBFBF"/>
            <w:noWrap/>
            <w:vAlign w:val="center"/>
            <w:hideMark/>
          </w:tcPr>
          <w:p w:rsidR="00F22AE6" w:rsidRPr="00BC04E9" w:rsidRDefault="00F22AE6" w:rsidP="00F22AE6">
            <w:pPr>
              <w:rPr>
                <w:b/>
                <w:bCs/>
                <w:noProof/>
                <w:sz w:val="16"/>
                <w:szCs w:val="16"/>
              </w:rPr>
            </w:pPr>
            <w:r w:rsidRPr="00BC04E9">
              <w:rPr>
                <w:b/>
                <w:bCs/>
                <w:noProof/>
                <w:sz w:val="16"/>
                <w:szCs w:val="16"/>
              </w:rPr>
              <w:t>NARODNA BIBLIOTEKA "DR EJUP MUŠOVIĆ"</w:t>
            </w:r>
          </w:p>
        </w:tc>
        <w:tc>
          <w:tcPr>
            <w:tcW w:w="1316" w:type="dxa"/>
            <w:tcBorders>
              <w:top w:val="nil"/>
              <w:left w:val="nil"/>
              <w:bottom w:val="single" w:sz="4" w:space="0" w:color="auto"/>
              <w:right w:val="single" w:sz="4" w:space="0" w:color="auto"/>
            </w:tcBorders>
            <w:shd w:val="clear" w:color="auto" w:fill="BFBFBF"/>
            <w:noWrap/>
            <w:vAlign w:val="center"/>
            <w:hideMark/>
          </w:tcPr>
          <w:p w:rsidR="00F22AE6" w:rsidRPr="00BC04E9" w:rsidRDefault="00F22AE6" w:rsidP="00F22AE6">
            <w:pPr>
              <w:jc w:val="right"/>
              <w:rPr>
                <w:noProof/>
                <w:sz w:val="16"/>
                <w:szCs w:val="16"/>
              </w:rPr>
            </w:pPr>
            <w:r w:rsidRPr="00BC04E9">
              <w:rPr>
                <w:noProof/>
                <w:sz w:val="16"/>
                <w:szCs w:val="16"/>
              </w:rPr>
              <w:t> </w:t>
            </w:r>
          </w:p>
        </w:tc>
        <w:tc>
          <w:tcPr>
            <w:tcW w:w="867" w:type="dxa"/>
            <w:tcBorders>
              <w:top w:val="nil"/>
              <w:left w:val="nil"/>
              <w:bottom w:val="single" w:sz="4" w:space="0" w:color="auto"/>
              <w:right w:val="single" w:sz="4" w:space="0" w:color="auto"/>
            </w:tcBorders>
            <w:shd w:val="clear" w:color="auto" w:fill="BFBFBF"/>
            <w:noWrap/>
            <w:vAlign w:val="center"/>
            <w:hideMark/>
          </w:tcPr>
          <w:p w:rsidR="00F22AE6" w:rsidRPr="00BC04E9" w:rsidRDefault="00F22AE6" w:rsidP="00F22AE6">
            <w:pPr>
              <w:jc w:val="center"/>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BFBFB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1201</w:t>
            </w:r>
          </w:p>
        </w:tc>
        <w:tc>
          <w:tcPr>
            <w:tcW w:w="5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FFFF00"/>
            <w:vAlign w:val="center"/>
            <w:hideMark/>
          </w:tcPr>
          <w:p w:rsidR="00F22AE6" w:rsidRPr="00BC04E9" w:rsidRDefault="00F22AE6" w:rsidP="00F22AE6">
            <w:pPr>
              <w:rPr>
                <w:b/>
                <w:bCs/>
                <w:noProof/>
                <w:sz w:val="16"/>
                <w:szCs w:val="16"/>
              </w:rPr>
            </w:pPr>
            <w:r w:rsidRPr="00BC04E9">
              <w:rPr>
                <w:b/>
                <w:bCs/>
                <w:noProof/>
                <w:sz w:val="16"/>
                <w:szCs w:val="16"/>
              </w:rPr>
              <w:t>PROGRAM 13 - RAZVOJ KULTURE</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1201-0001</w:t>
            </w:r>
          </w:p>
        </w:tc>
        <w:tc>
          <w:tcPr>
            <w:tcW w:w="5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FFFF00"/>
            <w:vAlign w:val="center"/>
            <w:hideMark/>
          </w:tcPr>
          <w:p w:rsidR="00F22AE6" w:rsidRPr="00BC04E9" w:rsidRDefault="00F22AE6" w:rsidP="00F22AE6">
            <w:pPr>
              <w:rPr>
                <w:b/>
                <w:bCs/>
                <w:noProof/>
                <w:sz w:val="16"/>
                <w:szCs w:val="16"/>
              </w:rPr>
            </w:pPr>
            <w:r w:rsidRPr="00BC04E9">
              <w:rPr>
                <w:b/>
                <w:bCs/>
                <w:noProof/>
                <w:sz w:val="16"/>
                <w:szCs w:val="16"/>
              </w:rPr>
              <w:t>Funkcionisanje lokalnih ustanova kulture</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820</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i/>
                <w:iCs/>
                <w:noProof/>
                <w:sz w:val="16"/>
                <w:szCs w:val="16"/>
              </w:rPr>
            </w:pPr>
            <w:r w:rsidRPr="00BC04E9">
              <w:rPr>
                <w:i/>
                <w:iCs/>
                <w:noProof/>
                <w:sz w:val="16"/>
                <w:szCs w:val="16"/>
              </w:rPr>
              <w:t>Usluge kulture</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236. </w:t>
            </w:r>
          </w:p>
        </w:tc>
        <w:tc>
          <w:tcPr>
            <w:tcW w:w="709"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jc w:val="center"/>
              <w:rPr>
                <w:noProof/>
                <w:sz w:val="16"/>
                <w:szCs w:val="16"/>
              </w:rPr>
            </w:pPr>
            <w:r w:rsidRPr="00BC04E9">
              <w:rPr>
                <w:noProof/>
                <w:sz w:val="16"/>
                <w:szCs w:val="16"/>
              </w:rPr>
              <w:t>411</w:t>
            </w:r>
          </w:p>
        </w:tc>
        <w:tc>
          <w:tcPr>
            <w:tcW w:w="3770"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rPr>
                <w:noProof/>
                <w:color w:val="000000"/>
                <w:sz w:val="16"/>
                <w:szCs w:val="16"/>
              </w:rPr>
            </w:pPr>
            <w:r w:rsidRPr="00BC04E9">
              <w:rPr>
                <w:noProof/>
                <w:color w:val="000000"/>
                <w:sz w:val="16"/>
                <w:szCs w:val="16"/>
              </w:rPr>
              <w:t>Plate, dodaci i naknade zaposlenih (zarade)</w:t>
            </w:r>
          </w:p>
        </w:tc>
        <w:tc>
          <w:tcPr>
            <w:tcW w:w="131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5,374,172</w:t>
            </w:r>
          </w:p>
        </w:tc>
        <w:tc>
          <w:tcPr>
            <w:tcW w:w="867"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5,374,172</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237.</w:t>
            </w:r>
          </w:p>
        </w:tc>
        <w:tc>
          <w:tcPr>
            <w:tcW w:w="709"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jc w:val="center"/>
              <w:rPr>
                <w:noProof/>
                <w:sz w:val="16"/>
                <w:szCs w:val="16"/>
              </w:rPr>
            </w:pPr>
            <w:r w:rsidRPr="00BC04E9">
              <w:rPr>
                <w:noProof/>
                <w:sz w:val="16"/>
                <w:szCs w:val="16"/>
              </w:rPr>
              <w:t>412</w:t>
            </w:r>
          </w:p>
        </w:tc>
        <w:tc>
          <w:tcPr>
            <w:tcW w:w="3770"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rPr>
                <w:noProof/>
                <w:sz w:val="16"/>
                <w:szCs w:val="16"/>
              </w:rPr>
            </w:pPr>
            <w:r w:rsidRPr="00BC04E9">
              <w:rPr>
                <w:noProof/>
                <w:sz w:val="16"/>
                <w:szCs w:val="16"/>
              </w:rPr>
              <w:t>Socijalni doprinosi na teret poslodavca</w:t>
            </w:r>
          </w:p>
        </w:tc>
        <w:tc>
          <w:tcPr>
            <w:tcW w:w="131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1,054,221</w:t>
            </w:r>
          </w:p>
        </w:tc>
        <w:tc>
          <w:tcPr>
            <w:tcW w:w="867"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1,054,221</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238. </w:t>
            </w:r>
          </w:p>
        </w:tc>
        <w:tc>
          <w:tcPr>
            <w:tcW w:w="709"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jc w:val="center"/>
              <w:rPr>
                <w:noProof/>
                <w:sz w:val="16"/>
                <w:szCs w:val="16"/>
              </w:rPr>
            </w:pPr>
            <w:r w:rsidRPr="00BC04E9">
              <w:rPr>
                <w:noProof/>
                <w:sz w:val="16"/>
                <w:szCs w:val="16"/>
              </w:rPr>
              <w:t>415</w:t>
            </w:r>
          </w:p>
        </w:tc>
        <w:tc>
          <w:tcPr>
            <w:tcW w:w="3770"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rPr>
                <w:noProof/>
                <w:color w:val="000000"/>
                <w:sz w:val="16"/>
                <w:szCs w:val="16"/>
              </w:rPr>
            </w:pPr>
            <w:r w:rsidRPr="00BC04E9">
              <w:rPr>
                <w:noProof/>
                <w:color w:val="000000"/>
                <w:sz w:val="16"/>
                <w:szCs w:val="16"/>
              </w:rPr>
              <w:t>Naknade troškova za zaposlene</w:t>
            </w:r>
          </w:p>
        </w:tc>
        <w:tc>
          <w:tcPr>
            <w:tcW w:w="131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150,000</w:t>
            </w:r>
          </w:p>
        </w:tc>
        <w:tc>
          <w:tcPr>
            <w:tcW w:w="867"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150,000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239. </w:t>
            </w:r>
          </w:p>
        </w:tc>
        <w:tc>
          <w:tcPr>
            <w:tcW w:w="709"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jc w:val="center"/>
              <w:rPr>
                <w:noProof/>
                <w:sz w:val="16"/>
                <w:szCs w:val="16"/>
              </w:rPr>
            </w:pPr>
            <w:r w:rsidRPr="00BC04E9">
              <w:rPr>
                <w:noProof/>
                <w:sz w:val="16"/>
                <w:szCs w:val="16"/>
              </w:rPr>
              <w:t>416</w:t>
            </w:r>
          </w:p>
        </w:tc>
        <w:tc>
          <w:tcPr>
            <w:tcW w:w="3770"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rPr>
                <w:noProof/>
                <w:color w:val="000000"/>
                <w:sz w:val="16"/>
                <w:szCs w:val="16"/>
              </w:rPr>
            </w:pPr>
            <w:r w:rsidRPr="00BC04E9">
              <w:rPr>
                <w:noProof/>
                <w:color w:val="000000"/>
                <w:sz w:val="16"/>
                <w:szCs w:val="16"/>
              </w:rPr>
              <w:t>Nagrade zaposlenima i ostali posebni rashodi</w:t>
            </w:r>
          </w:p>
        </w:tc>
        <w:tc>
          <w:tcPr>
            <w:tcW w:w="131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67"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240.</w:t>
            </w:r>
          </w:p>
        </w:tc>
        <w:tc>
          <w:tcPr>
            <w:tcW w:w="709"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jc w:val="center"/>
              <w:rPr>
                <w:noProof/>
                <w:sz w:val="16"/>
                <w:szCs w:val="16"/>
              </w:rPr>
            </w:pPr>
            <w:r w:rsidRPr="00BC04E9">
              <w:rPr>
                <w:noProof/>
                <w:sz w:val="16"/>
                <w:szCs w:val="16"/>
              </w:rPr>
              <w:t>421</w:t>
            </w:r>
          </w:p>
        </w:tc>
        <w:tc>
          <w:tcPr>
            <w:tcW w:w="3770"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rPr>
                <w:noProof/>
                <w:color w:val="000000"/>
                <w:sz w:val="16"/>
                <w:szCs w:val="16"/>
              </w:rPr>
            </w:pPr>
            <w:r w:rsidRPr="00BC04E9">
              <w:rPr>
                <w:noProof/>
                <w:color w:val="000000"/>
                <w:sz w:val="16"/>
                <w:szCs w:val="16"/>
              </w:rPr>
              <w:t>Stalni troškovi</w:t>
            </w:r>
          </w:p>
        </w:tc>
        <w:tc>
          <w:tcPr>
            <w:tcW w:w="131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170,000</w:t>
            </w:r>
          </w:p>
        </w:tc>
        <w:tc>
          <w:tcPr>
            <w:tcW w:w="867"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170,000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241.</w:t>
            </w:r>
          </w:p>
        </w:tc>
        <w:tc>
          <w:tcPr>
            <w:tcW w:w="709"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jc w:val="center"/>
              <w:rPr>
                <w:noProof/>
                <w:sz w:val="16"/>
                <w:szCs w:val="16"/>
              </w:rPr>
            </w:pPr>
            <w:r w:rsidRPr="00BC04E9">
              <w:rPr>
                <w:noProof/>
                <w:sz w:val="16"/>
                <w:szCs w:val="16"/>
              </w:rPr>
              <w:t>422</w:t>
            </w:r>
          </w:p>
        </w:tc>
        <w:tc>
          <w:tcPr>
            <w:tcW w:w="3770"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rPr>
                <w:noProof/>
                <w:color w:val="000000"/>
                <w:sz w:val="16"/>
                <w:szCs w:val="16"/>
              </w:rPr>
            </w:pPr>
            <w:r w:rsidRPr="00BC04E9">
              <w:rPr>
                <w:noProof/>
                <w:color w:val="000000"/>
                <w:sz w:val="16"/>
                <w:szCs w:val="16"/>
              </w:rPr>
              <w:t>Troškovi putovanja</w:t>
            </w:r>
          </w:p>
        </w:tc>
        <w:tc>
          <w:tcPr>
            <w:tcW w:w="131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70,000</w:t>
            </w:r>
          </w:p>
        </w:tc>
        <w:tc>
          <w:tcPr>
            <w:tcW w:w="867"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70,000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242.</w:t>
            </w:r>
          </w:p>
        </w:tc>
        <w:tc>
          <w:tcPr>
            <w:tcW w:w="709"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jc w:val="center"/>
              <w:rPr>
                <w:noProof/>
                <w:sz w:val="16"/>
                <w:szCs w:val="16"/>
              </w:rPr>
            </w:pPr>
            <w:r w:rsidRPr="00BC04E9">
              <w:rPr>
                <w:noProof/>
                <w:sz w:val="16"/>
                <w:szCs w:val="16"/>
              </w:rPr>
              <w:t>423</w:t>
            </w:r>
          </w:p>
        </w:tc>
        <w:tc>
          <w:tcPr>
            <w:tcW w:w="3770"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rPr>
                <w:noProof/>
                <w:color w:val="000000"/>
                <w:sz w:val="16"/>
                <w:szCs w:val="16"/>
              </w:rPr>
            </w:pPr>
            <w:r w:rsidRPr="00BC04E9">
              <w:rPr>
                <w:noProof/>
                <w:color w:val="000000"/>
                <w:sz w:val="16"/>
                <w:szCs w:val="16"/>
              </w:rPr>
              <w:t>Usluge po ugovoru</w:t>
            </w:r>
          </w:p>
        </w:tc>
        <w:tc>
          <w:tcPr>
            <w:tcW w:w="131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110,000</w:t>
            </w:r>
          </w:p>
        </w:tc>
        <w:tc>
          <w:tcPr>
            <w:tcW w:w="867"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110,000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243.</w:t>
            </w:r>
          </w:p>
        </w:tc>
        <w:tc>
          <w:tcPr>
            <w:tcW w:w="709"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jc w:val="center"/>
              <w:rPr>
                <w:noProof/>
                <w:sz w:val="16"/>
                <w:szCs w:val="16"/>
              </w:rPr>
            </w:pPr>
            <w:r w:rsidRPr="00BC04E9">
              <w:rPr>
                <w:noProof/>
                <w:sz w:val="16"/>
                <w:szCs w:val="16"/>
              </w:rPr>
              <w:t>424</w:t>
            </w:r>
          </w:p>
        </w:tc>
        <w:tc>
          <w:tcPr>
            <w:tcW w:w="3770"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rPr>
                <w:noProof/>
                <w:color w:val="000000"/>
                <w:sz w:val="16"/>
                <w:szCs w:val="16"/>
              </w:rPr>
            </w:pPr>
            <w:r w:rsidRPr="00BC04E9">
              <w:rPr>
                <w:noProof/>
                <w:color w:val="000000"/>
                <w:sz w:val="16"/>
                <w:szCs w:val="16"/>
              </w:rPr>
              <w:t>Specijalizovane usluge</w:t>
            </w:r>
          </w:p>
        </w:tc>
        <w:tc>
          <w:tcPr>
            <w:tcW w:w="131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67"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244.</w:t>
            </w:r>
          </w:p>
        </w:tc>
        <w:tc>
          <w:tcPr>
            <w:tcW w:w="709"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jc w:val="center"/>
              <w:rPr>
                <w:noProof/>
                <w:sz w:val="16"/>
                <w:szCs w:val="16"/>
              </w:rPr>
            </w:pPr>
            <w:r w:rsidRPr="00BC04E9">
              <w:rPr>
                <w:noProof/>
                <w:sz w:val="16"/>
                <w:szCs w:val="16"/>
              </w:rPr>
              <w:t>425</w:t>
            </w:r>
          </w:p>
        </w:tc>
        <w:tc>
          <w:tcPr>
            <w:tcW w:w="3770"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rPr>
                <w:noProof/>
                <w:color w:val="000000"/>
                <w:sz w:val="16"/>
                <w:szCs w:val="16"/>
              </w:rPr>
            </w:pPr>
            <w:r w:rsidRPr="00BC04E9">
              <w:rPr>
                <w:noProof/>
                <w:color w:val="000000"/>
                <w:sz w:val="16"/>
                <w:szCs w:val="16"/>
              </w:rPr>
              <w:t>Tekuće popravke i održavanje</w:t>
            </w:r>
          </w:p>
        </w:tc>
        <w:tc>
          <w:tcPr>
            <w:tcW w:w="131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50,000</w:t>
            </w:r>
          </w:p>
        </w:tc>
        <w:tc>
          <w:tcPr>
            <w:tcW w:w="867"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50,000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245.</w:t>
            </w:r>
          </w:p>
        </w:tc>
        <w:tc>
          <w:tcPr>
            <w:tcW w:w="709"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jc w:val="center"/>
              <w:rPr>
                <w:noProof/>
                <w:sz w:val="16"/>
                <w:szCs w:val="16"/>
              </w:rPr>
            </w:pPr>
            <w:r w:rsidRPr="00BC04E9">
              <w:rPr>
                <w:noProof/>
                <w:sz w:val="16"/>
                <w:szCs w:val="16"/>
              </w:rPr>
              <w:t>426</w:t>
            </w:r>
          </w:p>
        </w:tc>
        <w:tc>
          <w:tcPr>
            <w:tcW w:w="3770"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rPr>
                <w:noProof/>
                <w:color w:val="000000"/>
                <w:sz w:val="16"/>
                <w:szCs w:val="16"/>
              </w:rPr>
            </w:pPr>
            <w:r w:rsidRPr="00BC04E9">
              <w:rPr>
                <w:noProof/>
                <w:color w:val="000000"/>
                <w:sz w:val="16"/>
                <w:szCs w:val="16"/>
              </w:rPr>
              <w:t>Materijal</w:t>
            </w:r>
          </w:p>
        </w:tc>
        <w:tc>
          <w:tcPr>
            <w:tcW w:w="131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150,000</w:t>
            </w:r>
          </w:p>
        </w:tc>
        <w:tc>
          <w:tcPr>
            <w:tcW w:w="867"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150,000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246.</w:t>
            </w:r>
          </w:p>
        </w:tc>
        <w:tc>
          <w:tcPr>
            <w:tcW w:w="709"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jc w:val="center"/>
              <w:rPr>
                <w:noProof/>
                <w:sz w:val="16"/>
                <w:szCs w:val="16"/>
              </w:rPr>
            </w:pPr>
            <w:r w:rsidRPr="00BC04E9">
              <w:rPr>
                <w:noProof/>
                <w:sz w:val="16"/>
                <w:szCs w:val="16"/>
              </w:rPr>
              <w:t>465</w:t>
            </w:r>
          </w:p>
        </w:tc>
        <w:tc>
          <w:tcPr>
            <w:tcW w:w="3770"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rPr>
                <w:noProof/>
                <w:color w:val="000000"/>
                <w:sz w:val="16"/>
                <w:szCs w:val="16"/>
              </w:rPr>
            </w:pPr>
            <w:r w:rsidRPr="00BC04E9">
              <w:rPr>
                <w:noProof/>
                <w:color w:val="000000"/>
                <w:sz w:val="16"/>
                <w:szCs w:val="16"/>
              </w:rPr>
              <w:t>Ostale donacije, dotacije i transferi</w:t>
            </w:r>
          </w:p>
        </w:tc>
        <w:tc>
          <w:tcPr>
            <w:tcW w:w="131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515,332</w:t>
            </w:r>
          </w:p>
        </w:tc>
        <w:tc>
          <w:tcPr>
            <w:tcW w:w="867"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515,332</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247.</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512</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Mašine i oprema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70,000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70,000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248.</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515</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Nematerijalna imovina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50,000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50,000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funkciju 820:</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7,763,725</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7,763,725</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Funkcija 820:</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7,763,725</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7,763,725</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programsku aktivnost 1201-0001:</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7,763,725</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7,763,725</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programsku aktivnost 1201-0001:</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7,763,725</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7,763,725</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1201-0002</w:t>
            </w:r>
          </w:p>
        </w:tc>
        <w:tc>
          <w:tcPr>
            <w:tcW w:w="5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FFFF00"/>
            <w:vAlign w:val="center"/>
            <w:hideMark/>
          </w:tcPr>
          <w:p w:rsidR="00F22AE6" w:rsidRPr="00BC04E9" w:rsidRDefault="00F22AE6" w:rsidP="00F22AE6">
            <w:pPr>
              <w:rPr>
                <w:b/>
                <w:bCs/>
                <w:noProof/>
                <w:sz w:val="16"/>
                <w:szCs w:val="16"/>
              </w:rPr>
            </w:pPr>
            <w:r w:rsidRPr="00BC04E9">
              <w:rPr>
                <w:b/>
                <w:bCs/>
                <w:noProof/>
                <w:sz w:val="16"/>
                <w:szCs w:val="16"/>
              </w:rPr>
              <w:t>Podsticaji kulturnom i umetničkom stvaralaštvu</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820</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i/>
                <w:iCs/>
                <w:noProof/>
                <w:sz w:val="16"/>
                <w:szCs w:val="16"/>
              </w:rPr>
            </w:pPr>
            <w:r w:rsidRPr="00BC04E9">
              <w:rPr>
                <w:i/>
                <w:iCs/>
                <w:noProof/>
                <w:sz w:val="16"/>
                <w:szCs w:val="16"/>
              </w:rPr>
              <w:t>Usluge kulture</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249.</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415</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Naknade troškova za zaposlene</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50,000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50,000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250.</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416</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Nagrade zaposlenima i ostali posebni rashodi</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lastRenderedPageBreak/>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251.</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421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Stalni troškovi</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252.</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422</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Troškovi putovanja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30,000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30,000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253.</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423</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Usluge po ugovoru</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150,000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150,000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254.</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424</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Specijalizovane usluge</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50,000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50,000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255.</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425</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Tekuće popravke i održavanje</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256. 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426</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Materijal</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70,000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70,000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257. 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512</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Mašine i oprema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funkciju 820:</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450,000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450,000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Funkcija 820:</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450,000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450,000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programsku aktivnost 1201-0002:</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450,000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450,000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programsku aktivnost 1201-0002:</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450,000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450,000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1201-P1</w:t>
            </w:r>
          </w:p>
        </w:tc>
        <w:tc>
          <w:tcPr>
            <w:tcW w:w="5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FFFF00"/>
            <w:vAlign w:val="center"/>
            <w:hideMark/>
          </w:tcPr>
          <w:p w:rsidR="00F22AE6" w:rsidRPr="00BC04E9" w:rsidRDefault="00F22AE6" w:rsidP="00F22AE6">
            <w:pPr>
              <w:rPr>
                <w:b/>
                <w:bCs/>
                <w:noProof/>
                <w:color w:val="000000"/>
                <w:sz w:val="16"/>
                <w:szCs w:val="16"/>
              </w:rPr>
            </w:pPr>
            <w:r w:rsidRPr="00BC04E9">
              <w:rPr>
                <w:b/>
                <w:bCs/>
                <w:noProof/>
                <w:color w:val="000000"/>
                <w:sz w:val="16"/>
                <w:szCs w:val="16"/>
              </w:rPr>
              <w:t xml:space="preserve">Izdavačka delatnosst </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820</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i/>
                <w:iCs/>
                <w:noProof/>
                <w:sz w:val="16"/>
                <w:szCs w:val="16"/>
              </w:rPr>
            </w:pPr>
            <w:r w:rsidRPr="00BC04E9">
              <w:rPr>
                <w:i/>
                <w:iCs/>
                <w:noProof/>
                <w:sz w:val="16"/>
                <w:szCs w:val="16"/>
              </w:rPr>
              <w:t>Usluge kulture</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258.</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423</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Usluge po ugovoru</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400,000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259.</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424</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Specijalizovane usluge</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260.</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426</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Materijal</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funkciju 820:</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400,000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400,000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08</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Dobrovoljni transferi od fizičkih i pravnih lica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Funkcija 820:</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400,000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400,000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projekat 1201-P1:</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400,000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400,000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projekat 1201-P1:</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400,000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400,000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1201-P2</w:t>
            </w:r>
          </w:p>
        </w:tc>
        <w:tc>
          <w:tcPr>
            <w:tcW w:w="5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FFFF00"/>
            <w:vAlign w:val="center"/>
            <w:hideMark/>
          </w:tcPr>
          <w:p w:rsidR="00F22AE6" w:rsidRPr="00BC04E9" w:rsidRDefault="00F22AE6" w:rsidP="00F22AE6">
            <w:pPr>
              <w:rPr>
                <w:b/>
                <w:bCs/>
                <w:noProof/>
                <w:color w:val="000000"/>
                <w:sz w:val="16"/>
                <w:szCs w:val="16"/>
              </w:rPr>
            </w:pPr>
            <w:r w:rsidRPr="00BC04E9">
              <w:rPr>
                <w:b/>
                <w:bCs/>
                <w:noProof/>
                <w:color w:val="000000"/>
                <w:sz w:val="16"/>
                <w:szCs w:val="16"/>
              </w:rPr>
              <w:t>Bosanski jezik</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820</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i/>
                <w:iCs/>
                <w:noProof/>
                <w:sz w:val="16"/>
                <w:szCs w:val="16"/>
              </w:rPr>
            </w:pPr>
            <w:r w:rsidRPr="00BC04E9">
              <w:rPr>
                <w:i/>
                <w:iCs/>
                <w:noProof/>
                <w:sz w:val="16"/>
                <w:szCs w:val="16"/>
              </w:rPr>
              <w:t>Usluge kulture</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261. 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515</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Nematerijalna imovina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funkciju 820:</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Funkcija 820:</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projekat 1201-P2:</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projekat 1201-P2:</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1201-P3</w:t>
            </w:r>
          </w:p>
        </w:tc>
        <w:tc>
          <w:tcPr>
            <w:tcW w:w="5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FFFF00"/>
            <w:vAlign w:val="center"/>
            <w:hideMark/>
          </w:tcPr>
          <w:p w:rsidR="00F22AE6" w:rsidRPr="00BC04E9" w:rsidRDefault="00F22AE6" w:rsidP="00F22AE6">
            <w:pPr>
              <w:rPr>
                <w:b/>
                <w:bCs/>
                <w:noProof/>
                <w:color w:val="000000"/>
                <w:sz w:val="16"/>
                <w:szCs w:val="16"/>
              </w:rPr>
            </w:pPr>
            <w:r w:rsidRPr="00BC04E9">
              <w:rPr>
                <w:b/>
                <w:bCs/>
                <w:noProof/>
                <w:color w:val="000000"/>
                <w:sz w:val="16"/>
                <w:szCs w:val="16"/>
              </w:rPr>
              <w:t xml:space="preserve">Gradska čitaonica </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820</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i/>
                <w:iCs/>
                <w:noProof/>
                <w:sz w:val="16"/>
                <w:szCs w:val="16"/>
              </w:rPr>
            </w:pPr>
            <w:r w:rsidRPr="00BC04E9">
              <w:rPr>
                <w:i/>
                <w:iCs/>
                <w:noProof/>
                <w:sz w:val="16"/>
                <w:szCs w:val="16"/>
              </w:rPr>
              <w:t>Usluge kulture</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262.</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423</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Usluge po ugovoru</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263.</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424</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Specijalizovane usluge</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264.</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426</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Materijal</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265. 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512</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Mašine i oprema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266. 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515</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Nematerijalna imovina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funkciju 820:</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08</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Dobrovoljni transferi od fizičkih i pravnih lica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Funkcija 820:</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projekat 1201-P3:</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lastRenderedPageBreak/>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projekat 1201-P3:</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Glavu 9.1:</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8,613,725</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8,613,725</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04</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Sopstveni prihodi budžetskih korisnika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08</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Dobrovoljni transferi od fizičkih i pravnih lica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Glavu 9.1:</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8,613,725</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8,613,725</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000000" w:fill="BFBFBF"/>
            <w:noWrap/>
            <w:vAlign w:val="center"/>
            <w:hideMark/>
          </w:tcPr>
          <w:p w:rsidR="00F22AE6" w:rsidRPr="00BC04E9" w:rsidRDefault="00F22AE6" w:rsidP="00F22AE6">
            <w:pPr>
              <w:jc w:val="center"/>
              <w:rPr>
                <w:b/>
                <w:bCs/>
                <w:noProof/>
                <w:sz w:val="16"/>
                <w:szCs w:val="16"/>
              </w:rPr>
            </w:pPr>
            <w:r w:rsidRPr="00BC04E9">
              <w:rPr>
                <w:b/>
                <w:bCs/>
                <w:noProof/>
                <w:sz w:val="16"/>
                <w:szCs w:val="16"/>
              </w:rPr>
              <w:t>4</w:t>
            </w:r>
          </w:p>
        </w:tc>
        <w:tc>
          <w:tcPr>
            <w:tcW w:w="425"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jc w:val="center"/>
              <w:rPr>
                <w:b/>
                <w:bCs/>
                <w:noProof/>
                <w:sz w:val="16"/>
                <w:szCs w:val="16"/>
              </w:rPr>
            </w:pPr>
            <w:r w:rsidRPr="00BC04E9">
              <w:rPr>
                <w:b/>
                <w:bCs/>
                <w:noProof/>
                <w:sz w:val="16"/>
                <w:szCs w:val="16"/>
              </w:rPr>
              <w:t>9.2</w:t>
            </w:r>
          </w:p>
        </w:tc>
        <w:tc>
          <w:tcPr>
            <w:tcW w:w="992"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567"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3770"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rPr>
                <w:b/>
                <w:bCs/>
                <w:noProof/>
                <w:sz w:val="16"/>
                <w:szCs w:val="16"/>
              </w:rPr>
            </w:pPr>
            <w:r w:rsidRPr="00BC04E9">
              <w:rPr>
                <w:b/>
                <w:bCs/>
                <w:noProof/>
                <w:sz w:val="16"/>
                <w:szCs w:val="16"/>
              </w:rPr>
              <w:t>MULTIMEDIJALNI CENTAR TUTIN</w:t>
            </w:r>
          </w:p>
        </w:tc>
        <w:tc>
          <w:tcPr>
            <w:tcW w:w="1316"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jc w:val="right"/>
              <w:rPr>
                <w:noProof/>
                <w:sz w:val="16"/>
                <w:szCs w:val="16"/>
              </w:rPr>
            </w:pPr>
            <w:r w:rsidRPr="00BC04E9">
              <w:rPr>
                <w:noProof/>
                <w:sz w:val="16"/>
                <w:szCs w:val="16"/>
              </w:rPr>
              <w:t> </w:t>
            </w:r>
          </w:p>
        </w:tc>
        <w:tc>
          <w:tcPr>
            <w:tcW w:w="867"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jc w:val="center"/>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1201</w:t>
            </w:r>
          </w:p>
        </w:tc>
        <w:tc>
          <w:tcPr>
            <w:tcW w:w="5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FFFF00"/>
            <w:vAlign w:val="center"/>
            <w:hideMark/>
          </w:tcPr>
          <w:p w:rsidR="00F22AE6" w:rsidRPr="00BC04E9" w:rsidRDefault="00F22AE6" w:rsidP="00F22AE6">
            <w:pPr>
              <w:rPr>
                <w:b/>
                <w:bCs/>
                <w:noProof/>
                <w:sz w:val="16"/>
                <w:szCs w:val="16"/>
              </w:rPr>
            </w:pPr>
            <w:r w:rsidRPr="00BC04E9">
              <w:rPr>
                <w:b/>
                <w:bCs/>
                <w:noProof/>
                <w:sz w:val="16"/>
                <w:szCs w:val="16"/>
              </w:rPr>
              <w:t>PROGRAM 13 - RAZVOJ KULTURE</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1201-0001</w:t>
            </w:r>
          </w:p>
        </w:tc>
        <w:tc>
          <w:tcPr>
            <w:tcW w:w="5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FFFF00"/>
            <w:vAlign w:val="center"/>
            <w:hideMark/>
          </w:tcPr>
          <w:p w:rsidR="00F22AE6" w:rsidRPr="00BC04E9" w:rsidRDefault="00F22AE6" w:rsidP="00F22AE6">
            <w:pPr>
              <w:rPr>
                <w:b/>
                <w:bCs/>
                <w:noProof/>
                <w:sz w:val="16"/>
                <w:szCs w:val="16"/>
              </w:rPr>
            </w:pPr>
            <w:r w:rsidRPr="00BC04E9">
              <w:rPr>
                <w:b/>
                <w:bCs/>
                <w:noProof/>
                <w:sz w:val="16"/>
                <w:szCs w:val="16"/>
              </w:rPr>
              <w:t>Funkcionisanje lokalnih ustanova kulture</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820</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i/>
                <w:iCs/>
                <w:noProof/>
                <w:sz w:val="16"/>
                <w:szCs w:val="16"/>
              </w:rPr>
            </w:pPr>
            <w:r w:rsidRPr="00BC04E9">
              <w:rPr>
                <w:i/>
                <w:iCs/>
                <w:noProof/>
                <w:sz w:val="16"/>
                <w:szCs w:val="16"/>
              </w:rPr>
              <w:t>Usluge kulture</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267.</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F22AE6" w:rsidRPr="00BC04E9" w:rsidRDefault="00F22AE6" w:rsidP="00F22AE6">
            <w:pPr>
              <w:jc w:val="center"/>
              <w:rPr>
                <w:noProof/>
                <w:sz w:val="16"/>
                <w:szCs w:val="16"/>
              </w:rPr>
            </w:pPr>
            <w:r w:rsidRPr="00BC04E9">
              <w:rPr>
                <w:noProof/>
                <w:sz w:val="16"/>
                <w:szCs w:val="16"/>
              </w:rPr>
              <w:t>411</w:t>
            </w:r>
          </w:p>
        </w:tc>
        <w:tc>
          <w:tcPr>
            <w:tcW w:w="3770" w:type="dxa"/>
            <w:tcBorders>
              <w:top w:val="single" w:sz="4" w:space="0" w:color="auto"/>
              <w:left w:val="nil"/>
              <w:bottom w:val="single" w:sz="4" w:space="0" w:color="auto"/>
              <w:right w:val="single" w:sz="4" w:space="0" w:color="auto"/>
            </w:tcBorders>
            <w:shd w:val="clear" w:color="auto" w:fill="FFFFFF"/>
            <w:vAlign w:val="center"/>
            <w:hideMark/>
          </w:tcPr>
          <w:p w:rsidR="00F22AE6" w:rsidRPr="00BC04E9" w:rsidRDefault="00F22AE6" w:rsidP="00F22AE6">
            <w:pPr>
              <w:rPr>
                <w:noProof/>
                <w:color w:val="000000"/>
                <w:sz w:val="16"/>
                <w:szCs w:val="16"/>
              </w:rPr>
            </w:pPr>
            <w:r w:rsidRPr="00BC04E9">
              <w:rPr>
                <w:noProof/>
                <w:color w:val="000000"/>
                <w:sz w:val="16"/>
                <w:szCs w:val="16"/>
              </w:rPr>
              <w:t>Plate, dodaci i naknade zaposlenih (zarade)</w:t>
            </w:r>
          </w:p>
        </w:tc>
        <w:tc>
          <w:tcPr>
            <w:tcW w:w="1316" w:type="dxa"/>
            <w:tcBorders>
              <w:top w:val="single" w:sz="4" w:space="0" w:color="auto"/>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7,723,496</w:t>
            </w:r>
          </w:p>
        </w:tc>
        <w:tc>
          <w:tcPr>
            <w:tcW w:w="867" w:type="dxa"/>
            <w:tcBorders>
              <w:top w:val="single" w:sz="4" w:space="0" w:color="auto"/>
              <w:left w:val="nil"/>
              <w:bottom w:val="single" w:sz="4" w:space="0" w:color="auto"/>
              <w:right w:val="single" w:sz="4" w:space="0" w:color="auto"/>
            </w:tcBorders>
            <w:shd w:val="clear" w:color="auto" w:fill="FFFFF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single" w:sz="4" w:space="0" w:color="auto"/>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7,723,496</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268.</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F22AE6" w:rsidRPr="00BC04E9" w:rsidRDefault="00F22AE6" w:rsidP="00F22AE6">
            <w:pPr>
              <w:jc w:val="center"/>
              <w:rPr>
                <w:noProof/>
                <w:sz w:val="16"/>
                <w:szCs w:val="16"/>
              </w:rPr>
            </w:pPr>
            <w:r w:rsidRPr="00BC04E9">
              <w:rPr>
                <w:noProof/>
                <w:sz w:val="16"/>
                <w:szCs w:val="16"/>
              </w:rPr>
              <w:t>412</w:t>
            </w:r>
          </w:p>
        </w:tc>
        <w:tc>
          <w:tcPr>
            <w:tcW w:w="3770" w:type="dxa"/>
            <w:tcBorders>
              <w:top w:val="single" w:sz="4" w:space="0" w:color="auto"/>
              <w:left w:val="nil"/>
              <w:bottom w:val="single" w:sz="4" w:space="0" w:color="auto"/>
              <w:right w:val="single" w:sz="4" w:space="0" w:color="auto"/>
            </w:tcBorders>
            <w:shd w:val="clear" w:color="auto" w:fill="FFFFFF"/>
            <w:vAlign w:val="center"/>
            <w:hideMark/>
          </w:tcPr>
          <w:p w:rsidR="00F22AE6" w:rsidRPr="00BC04E9" w:rsidRDefault="00F22AE6" w:rsidP="00F22AE6">
            <w:pPr>
              <w:rPr>
                <w:noProof/>
                <w:sz w:val="16"/>
                <w:szCs w:val="16"/>
              </w:rPr>
            </w:pPr>
            <w:r w:rsidRPr="00BC04E9">
              <w:rPr>
                <w:noProof/>
                <w:sz w:val="16"/>
                <w:szCs w:val="16"/>
              </w:rPr>
              <w:t>Socijalni doprinosi na teret poslodavca</w:t>
            </w:r>
          </w:p>
        </w:tc>
        <w:tc>
          <w:tcPr>
            <w:tcW w:w="1316" w:type="dxa"/>
            <w:tcBorders>
              <w:top w:val="single" w:sz="4" w:space="0" w:color="auto"/>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1,515,072</w:t>
            </w:r>
          </w:p>
        </w:tc>
        <w:tc>
          <w:tcPr>
            <w:tcW w:w="867" w:type="dxa"/>
            <w:tcBorders>
              <w:top w:val="single" w:sz="4" w:space="0" w:color="auto"/>
              <w:left w:val="nil"/>
              <w:bottom w:val="single" w:sz="4" w:space="0" w:color="auto"/>
              <w:right w:val="single" w:sz="4" w:space="0" w:color="auto"/>
            </w:tcBorders>
            <w:shd w:val="clear" w:color="auto" w:fill="FFFFF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single" w:sz="4" w:space="0" w:color="auto"/>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1,515,072</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269.</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F22AE6" w:rsidRPr="00BC04E9" w:rsidRDefault="00F22AE6" w:rsidP="00F22AE6">
            <w:pPr>
              <w:jc w:val="center"/>
              <w:rPr>
                <w:noProof/>
                <w:sz w:val="16"/>
                <w:szCs w:val="16"/>
              </w:rPr>
            </w:pPr>
            <w:r w:rsidRPr="00BC04E9">
              <w:rPr>
                <w:noProof/>
                <w:sz w:val="16"/>
                <w:szCs w:val="16"/>
              </w:rPr>
              <w:t>414</w:t>
            </w:r>
          </w:p>
        </w:tc>
        <w:tc>
          <w:tcPr>
            <w:tcW w:w="3770" w:type="dxa"/>
            <w:tcBorders>
              <w:top w:val="single" w:sz="4" w:space="0" w:color="auto"/>
              <w:left w:val="nil"/>
              <w:bottom w:val="single" w:sz="4" w:space="0" w:color="auto"/>
              <w:right w:val="single" w:sz="4" w:space="0" w:color="auto"/>
            </w:tcBorders>
            <w:shd w:val="clear" w:color="auto" w:fill="FFFFFF"/>
            <w:vAlign w:val="center"/>
            <w:hideMark/>
          </w:tcPr>
          <w:p w:rsidR="00F22AE6" w:rsidRPr="00BC04E9" w:rsidRDefault="00F22AE6" w:rsidP="00F22AE6">
            <w:pPr>
              <w:rPr>
                <w:noProof/>
                <w:color w:val="000000"/>
                <w:sz w:val="16"/>
                <w:szCs w:val="16"/>
              </w:rPr>
            </w:pPr>
            <w:r w:rsidRPr="00BC04E9">
              <w:rPr>
                <w:noProof/>
                <w:color w:val="000000"/>
                <w:sz w:val="16"/>
                <w:szCs w:val="16"/>
              </w:rPr>
              <w:t>Socijalna davanja zaposlenima</w:t>
            </w:r>
          </w:p>
        </w:tc>
        <w:tc>
          <w:tcPr>
            <w:tcW w:w="1316" w:type="dxa"/>
            <w:tcBorders>
              <w:top w:val="single" w:sz="4" w:space="0" w:color="auto"/>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60,000</w:t>
            </w:r>
          </w:p>
        </w:tc>
        <w:tc>
          <w:tcPr>
            <w:tcW w:w="867" w:type="dxa"/>
            <w:tcBorders>
              <w:top w:val="single" w:sz="4" w:space="0" w:color="auto"/>
              <w:left w:val="nil"/>
              <w:bottom w:val="single" w:sz="4" w:space="0" w:color="auto"/>
              <w:right w:val="single" w:sz="4" w:space="0" w:color="auto"/>
            </w:tcBorders>
            <w:shd w:val="clear" w:color="auto" w:fill="FFFFF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single" w:sz="4" w:space="0" w:color="auto"/>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60,000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270.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F22AE6" w:rsidRPr="00BC04E9" w:rsidRDefault="00F22AE6" w:rsidP="00F22AE6">
            <w:pPr>
              <w:jc w:val="center"/>
              <w:rPr>
                <w:noProof/>
                <w:sz w:val="16"/>
                <w:szCs w:val="16"/>
              </w:rPr>
            </w:pPr>
            <w:r w:rsidRPr="00BC04E9">
              <w:rPr>
                <w:noProof/>
                <w:sz w:val="16"/>
                <w:szCs w:val="16"/>
              </w:rPr>
              <w:t>415</w:t>
            </w:r>
          </w:p>
        </w:tc>
        <w:tc>
          <w:tcPr>
            <w:tcW w:w="3770" w:type="dxa"/>
            <w:tcBorders>
              <w:top w:val="single" w:sz="4" w:space="0" w:color="auto"/>
              <w:left w:val="nil"/>
              <w:bottom w:val="single" w:sz="4" w:space="0" w:color="auto"/>
              <w:right w:val="single" w:sz="4" w:space="0" w:color="auto"/>
            </w:tcBorders>
            <w:shd w:val="clear" w:color="auto" w:fill="FFFFFF"/>
            <w:vAlign w:val="center"/>
            <w:hideMark/>
          </w:tcPr>
          <w:p w:rsidR="00F22AE6" w:rsidRPr="00BC04E9" w:rsidRDefault="00F22AE6" w:rsidP="00F22AE6">
            <w:pPr>
              <w:rPr>
                <w:noProof/>
                <w:color w:val="000000"/>
                <w:sz w:val="16"/>
                <w:szCs w:val="16"/>
              </w:rPr>
            </w:pPr>
            <w:r w:rsidRPr="00BC04E9">
              <w:rPr>
                <w:noProof/>
                <w:color w:val="000000"/>
                <w:sz w:val="16"/>
                <w:szCs w:val="16"/>
              </w:rPr>
              <w:t>Naknade troškova za zaposlene</w:t>
            </w:r>
          </w:p>
        </w:tc>
        <w:tc>
          <w:tcPr>
            <w:tcW w:w="1316" w:type="dxa"/>
            <w:tcBorders>
              <w:top w:val="single" w:sz="4" w:space="0" w:color="auto"/>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67" w:type="dxa"/>
            <w:tcBorders>
              <w:top w:val="single" w:sz="4" w:space="0" w:color="auto"/>
              <w:left w:val="nil"/>
              <w:bottom w:val="single" w:sz="4" w:space="0" w:color="auto"/>
              <w:right w:val="single" w:sz="4" w:space="0" w:color="auto"/>
            </w:tcBorders>
            <w:shd w:val="clear" w:color="auto" w:fill="FFFFF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single" w:sz="4" w:space="0" w:color="auto"/>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271.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F22AE6" w:rsidRPr="00BC04E9" w:rsidRDefault="00F22AE6" w:rsidP="00F22AE6">
            <w:pPr>
              <w:jc w:val="center"/>
              <w:rPr>
                <w:noProof/>
                <w:sz w:val="16"/>
                <w:szCs w:val="16"/>
              </w:rPr>
            </w:pPr>
            <w:r w:rsidRPr="00BC04E9">
              <w:rPr>
                <w:noProof/>
                <w:sz w:val="16"/>
                <w:szCs w:val="16"/>
              </w:rPr>
              <w:t>416</w:t>
            </w:r>
          </w:p>
        </w:tc>
        <w:tc>
          <w:tcPr>
            <w:tcW w:w="3770" w:type="dxa"/>
            <w:tcBorders>
              <w:top w:val="single" w:sz="4" w:space="0" w:color="auto"/>
              <w:left w:val="nil"/>
              <w:bottom w:val="single" w:sz="4" w:space="0" w:color="auto"/>
              <w:right w:val="single" w:sz="4" w:space="0" w:color="auto"/>
            </w:tcBorders>
            <w:shd w:val="clear" w:color="auto" w:fill="FFFFFF"/>
            <w:vAlign w:val="center"/>
            <w:hideMark/>
          </w:tcPr>
          <w:p w:rsidR="00F22AE6" w:rsidRPr="00BC04E9" w:rsidRDefault="00F22AE6" w:rsidP="00F22AE6">
            <w:pPr>
              <w:rPr>
                <w:noProof/>
                <w:color w:val="000000"/>
                <w:sz w:val="16"/>
                <w:szCs w:val="16"/>
              </w:rPr>
            </w:pPr>
            <w:r w:rsidRPr="00BC04E9">
              <w:rPr>
                <w:noProof/>
                <w:color w:val="000000"/>
                <w:sz w:val="16"/>
                <w:szCs w:val="16"/>
              </w:rPr>
              <w:t>Nagrade zaposlenima i ostali posebni rashodi</w:t>
            </w:r>
          </w:p>
        </w:tc>
        <w:tc>
          <w:tcPr>
            <w:tcW w:w="1316" w:type="dxa"/>
            <w:tcBorders>
              <w:top w:val="single" w:sz="4" w:space="0" w:color="auto"/>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67" w:type="dxa"/>
            <w:tcBorders>
              <w:top w:val="single" w:sz="4" w:space="0" w:color="auto"/>
              <w:left w:val="nil"/>
              <w:bottom w:val="single" w:sz="4" w:space="0" w:color="auto"/>
              <w:right w:val="single" w:sz="4" w:space="0" w:color="auto"/>
            </w:tcBorders>
            <w:shd w:val="clear" w:color="auto" w:fill="FFFFF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single" w:sz="4" w:space="0" w:color="auto"/>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272.</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F22AE6" w:rsidRPr="00BC04E9" w:rsidRDefault="00F22AE6" w:rsidP="00F22AE6">
            <w:pPr>
              <w:jc w:val="center"/>
              <w:rPr>
                <w:noProof/>
                <w:sz w:val="16"/>
                <w:szCs w:val="16"/>
              </w:rPr>
            </w:pPr>
            <w:r w:rsidRPr="00BC04E9">
              <w:rPr>
                <w:noProof/>
                <w:sz w:val="16"/>
                <w:szCs w:val="16"/>
              </w:rPr>
              <w:t>421</w:t>
            </w:r>
          </w:p>
        </w:tc>
        <w:tc>
          <w:tcPr>
            <w:tcW w:w="3770" w:type="dxa"/>
            <w:tcBorders>
              <w:top w:val="single" w:sz="4" w:space="0" w:color="auto"/>
              <w:left w:val="nil"/>
              <w:bottom w:val="single" w:sz="4" w:space="0" w:color="auto"/>
              <w:right w:val="single" w:sz="4" w:space="0" w:color="auto"/>
            </w:tcBorders>
            <w:shd w:val="clear" w:color="auto" w:fill="FFFFFF"/>
            <w:vAlign w:val="center"/>
            <w:hideMark/>
          </w:tcPr>
          <w:p w:rsidR="00F22AE6" w:rsidRPr="00BC04E9" w:rsidRDefault="00F22AE6" w:rsidP="00F22AE6">
            <w:pPr>
              <w:rPr>
                <w:noProof/>
                <w:color w:val="000000"/>
                <w:sz w:val="16"/>
                <w:szCs w:val="16"/>
              </w:rPr>
            </w:pPr>
            <w:r w:rsidRPr="00BC04E9">
              <w:rPr>
                <w:noProof/>
                <w:color w:val="000000"/>
                <w:sz w:val="16"/>
                <w:szCs w:val="16"/>
              </w:rPr>
              <w:t>Stalni troškovi</w:t>
            </w:r>
          </w:p>
        </w:tc>
        <w:tc>
          <w:tcPr>
            <w:tcW w:w="1316" w:type="dxa"/>
            <w:tcBorders>
              <w:top w:val="single" w:sz="4" w:space="0" w:color="auto"/>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2,000,000</w:t>
            </w:r>
          </w:p>
        </w:tc>
        <w:tc>
          <w:tcPr>
            <w:tcW w:w="867" w:type="dxa"/>
            <w:tcBorders>
              <w:top w:val="single" w:sz="4" w:space="0" w:color="auto"/>
              <w:left w:val="nil"/>
              <w:bottom w:val="single" w:sz="4" w:space="0" w:color="auto"/>
              <w:right w:val="single" w:sz="4" w:space="0" w:color="auto"/>
            </w:tcBorders>
            <w:shd w:val="clear" w:color="auto" w:fill="FFFFF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single" w:sz="4" w:space="0" w:color="auto"/>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2,000,000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273.</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F22AE6" w:rsidRPr="00BC04E9" w:rsidRDefault="00F22AE6" w:rsidP="00F22AE6">
            <w:pPr>
              <w:jc w:val="center"/>
              <w:rPr>
                <w:noProof/>
                <w:sz w:val="16"/>
                <w:szCs w:val="16"/>
              </w:rPr>
            </w:pPr>
            <w:r w:rsidRPr="00BC04E9">
              <w:rPr>
                <w:noProof/>
                <w:sz w:val="16"/>
                <w:szCs w:val="16"/>
              </w:rPr>
              <w:t>422</w:t>
            </w:r>
          </w:p>
        </w:tc>
        <w:tc>
          <w:tcPr>
            <w:tcW w:w="3770" w:type="dxa"/>
            <w:tcBorders>
              <w:top w:val="single" w:sz="4" w:space="0" w:color="auto"/>
              <w:left w:val="nil"/>
              <w:bottom w:val="single" w:sz="4" w:space="0" w:color="auto"/>
              <w:right w:val="single" w:sz="4" w:space="0" w:color="auto"/>
            </w:tcBorders>
            <w:shd w:val="clear" w:color="auto" w:fill="FFFFFF"/>
            <w:vAlign w:val="center"/>
            <w:hideMark/>
          </w:tcPr>
          <w:p w:rsidR="00F22AE6" w:rsidRPr="00BC04E9" w:rsidRDefault="00F22AE6" w:rsidP="00F22AE6">
            <w:pPr>
              <w:rPr>
                <w:noProof/>
                <w:color w:val="000000"/>
                <w:sz w:val="16"/>
                <w:szCs w:val="16"/>
              </w:rPr>
            </w:pPr>
            <w:r w:rsidRPr="00BC04E9">
              <w:rPr>
                <w:noProof/>
                <w:color w:val="000000"/>
                <w:sz w:val="16"/>
                <w:szCs w:val="16"/>
              </w:rPr>
              <w:t>Troškovi putovanja</w:t>
            </w:r>
          </w:p>
        </w:tc>
        <w:tc>
          <w:tcPr>
            <w:tcW w:w="1316" w:type="dxa"/>
            <w:tcBorders>
              <w:top w:val="single" w:sz="4" w:space="0" w:color="auto"/>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250,000</w:t>
            </w:r>
          </w:p>
        </w:tc>
        <w:tc>
          <w:tcPr>
            <w:tcW w:w="867" w:type="dxa"/>
            <w:tcBorders>
              <w:top w:val="single" w:sz="4" w:space="0" w:color="auto"/>
              <w:left w:val="nil"/>
              <w:bottom w:val="single" w:sz="4" w:space="0" w:color="auto"/>
              <w:right w:val="single" w:sz="4" w:space="0" w:color="auto"/>
            </w:tcBorders>
            <w:shd w:val="clear" w:color="auto" w:fill="FFFFF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single" w:sz="4" w:space="0" w:color="auto"/>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250,000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274.</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F22AE6" w:rsidRPr="00BC04E9" w:rsidRDefault="00F22AE6" w:rsidP="00F22AE6">
            <w:pPr>
              <w:jc w:val="center"/>
              <w:rPr>
                <w:noProof/>
                <w:sz w:val="16"/>
                <w:szCs w:val="16"/>
              </w:rPr>
            </w:pPr>
            <w:r w:rsidRPr="00BC04E9">
              <w:rPr>
                <w:noProof/>
                <w:sz w:val="16"/>
                <w:szCs w:val="16"/>
              </w:rPr>
              <w:t>423</w:t>
            </w:r>
          </w:p>
        </w:tc>
        <w:tc>
          <w:tcPr>
            <w:tcW w:w="3770" w:type="dxa"/>
            <w:tcBorders>
              <w:top w:val="single" w:sz="4" w:space="0" w:color="auto"/>
              <w:left w:val="nil"/>
              <w:bottom w:val="single" w:sz="4" w:space="0" w:color="auto"/>
              <w:right w:val="single" w:sz="4" w:space="0" w:color="auto"/>
            </w:tcBorders>
            <w:shd w:val="clear" w:color="auto" w:fill="FFFFFF"/>
            <w:vAlign w:val="center"/>
            <w:hideMark/>
          </w:tcPr>
          <w:p w:rsidR="00F22AE6" w:rsidRPr="00BC04E9" w:rsidRDefault="00F22AE6" w:rsidP="00F22AE6">
            <w:pPr>
              <w:rPr>
                <w:noProof/>
                <w:color w:val="000000"/>
                <w:sz w:val="16"/>
                <w:szCs w:val="16"/>
              </w:rPr>
            </w:pPr>
            <w:r w:rsidRPr="00BC04E9">
              <w:rPr>
                <w:noProof/>
                <w:color w:val="000000"/>
                <w:sz w:val="16"/>
                <w:szCs w:val="16"/>
              </w:rPr>
              <w:t>Usluge po ugovoru</w:t>
            </w:r>
          </w:p>
        </w:tc>
        <w:tc>
          <w:tcPr>
            <w:tcW w:w="1316" w:type="dxa"/>
            <w:tcBorders>
              <w:top w:val="single" w:sz="4" w:space="0" w:color="auto"/>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200,000</w:t>
            </w:r>
          </w:p>
        </w:tc>
        <w:tc>
          <w:tcPr>
            <w:tcW w:w="867" w:type="dxa"/>
            <w:tcBorders>
              <w:top w:val="single" w:sz="4" w:space="0" w:color="auto"/>
              <w:left w:val="nil"/>
              <w:bottom w:val="single" w:sz="4" w:space="0" w:color="auto"/>
              <w:right w:val="single" w:sz="4" w:space="0" w:color="auto"/>
            </w:tcBorders>
            <w:shd w:val="clear" w:color="auto" w:fill="FFFFF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single" w:sz="4" w:space="0" w:color="auto"/>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275.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F22AE6" w:rsidRPr="00BC04E9" w:rsidRDefault="00F22AE6" w:rsidP="00F22AE6">
            <w:pPr>
              <w:jc w:val="center"/>
              <w:rPr>
                <w:noProof/>
                <w:sz w:val="16"/>
                <w:szCs w:val="16"/>
              </w:rPr>
            </w:pPr>
            <w:r w:rsidRPr="00BC04E9">
              <w:rPr>
                <w:noProof/>
                <w:sz w:val="16"/>
                <w:szCs w:val="16"/>
              </w:rPr>
              <w:t>424</w:t>
            </w:r>
          </w:p>
        </w:tc>
        <w:tc>
          <w:tcPr>
            <w:tcW w:w="3770" w:type="dxa"/>
            <w:tcBorders>
              <w:top w:val="single" w:sz="4" w:space="0" w:color="auto"/>
              <w:left w:val="nil"/>
              <w:bottom w:val="single" w:sz="4" w:space="0" w:color="auto"/>
              <w:right w:val="single" w:sz="4" w:space="0" w:color="auto"/>
            </w:tcBorders>
            <w:shd w:val="clear" w:color="auto" w:fill="FFFFFF"/>
            <w:vAlign w:val="center"/>
            <w:hideMark/>
          </w:tcPr>
          <w:p w:rsidR="00F22AE6" w:rsidRPr="00BC04E9" w:rsidRDefault="00F22AE6" w:rsidP="00F22AE6">
            <w:pPr>
              <w:rPr>
                <w:noProof/>
                <w:color w:val="000000"/>
                <w:sz w:val="16"/>
                <w:szCs w:val="16"/>
              </w:rPr>
            </w:pPr>
            <w:r w:rsidRPr="00BC04E9">
              <w:rPr>
                <w:noProof/>
                <w:color w:val="000000"/>
                <w:sz w:val="16"/>
                <w:szCs w:val="16"/>
              </w:rPr>
              <w:t>Specijalizovane usluge</w:t>
            </w:r>
          </w:p>
        </w:tc>
        <w:tc>
          <w:tcPr>
            <w:tcW w:w="1316" w:type="dxa"/>
            <w:tcBorders>
              <w:top w:val="single" w:sz="4" w:space="0" w:color="auto"/>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67" w:type="dxa"/>
            <w:tcBorders>
              <w:top w:val="single" w:sz="4" w:space="0" w:color="auto"/>
              <w:left w:val="nil"/>
              <w:bottom w:val="single" w:sz="4" w:space="0" w:color="auto"/>
              <w:right w:val="single" w:sz="4" w:space="0" w:color="auto"/>
            </w:tcBorders>
            <w:shd w:val="clear" w:color="auto" w:fill="FFFFF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single" w:sz="4" w:space="0" w:color="auto"/>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276.</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F22AE6" w:rsidRPr="00BC04E9" w:rsidRDefault="00F22AE6" w:rsidP="00F22AE6">
            <w:pPr>
              <w:jc w:val="center"/>
              <w:rPr>
                <w:noProof/>
                <w:sz w:val="16"/>
                <w:szCs w:val="16"/>
              </w:rPr>
            </w:pPr>
            <w:r w:rsidRPr="00BC04E9">
              <w:rPr>
                <w:noProof/>
                <w:sz w:val="16"/>
                <w:szCs w:val="16"/>
              </w:rPr>
              <w:t>425</w:t>
            </w:r>
          </w:p>
        </w:tc>
        <w:tc>
          <w:tcPr>
            <w:tcW w:w="3770" w:type="dxa"/>
            <w:tcBorders>
              <w:top w:val="single" w:sz="4" w:space="0" w:color="auto"/>
              <w:left w:val="nil"/>
              <w:bottom w:val="single" w:sz="4" w:space="0" w:color="auto"/>
              <w:right w:val="single" w:sz="4" w:space="0" w:color="auto"/>
            </w:tcBorders>
            <w:shd w:val="clear" w:color="auto" w:fill="FFFFFF"/>
            <w:vAlign w:val="center"/>
            <w:hideMark/>
          </w:tcPr>
          <w:p w:rsidR="00F22AE6" w:rsidRPr="00BC04E9" w:rsidRDefault="00F22AE6" w:rsidP="00F22AE6">
            <w:pPr>
              <w:rPr>
                <w:noProof/>
                <w:color w:val="000000"/>
                <w:sz w:val="16"/>
                <w:szCs w:val="16"/>
              </w:rPr>
            </w:pPr>
            <w:r w:rsidRPr="00BC04E9">
              <w:rPr>
                <w:noProof/>
                <w:color w:val="000000"/>
                <w:sz w:val="16"/>
                <w:szCs w:val="16"/>
              </w:rPr>
              <w:t>Tekuće popravke i održavanje</w:t>
            </w:r>
          </w:p>
        </w:tc>
        <w:tc>
          <w:tcPr>
            <w:tcW w:w="1316" w:type="dxa"/>
            <w:tcBorders>
              <w:top w:val="single" w:sz="4" w:space="0" w:color="auto"/>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100,000</w:t>
            </w:r>
          </w:p>
        </w:tc>
        <w:tc>
          <w:tcPr>
            <w:tcW w:w="867" w:type="dxa"/>
            <w:tcBorders>
              <w:top w:val="single" w:sz="4" w:space="0" w:color="auto"/>
              <w:left w:val="nil"/>
              <w:bottom w:val="single" w:sz="4" w:space="0" w:color="auto"/>
              <w:right w:val="single" w:sz="4" w:space="0" w:color="auto"/>
            </w:tcBorders>
            <w:shd w:val="clear" w:color="auto" w:fill="FFFFF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single" w:sz="4" w:space="0" w:color="auto"/>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277.</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F22AE6" w:rsidRPr="00BC04E9" w:rsidRDefault="00F22AE6" w:rsidP="00F22AE6">
            <w:pPr>
              <w:jc w:val="center"/>
              <w:rPr>
                <w:noProof/>
                <w:sz w:val="16"/>
                <w:szCs w:val="16"/>
              </w:rPr>
            </w:pPr>
            <w:r w:rsidRPr="00BC04E9">
              <w:rPr>
                <w:noProof/>
                <w:sz w:val="16"/>
                <w:szCs w:val="16"/>
              </w:rPr>
              <w:t>426</w:t>
            </w:r>
          </w:p>
        </w:tc>
        <w:tc>
          <w:tcPr>
            <w:tcW w:w="3770" w:type="dxa"/>
            <w:tcBorders>
              <w:top w:val="single" w:sz="4" w:space="0" w:color="auto"/>
              <w:left w:val="nil"/>
              <w:bottom w:val="single" w:sz="4" w:space="0" w:color="auto"/>
              <w:right w:val="single" w:sz="4" w:space="0" w:color="auto"/>
            </w:tcBorders>
            <w:shd w:val="clear" w:color="auto" w:fill="FFFFFF"/>
            <w:vAlign w:val="center"/>
            <w:hideMark/>
          </w:tcPr>
          <w:p w:rsidR="00F22AE6" w:rsidRPr="00BC04E9" w:rsidRDefault="00F22AE6" w:rsidP="00F22AE6">
            <w:pPr>
              <w:rPr>
                <w:noProof/>
                <w:color w:val="000000"/>
                <w:sz w:val="16"/>
                <w:szCs w:val="16"/>
              </w:rPr>
            </w:pPr>
            <w:r w:rsidRPr="00BC04E9">
              <w:rPr>
                <w:noProof/>
                <w:color w:val="000000"/>
                <w:sz w:val="16"/>
                <w:szCs w:val="16"/>
              </w:rPr>
              <w:t>Materijal</w:t>
            </w:r>
          </w:p>
        </w:tc>
        <w:tc>
          <w:tcPr>
            <w:tcW w:w="1316" w:type="dxa"/>
            <w:tcBorders>
              <w:top w:val="single" w:sz="4" w:space="0" w:color="auto"/>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100,000</w:t>
            </w:r>
          </w:p>
        </w:tc>
        <w:tc>
          <w:tcPr>
            <w:tcW w:w="867" w:type="dxa"/>
            <w:tcBorders>
              <w:top w:val="single" w:sz="4" w:space="0" w:color="auto"/>
              <w:left w:val="nil"/>
              <w:bottom w:val="single" w:sz="4" w:space="0" w:color="auto"/>
              <w:right w:val="single" w:sz="4" w:space="0" w:color="auto"/>
            </w:tcBorders>
            <w:shd w:val="clear" w:color="auto" w:fill="FFFFF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single" w:sz="4" w:space="0" w:color="auto"/>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278. </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F22AE6" w:rsidRPr="00BC04E9" w:rsidRDefault="00F22AE6" w:rsidP="00F22AE6">
            <w:pPr>
              <w:jc w:val="center"/>
              <w:rPr>
                <w:noProof/>
                <w:sz w:val="16"/>
                <w:szCs w:val="16"/>
              </w:rPr>
            </w:pPr>
            <w:r w:rsidRPr="00BC04E9">
              <w:rPr>
                <w:noProof/>
                <w:sz w:val="16"/>
                <w:szCs w:val="16"/>
              </w:rPr>
              <w:t>465</w:t>
            </w:r>
          </w:p>
        </w:tc>
        <w:tc>
          <w:tcPr>
            <w:tcW w:w="3770" w:type="dxa"/>
            <w:tcBorders>
              <w:top w:val="single" w:sz="4" w:space="0" w:color="auto"/>
              <w:left w:val="nil"/>
              <w:bottom w:val="single" w:sz="4" w:space="0" w:color="auto"/>
              <w:right w:val="single" w:sz="4" w:space="0" w:color="auto"/>
            </w:tcBorders>
            <w:shd w:val="clear" w:color="auto" w:fill="FFFFFF"/>
            <w:vAlign w:val="center"/>
            <w:hideMark/>
          </w:tcPr>
          <w:p w:rsidR="00F22AE6" w:rsidRPr="00BC04E9" w:rsidRDefault="00F22AE6" w:rsidP="00F22AE6">
            <w:pPr>
              <w:rPr>
                <w:noProof/>
                <w:color w:val="000000"/>
                <w:sz w:val="16"/>
                <w:szCs w:val="16"/>
              </w:rPr>
            </w:pPr>
            <w:r w:rsidRPr="00BC04E9">
              <w:rPr>
                <w:noProof/>
                <w:color w:val="000000"/>
                <w:sz w:val="16"/>
                <w:szCs w:val="16"/>
              </w:rPr>
              <w:t>Ostale donacije, dotacije i transferi</w:t>
            </w:r>
          </w:p>
        </w:tc>
        <w:tc>
          <w:tcPr>
            <w:tcW w:w="1316" w:type="dxa"/>
            <w:tcBorders>
              <w:top w:val="single" w:sz="4" w:space="0" w:color="auto"/>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740,609</w:t>
            </w:r>
          </w:p>
        </w:tc>
        <w:tc>
          <w:tcPr>
            <w:tcW w:w="867" w:type="dxa"/>
            <w:tcBorders>
              <w:top w:val="single" w:sz="4" w:space="0" w:color="auto"/>
              <w:left w:val="nil"/>
              <w:bottom w:val="single" w:sz="4" w:space="0" w:color="auto"/>
              <w:right w:val="single" w:sz="4" w:space="0" w:color="auto"/>
            </w:tcBorders>
            <w:shd w:val="clear" w:color="auto" w:fill="FFFFF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single" w:sz="4" w:space="0" w:color="auto"/>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740,609</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279.</w:t>
            </w:r>
          </w:p>
        </w:tc>
        <w:tc>
          <w:tcPr>
            <w:tcW w:w="709" w:type="dxa"/>
            <w:tcBorders>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482</w:t>
            </w:r>
          </w:p>
        </w:tc>
        <w:tc>
          <w:tcPr>
            <w:tcW w:w="3770" w:type="dxa"/>
            <w:tcBorders>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Porezi, obavezne takse, kazne i penali</w:t>
            </w:r>
          </w:p>
        </w:tc>
        <w:tc>
          <w:tcPr>
            <w:tcW w:w="1316" w:type="dxa"/>
            <w:tcBorders>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67" w:type="dxa"/>
            <w:tcBorders>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280.</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512</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Mašine i oprema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funkciju 820:</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12,789,177</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12,789,177</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04</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Sopstveni prihodi budžetskih korisnika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Funkcija 820:</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12,789,177</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12,789,177</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12,789,177</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12,789,177</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04</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Sopstveni prihodi budžetskih korisnika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programsku aktivnost 1201-0001:</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12,789,177</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12,789,177</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Glavu 9.2:</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12,789,177</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12,789,177</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04</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Sopstveni prihodi budžetskih korisnika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08</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Dobrovoljni transferi od fizičkih i pravnih lica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Glavu 9.2:</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12,789,177</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12,789,177</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BFBFBF"/>
            <w:noWrap/>
            <w:vAlign w:val="center"/>
            <w:hideMark/>
          </w:tcPr>
          <w:p w:rsidR="00F22AE6" w:rsidRPr="00BC04E9" w:rsidRDefault="00F22AE6" w:rsidP="00F22AE6">
            <w:pPr>
              <w:jc w:val="center"/>
              <w:rPr>
                <w:b/>
                <w:bCs/>
                <w:noProof/>
                <w:sz w:val="16"/>
                <w:szCs w:val="16"/>
              </w:rPr>
            </w:pPr>
            <w:r w:rsidRPr="00BC04E9">
              <w:rPr>
                <w:b/>
                <w:bCs/>
                <w:noProof/>
                <w:sz w:val="16"/>
                <w:szCs w:val="16"/>
              </w:rPr>
              <w:t>4</w:t>
            </w:r>
          </w:p>
        </w:tc>
        <w:tc>
          <w:tcPr>
            <w:tcW w:w="425" w:type="dxa"/>
            <w:tcBorders>
              <w:top w:val="nil"/>
              <w:left w:val="nil"/>
              <w:bottom w:val="single" w:sz="4" w:space="0" w:color="auto"/>
              <w:right w:val="single" w:sz="4" w:space="0" w:color="auto"/>
            </w:tcBorders>
            <w:shd w:val="clear" w:color="auto" w:fill="BFBFBF"/>
            <w:noWrap/>
            <w:vAlign w:val="center"/>
            <w:hideMark/>
          </w:tcPr>
          <w:p w:rsidR="00F22AE6" w:rsidRPr="00BC04E9" w:rsidRDefault="00F22AE6" w:rsidP="00F22AE6">
            <w:pPr>
              <w:jc w:val="center"/>
              <w:rPr>
                <w:b/>
                <w:bCs/>
                <w:noProof/>
                <w:sz w:val="16"/>
                <w:szCs w:val="16"/>
              </w:rPr>
            </w:pPr>
            <w:r w:rsidRPr="00BC04E9">
              <w:rPr>
                <w:b/>
                <w:bCs/>
                <w:noProof/>
                <w:sz w:val="16"/>
                <w:szCs w:val="16"/>
              </w:rPr>
              <w:t>9.3</w:t>
            </w:r>
          </w:p>
        </w:tc>
        <w:tc>
          <w:tcPr>
            <w:tcW w:w="992" w:type="dxa"/>
            <w:tcBorders>
              <w:top w:val="nil"/>
              <w:left w:val="nil"/>
              <w:bottom w:val="single" w:sz="4" w:space="0" w:color="auto"/>
              <w:right w:val="single" w:sz="4" w:space="0" w:color="auto"/>
            </w:tcBorders>
            <w:shd w:val="clear" w:color="auto" w:fill="BFBFBF"/>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567" w:type="dxa"/>
            <w:tcBorders>
              <w:top w:val="nil"/>
              <w:left w:val="nil"/>
              <w:bottom w:val="single" w:sz="4" w:space="0" w:color="auto"/>
              <w:right w:val="single" w:sz="4" w:space="0" w:color="auto"/>
            </w:tcBorders>
            <w:shd w:val="clear" w:color="auto" w:fill="BFBFBF"/>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auto" w:fill="BFBFBF"/>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auto" w:fill="BFBFBF"/>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3770" w:type="dxa"/>
            <w:tcBorders>
              <w:top w:val="nil"/>
              <w:left w:val="nil"/>
              <w:bottom w:val="single" w:sz="4" w:space="0" w:color="auto"/>
              <w:right w:val="single" w:sz="4" w:space="0" w:color="auto"/>
            </w:tcBorders>
            <w:shd w:val="clear" w:color="auto" w:fill="BFBFBF"/>
            <w:noWrap/>
            <w:vAlign w:val="center"/>
            <w:hideMark/>
          </w:tcPr>
          <w:p w:rsidR="00F22AE6" w:rsidRPr="00BC04E9" w:rsidRDefault="00F22AE6" w:rsidP="00F22AE6">
            <w:pPr>
              <w:rPr>
                <w:b/>
                <w:bCs/>
                <w:noProof/>
                <w:sz w:val="16"/>
                <w:szCs w:val="16"/>
              </w:rPr>
            </w:pPr>
            <w:r w:rsidRPr="00BC04E9">
              <w:rPr>
                <w:b/>
                <w:bCs/>
                <w:noProof/>
                <w:sz w:val="16"/>
                <w:szCs w:val="16"/>
              </w:rPr>
              <w:t>JIP "INFORMATIVNI CENTAR TUTIN"</w:t>
            </w:r>
          </w:p>
        </w:tc>
        <w:tc>
          <w:tcPr>
            <w:tcW w:w="1316" w:type="dxa"/>
            <w:tcBorders>
              <w:top w:val="nil"/>
              <w:left w:val="nil"/>
              <w:bottom w:val="single" w:sz="4" w:space="0" w:color="auto"/>
              <w:right w:val="single" w:sz="4" w:space="0" w:color="auto"/>
            </w:tcBorders>
            <w:shd w:val="clear" w:color="auto" w:fill="BFBFBF"/>
            <w:noWrap/>
            <w:vAlign w:val="center"/>
            <w:hideMark/>
          </w:tcPr>
          <w:p w:rsidR="00F22AE6" w:rsidRPr="00BC04E9" w:rsidRDefault="00F22AE6" w:rsidP="00F22AE6">
            <w:pPr>
              <w:jc w:val="right"/>
              <w:rPr>
                <w:noProof/>
                <w:sz w:val="16"/>
                <w:szCs w:val="16"/>
              </w:rPr>
            </w:pPr>
            <w:r w:rsidRPr="00BC04E9">
              <w:rPr>
                <w:noProof/>
                <w:sz w:val="16"/>
                <w:szCs w:val="16"/>
              </w:rPr>
              <w:t> </w:t>
            </w:r>
          </w:p>
        </w:tc>
        <w:tc>
          <w:tcPr>
            <w:tcW w:w="867" w:type="dxa"/>
            <w:tcBorders>
              <w:top w:val="nil"/>
              <w:left w:val="nil"/>
              <w:bottom w:val="single" w:sz="4" w:space="0" w:color="auto"/>
              <w:right w:val="single" w:sz="4" w:space="0" w:color="auto"/>
            </w:tcBorders>
            <w:shd w:val="clear" w:color="auto" w:fill="BFBFBF"/>
            <w:noWrap/>
            <w:vAlign w:val="center"/>
            <w:hideMark/>
          </w:tcPr>
          <w:p w:rsidR="00F22AE6" w:rsidRPr="00BC04E9" w:rsidRDefault="00F22AE6" w:rsidP="00F22AE6">
            <w:pPr>
              <w:jc w:val="center"/>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BFBFB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30"/>
        </w:trPr>
        <w:tc>
          <w:tcPr>
            <w:tcW w:w="426" w:type="dxa"/>
            <w:tcBorders>
              <w:top w:val="nil"/>
              <w:left w:val="single" w:sz="4" w:space="0" w:color="auto"/>
              <w:bottom w:val="single" w:sz="4" w:space="0" w:color="auto"/>
              <w:right w:val="single" w:sz="4" w:space="0" w:color="auto"/>
            </w:tcBorders>
            <w:shd w:val="clear" w:color="auto" w:fill="D9D9D9"/>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D9D9D9"/>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D9D9D9"/>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1201</w:t>
            </w:r>
          </w:p>
        </w:tc>
        <w:tc>
          <w:tcPr>
            <w:tcW w:w="567" w:type="dxa"/>
            <w:tcBorders>
              <w:top w:val="nil"/>
              <w:left w:val="nil"/>
              <w:bottom w:val="single" w:sz="4" w:space="0" w:color="auto"/>
              <w:right w:val="single" w:sz="4" w:space="0" w:color="auto"/>
            </w:tcBorders>
            <w:shd w:val="clear" w:color="auto" w:fill="D9D9D9"/>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D9D9D9"/>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D9D9D9"/>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D9D9D9"/>
            <w:vAlign w:val="center"/>
            <w:hideMark/>
          </w:tcPr>
          <w:p w:rsidR="00F22AE6" w:rsidRPr="00BC04E9" w:rsidRDefault="00F22AE6" w:rsidP="00F22AE6">
            <w:pPr>
              <w:rPr>
                <w:b/>
                <w:bCs/>
                <w:noProof/>
                <w:sz w:val="16"/>
                <w:szCs w:val="16"/>
              </w:rPr>
            </w:pPr>
            <w:r w:rsidRPr="00BC04E9">
              <w:rPr>
                <w:b/>
                <w:bCs/>
                <w:noProof/>
                <w:sz w:val="16"/>
                <w:szCs w:val="16"/>
              </w:rPr>
              <w:t>PROGRAM 13 - RAZVOJ KULTURE</w:t>
            </w:r>
          </w:p>
        </w:tc>
        <w:tc>
          <w:tcPr>
            <w:tcW w:w="1316" w:type="dxa"/>
            <w:tcBorders>
              <w:top w:val="nil"/>
              <w:left w:val="nil"/>
              <w:bottom w:val="single" w:sz="4" w:space="0" w:color="auto"/>
              <w:right w:val="single" w:sz="4" w:space="0" w:color="auto"/>
            </w:tcBorders>
            <w:shd w:val="clear" w:color="auto" w:fill="D9D9D9"/>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D9D9D9"/>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D9D9D9"/>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1201-0001</w:t>
            </w:r>
          </w:p>
        </w:tc>
        <w:tc>
          <w:tcPr>
            <w:tcW w:w="5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FFFF00"/>
            <w:vAlign w:val="center"/>
            <w:hideMark/>
          </w:tcPr>
          <w:p w:rsidR="00F22AE6" w:rsidRPr="00BC04E9" w:rsidRDefault="00F22AE6" w:rsidP="00F22AE6">
            <w:pPr>
              <w:rPr>
                <w:b/>
                <w:bCs/>
                <w:noProof/>
                <w:color w:val="000000"/>
                <w:sz w:val="16"/>
                <w:szCs w:val="16"/>
              </w:rPr>
            </w:pPr>
            <w:r w:rsidRPr="00BC04E9">
              <w:rPr>
                <w:b/>
                <w:bCs/>
                <w:noProof/>
                <w:color w:val="000000"/>
                <w:sz w:val="16"/>
                <w:szCs w:val="16"/>
              </w:rPr>
              <w:t>Funkcionisanje lokalnih ustanova kulture</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830</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Usluge emitovanja i štampanja;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281.</w:t>
            </w:r>
          </w:p>
        </w:tc>
        <w:tc>
          <w:tcPr>
            <w:tcW w:w="709"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jc w:val="center"/>
              <w:rPr>
                <w:noProof/>
                <w:sz w:val="16"/>
                <w:szCs w:val="16"/>
              </w:rPr>
            </w:pPr>
            <w:r w:rsidRPr="00BC04E9">
              <w:rPr>
                <w:noProof/>
                <w:sz w:val="16"/>
                <w:szCs w:val="16"/>
              </w:rPr>
              <w:t>411</w:t>
            </w:r>
          </w:p>
        </w:tc>
        <w:tc>
          <w:tcPr>
            <w:tcW w:w="3770"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rPr>
                <w:noProof/>
                <w:color w:val="000000"/>
                <w:sz w:val="16"/>
                <w:szCs w:val="16"/>
              </w:rPr>
            </w:pPr>
            <w:r w:rsidRPr="00BC04E9">
              <w:rPr>
                <w:noProof/>
                <w:color w:val="000000"/>
                <w:sz w:val="16"/>
                <w:szCs w:val="16"/>
              </w:rPr>
              <w:t>Plate, dodaci i naknade zaposlenih (zarade)</w:t>
            </w:r>
          </w:p>
        </w:tc>
        <w:tc>
          <w:tcPr>
            <w:tcW w:w="131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4,320,752</w:t>
            </w:r>
          </w:p>
        </w:tc>
        <w:tc>
          <w:tcPr>
            <w:tcW w:w="867"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4,320,752</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282.</w:t>
            </w:r>
          </w:p>
        </w:tc>
        <w:tc>
          <w:tcPr>
            <w:tcW w:w="709"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jc w:val="center"/>
              <w:rPr>
                <w:noProof/>
                <w:sz w:val="16"/>
                <w:szCs w:val="16"/>
              </w:rPr>
            </w:pPr>
            <w:r w:rsidRPr="00BC04E9">
              <w:rPr>
                <w:noProof/>
                <w:sz w:val="16"/>
                <w:szCs w:val="16"/>
              </w:rPr>
              <w:t>412</w:t>
            </w:r>
          </w:p>
        </w:tc>
        <w:tc>
          <w:tcPr>
            <w:tcW w:w="3770"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rPr>
                <w:noProof/>
                <w:sz w:val="16"/>
                <w:szCs w:val="16"/>
              </w:rPr>
            </w:pPr>
            <w:r w:rsidRPr="00BC04E9">
              <w:rPr>
                <w:noProof/>
                <w:sz w:val="16"/>
                <w:szCs w:val="16"/>
              </w:rPr>
              <w:t>Socijalni doprinosi na teret poslodavca</w:t>
            </w:r>
          </w:p>
        </w:tc>
        <w:tc>
          <w:tcPr>
            <w:tcW w:w="131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847,581</w:t>
            </w:r>
          </w:p>
        </w:tc>
        <w:tc>
          <w:tcPr>
            <w:tcW w:w="867"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847,581</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283.</w:t>
            </w:r>
          </w:p>
        </w:tc>
        <w:tc>
          <w:tcPr>
            <w:tcW w:w="709"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jc w:val="center"/>
              <w:rPr>
                <w:noProof/>
                <w:sz w:val="16"/>
                <w:szCs w:val="16"/>
              </w:rPr>
            </w:pPr>
            <w:r w:rsidRPr="00BC04E9">
              <w:rPr>
                <w:noProof/>
                <w:sz w:val="16"/>
                <w:szCs w:val="16"/>
              </w:rPr>
              <w:t>414</w:t>
            </w:r>
          </w:p>
        </w:tc>
        <w:tc>
          <w:tcPr>
            <w:tcW w:w="3770"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rPr>
                <w:noProof/>
                <w:color w:val="000000"/>
                <w:sz w:val="16"/>
                <w:szCs w:val="16"/>
              </w:rPr>
            </w:pPr>
            <w:r w:rsidRPr="00BC04E9">
              <w:rPr>
                <w:noProof/>
                <w:color w:val="000000"/>
                <w:sz w:val="16"/>
                <w:szCs w:val="16"/>
              </w:rPr>
              <w:t>Socijalna davanja zaposlenima</w:t>
            </w:r>
          </w:p>
        </w:tc>
        <w:tc>
          <w:tcPr>
            <w:tcW w:w="131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67"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284.</w:t>
            </w:r>
          </w:p>
        </w:tc>
        <w:tc>
          <w:tcPr>
            <w:tcW w:w="709"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jc w:val="center"/>
              <w:rPr>
                <w:noProof/>
                <w:sz w:val="16"/>
                <w:szCs w:val="16"/>
              </w:rPr>
            </w:pPr>
            <w:r w:rsidRPr="00BC04E9">
              <w:rPr>
                <w:noProof/>
                <w:sz w:val="16"/>
                <w:szCs w:val="16"/>
              </w:rPr>
              <w:t>415</w:t>
            </w:r>
          </w:p>
        </w:tc>
        <w:tc>
          <w:tcPr>
            <w:tcW w:w="3770"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rPr>
                <w:noProof/>
                <w:color w:val="000000"/>
                <w:sz w:val="16"/>
                <w:szCs w:val="16"/>
              </w:rPr>
            </w:pPr>
            <w:r w:rsidRPr="00BC04E9">
              <w:rPr>
                <w:noProof/>
                <w:color w:val="000000"/>
                <w:sz w:val="16"/>
                <w:szCs w:val="16"/>
              </w:rPr>
              <w:t>Naknade troškova za zaposlene</w:t>
            </w:r>
          </w:p>
        </w:tc>
        <w:tc>
          <w:tcPr>
            <w:tcW w:w="1316" w:type="dxa"/>
            <w:tcBorders>
              <w:top w:val="nil"/>
              <w:left w:val="nil"/>
              <w:bottom w:val="single" w:sz="4" w:space="0" w:color="auto"/>
              <w:right w:val="single" w:sz="4" w:space="0" w:color="auto"/>
            </w:tcBorders>
            <w:shd w:val="clear" w:color="auto" w:fill="FFFFFF"/>
            <w:noWrap/>
            <w:vAlign w:val="center"/>
            <w:hideMark/>
          </w:tcPr>
          <w:p w:rsidR="00F22AE6" w:rsidRPr="00E269D6" w:rsidRDefault="00F22AE6" w:rsidP="00F22AE6">
            <w:pPr>
              <w:jc w:val="right"/>
              <w:rPr>
                <w:noProof/>
                <w:color w:val="000000"/>
                <w:sz w:val="16"/>
                <w:szCs w:val="16"/>
              </w:rPr>
            </w:pPr>
            <w:r w:rsidRPr="00E269D6">
              <w:rPr>
                <w:noProof/>
                <w:color w:val="000000"/>
                <w:sz w:val="16"/>
                <w:szCs w:val="16"/>
              </w:rPr>
              <w:t>0</w:t>
            </w:r>
          </w:p>
        </w:tc>
        <w:tc>
          <w:tcPr>
            <w:tcW w:w="867" w:type="dxa"/>
            <w:tcBorders>
              <w:top w:val="nil"/>
              <w:left w:val="nil"/>
              <w:bottom w:val="single" w:sz="4" w:space="0" w:color="auto"/>
              <w:right w:val="single" w:sz="4" w:space="0" w:color="auto"/>
            </w:tcBorders>
            <w:shd w:val="clear" w:color="auto" w:fill="FFFFFF"/>
            <w:noWrap/>
            <w:vAlign w:val="center"/>
            <w:hideMark/>
          </w:tcPr>
          <w:p w:rsidR="00F22AE6" w:rsidRPr="00E269D6" w:rsidRDefault="00F22AE6" w:rsidP="00F22AE6">
            <w:pPr>
              <w:rPr>
                <w:noProof/>
                <w:color w:val="000000"/>
                <w:sz w:val="16"/>
                <w:szCs w:val="16"/>
              </w:rPr>
            </w:pPr>
            <w:r w:rsidRPr="00E269D6">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noWrap/>
            <w:vAlign w:val="center"/>
            <w:hideMark/>
          </w:tcPr>
          <w:p w:rsidR="00F22AE6" w:rsidRPr="00E269D6" w:rsidRDefault="00F22AE6" w:rsidP="00F22AE6">
            <w:pPr>
              <w:jc w:val="right"/>
              <w:rPr>
                <w:noProof/>
                <w:color w:val="000000"/>
                <w:sz w:val="16"/>
                <w:szCs w:val="16"/>
              </w:rPr>
            </w:pPr>
            <w:r w:rsidRPr="00E269D6">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285.</w:t>
            </w:r>
          </w:p>
        </w:tc>
        <w:tc>
          <w:tcPr>
            <w:tcW w:w="709"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jc w:val="center"/>
              <w:rPr>
                <w:noProof/>
                <w:sz w:val="16"/>
                <w:szCs w:val="16"/>
              </w:rPr>
            </w:pPr>
            <w:r w:rsidRPr="00BC04E9">
              <w:rPr>
                <w:noProof/>
                <w:sz w:val="16"/>
                <w:szCs w:val="16"/>
              </w:rPr>
              <w:t>416</w:t>
            </w:r>
          </w:p>
        </w:tc>
        <w:tc>
          <w:tcPr>
            <w:tcW w:w="3770"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rPr>
                <w:noProof/>
                <w:color w:val="000000"/>
                <w:sz w:val="16"/>
                <w:szCs w:val="16"/>
              </w:rPr>
            </w:pPr>
            <w:r w:rsidRPr="00BC04E9">
              <w:rPr>
                <w:noProof/>
                <w:color w:val="000000"/>
                <w:sz w:val="16"/>
                <w:szCs w:val="16"/>
              </w:rPr>
              <w:t>Nagrade zaposlenima i ostali posebni rashodi</w:t>
            </w:r>
          </w:p>
        </w:tc>
        <w:tc>
          <w:tcPr>
            <w:tcW w:w="1316" w:type="dxa"/>
            <w:tcBorders>
              <w:top w:val="nil"/>
              <w:left w:val="nil"/>
              <w:bottom w:val="single" w:sz="4" w:space="0" w:color="auto"/>
              <w:right w:val="single" w:sz="4" w:space="0" w:color="auto"/>
            </w:tcBorders>
            <w:shd w:val="clear" w:color="auto" w:fill="FFFFFF"/>
            <w:noWrap/>
            <w:vAlign w:val="center"/>
            <w:hideMark/>
          </w:tcPr>
          <w:p w:rsidR="00F22AE6" w:rsidRPr="00E269D6" w:rsidRDefault="00F22AE6" w:rsidP="00F22AE6">
            <w:pPr>
              <w:jc w:val="right"/>
              <w:rPr>
                <w:noProof/>
                <w:color w:val="000000"/>
                <w:sz w:val="16"/>
                <w:szCs w:val="16"/>
              </w:rPr>
            </w:pPr>
            <w:r w:rsidRPr="00E269D6">
              <w:rPr>
                <w:noProof/>
                <w:color w:val="000000"/>
                <w:sz w:val="16"/>
                <w:szCs w:val="16"/>
              </w:rPr>
              <w:t>0</w:t>
            </w:r>
          </w:p>
        </w:tc>
        <w:tc>
          <w:tcPr>
            <w:tcW w:w="867" w:type="dxa"/>
            <w:tcBorders>
              <w:top w:val="nil"/>
              <w:left w:val="nil"/>
              <w:bottom w:val="single" w:sz="4" w:space="0" w:color="auto"/>
              <w:right w:val="single" w:sz="4" w:space="0" w:color="auto"/>
            </w:tcBorders>
            <w:shd w:val="clear" w:color="auto" w:fill="FFFFFF"/>
            <w:noWrap/>
            <w:vAlign w:val="center"/>
            <w:hideMark/>
          </w:tcPr>
          <w:p w:rsidR="00F22AE6" w:rsidRPr="00E269D6" w:rsidRDefault="00F22AE6" w:rsidP="00F22AE6">
            <w:pPr>
              <w:rPr>
                <w:noProof/>
                <w:color w:val="000000"/>
                <w:sz w:val="16"/>
                <w:szCs w:val="16"/>
              </w:rPr>
            </w:pPr>
            <w:r w:rsidRPr="00E269D6">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noWrap/>
            <w:vAlign w:val="center"/>
            <w:hideMark/>
          </w:tcPr>
          <w:p w:rsidR="00F22AE6" w:rsidRPr="00E269D6" w:rsidRDefault="00F22AE6" w:rsidP="00F22AE6">
            <w:pPr>
              <w:jc w:val="right"/>
              <w:rPr>
                <w:noProof/>
                <w:color w:val="000000"/>
                <w:sz w:val="16"/>
                <w:szCs w:val="16"/>
              </w:rPr>
            </w:pPr>
            <w:r w:rsidRPr="00E269D6">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286.</w:t>
            </w:r>
          </w:p>
        </w:tc>
        <w:tc>
          <w:tcPr>
            <w:tcW w:w="709"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jc w:val="center"/>
              <w:rPr>
                <w:noProof/>
                <w:sz w:val="16"/>
                <w:szCs w:val="16"/>
              </w:rPr>
            </w:pPr>
            <w:r w:rsidRPr="00BC04E9">
              <w:rPr>
                <w:noProof/>
                <w:sz w:val="16"/>
                <w:szCs w:val="16"/>
              </w:rPr>
              <w:t>421</w:t>
            </w:r>
          </w:p>
        </w:tc>
        <w:tc>
          <w:tcPr>
            <w:tcW w:w="3770"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rPr>
                <w:noProof/>
                <w:color w:val="000000"/>
                <w:sz w:val="16"/>
                <w:szCs w:val="16"/>
              </w:rPr>
            </w:pPr>
            <w:r w:rsidRPr="00BC04E9">
              <w:rPr>
                <w:noProof/>
                <w:color w:val="000000"/>
                <w:sz w:val="16"/>
                <w:szCs w:val="16"/>
              </w:rPr>
              <w:t>Stalni troškovi</w:t>
            </w:r>
          </w:p>
        </w:tc>
        <w:tc>
          <w:tcPr>
            <w:tcW w:w="1316" w:type="dxa"/>
            <w:tcBorders>
              <w:top w:val="nil"/>
              <w:left w:val="nil"/>
              <w:bottom w:val="single" w:sz="4" w:space="0" w:color="auto"/>
              <w:right w:val="single" w:sz="4" w:space="0" w:color="auto"/>
            </w:tcBorders>
            <w:shd w:val="clear" w:color="auto" w:fill="FFFFFF"/>
            <w:noWrap/>
            <w:vAlign w:val="center"/>
            <w:hideMark/>
          </w:tcPr>
          <w:p w:rsidR="00F22AE6" w:rsidRPr="00E269D6" w:rsidRDefault="00F22AE6" w:rsidP="00F22AE6">
            <w:pPr>
              <w:jc w:val="right"/>
              <w:rPr>
                <w:noProof/>
                <w:color w:val="000000"/>
                <w:sz w:val="16"/>
                <w:szCs w:val="16"/>
              </w:rPr>
            </w:pPr>
            <w:r w:rsidRPr="00E269D6">
              <w:rPr>
                <w:noProof/>
                <w:color w:val="000000"/>
                <w:sz w:val="16"/>
                <w:szCs w:val="16"/>
              </w:rPr>
              <w:t>500,000</w:t>
            </w:r>
          </w:p>
        </w:tc>
        <w:tc>
          <w:tcPr>
            <w:tcW w:w="867" w:type="dxa"/>
            <w:tcBorders>
              <w:top w:val="nil"/>
              <w:left w:val="nil"/>
              <w:bottom w:val="single" w:sz="4" w:space="0" w:color="auto"/>
              <w:right w:val="single" w:sz="4" w:space="0" w:color="auto"/>
            </w:tcBorders>
            <w:shd w:val="clear" w:color="auto" w:fill="FFFFFF"/>
            <w:noWrap/>
            <w:vAlign w:val="center"/>
            <w:hideMark/>
          </w:tcPr>
          <w:p w:rsidR="00F22AE6" w:rsidRPr="00E269D6" w:rsidRDefault="00F22AE6" w:rsidP="00F22AE6">
            <w:pPr>
              <w:rPr>
                <w:noProof/>
                <w:color w:val="000000"/>
                <w:sz w:val="16"/>
                <w:szCs w:val="16"/>
              </w:rPr>
            </w:pPr>
            <w:r w:rsidRPr="00E269D6">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noWrap/>
            <w:vAlign w:val="center"/>
            <w:hideMark/>
          </w:tcPr>
          <w:p w:rsidR="00F22AE6" w:rsidRPr="00E269D6" w:rsidRDefault="00F22AE6" w:rsidP="00F22AE6">
            <w:pPr>
              <w:jc w:val="right"/>
              <w:rPr>
                <w:noProof/>
                <w:color w:val="000000"/>
                <w:sz w:val="16"/>
                <w:szCs w:val="16"/>
              </w:rPr>
            </w:pPr>
            <w:r w:rsidRPr="00E269D6">
              <w:rPr>
                <w:noProof/>
                <w:color w:val="000000"/>
                <w:sz w:val="16"/>
                <w:szCs w:val="16"/>
              </w:rPr>
              <w:t>500,000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287.</w:t>
            </w:r>
          </w:p>
        </w:tc>
        <w:tc>
          <w:tcPr>
            <w:tcW w:w="709"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jc w:val="center"/>
              <w:rPr>
                <w:noProof/>
                <w:sz w:val="16"/>
                <w:szCs w:val="16"/>
              </w:rPr>
            </w:pPr>
            <w:r w:rsidRPr="00BC04E9">
              <w:rPr>
                <w:noProof/>
                <w:sz w:val="16"/>
                <w:szCs w:val="16"/>
              </w:rPr>
              <w:t>422</w:t>
            </w:r>
          </w:p>
        </w:tc>
        <w:tc>
          <w:tcPr>
            <w:tcW w:w="3770"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rPr>
                <w:noProof/>
                <w:color w:val="000000"/>
                <w:sz w:val="16"/>
                <w:szCs w:val="16"/>
              </w:rPr>
            </w:pPr>
            <w:r w:rsidRPr="00BC04E9">
              <w:rPr>
                <w:noProof/>
                <w:color w:val="000000"/>
                <w:sz w:val="16"/>
                <w:szCs w:val="16"/>
              </w:rPr>
              <w:t>Troškovi putovanja</w:t>
            </w:r>
          </w:p>
        </w:tc>
        <w:tc>
          <w:tcPr>
            <w:tcW w:w="1316" w:type="dxa"/>
            <w:tcBorders>
              <w:top w:val="nil"/>
              <w:left w:val="nil"/>
              <w:bottom w:val="single" w:sz="4" w:space="0" w:color="auto"/>
              <w:right w:val="single" w:sz="4" w:space="0" w:color="auto"/>
            </w:tcBorders>
            <w:shd w:val="clear" w:color="auto" w:fill="FFFFFF"/>
            <w:noWrap/>
            <w:vAlign w:val="center"/>
            <w:hideMark/>
          </w:tcPr>
          <w:p w:rsidR="00F22AE6" w:rsidRPr="00E269D6" w:rsidRDefault="00F22AE6" w:rsidP="00F22AE6">
            <w:pPr>
              <w:jc w:val="right"/>
              <w:rPr>
                <w:noProof/>
                <w:color w:val="000000"/>
                <w:sz w:val="16"/>
                <w:szCs w:val="16"/>
              </w:rPr>
            </w:pPr>
            <w:r w:rsidRPr="00E269D6">
              <w:rPr>
                <w:noProof/>
                <w:color w:val="000000"/>
                <w:sz w:val="16"/>
                <w:szCs w:val="16"/>
              </w:rPr>
              <w:t>0</w:t>
            </w:r>
          </w:p>
        </w:tc>
        <w:tc>
          <w:tcPr>
            <w:tcW w:w="867" w:type="dxa"/>
            <w:tcBorders>
              <w:top w:val="nil"/>
              <w:left w:val="nil"/>
              <w:bottom w:val="single" w:sz="4" w:space="0" w:color="auto"/>
              <w:right w:val="single" w:sz="4" w:space="0" w:color="auto"/>
            </w:tcBorders>
            <w:shd w:val="clear" w:color="auto" w:fill="FFFFFF"/>
            <w:noWrap/>
            <w:vAlign w:val="center"/>
            <w:hideMark/>
          </w:tcPr>
          <w:p w:rsidR="00F22AE6" w:rsidRPr="00E269D6" w:rsidRDefault="00F22AE6" w:rsidP="00F22AE6">
            <w:pPr>
              <w:rPr>
                <w:noProof/>
                <w:color w:val="000000"/>
                <w:sz w:val="16"/>
                <w:szCs w:val="16"/>
              </w:rPr>
            </w:pPr>
            <w:r w:rsidRPr="00E269D6">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noWrap/>
            <w:vAlign w:val="center"/>
            <w:hideMark/>
          </w:tcPr>
          <w:p w:rsidR="00F22AE6" w:rsidRPr="00E269D6" w:rsidRDefault="00F22AE6" w:rsidP="00F22AE6">
            <w:pPr>
              <w:jc w:val="right"/>
              <w:rPr>
                <w:noProof/>
                <w:color w:val="000000"/>
                <w:sz w:val="16"/>
                <w:szCs w:val="16"/>
              </w:rPr>
            </w:pPr>
            <w:r w:rsidRPr="00E269D6">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288.</w:t>
            </w:r>
          </w:p>
        </w:tc>
        <w:tc>
          <w:tcPr>
            <w:tcW w:w="709"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jc w:val="center"/>
              <w:rPr>
                <w:noProof/>
                <w:sz w:val="16"/>
                <w:szCs w:val="16"/>
              </w:rPr>
            </w:pPr>
            <w:r w:rsidRPr="00BC04E9">
              <w:rPr>
                <w:noProof/>
                <w:sz w:val="16"/>
                <w:szCs w:val="16"/>
              </w:rPr>
              <w:t>423</w:t>
            </w:r>
          </w:p>
        </w:tc>
        <w:tc>
          <w:tcPr>
            <w:tcW w:w="3770"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rPr>
                <w:noProof/>
                <w:color w:val="000000"/>
                <w:sz w:val="16"/>
                <w:szCs w:val="16"/>
              </w:rPr>
            </w:pPr>
            <w:r w:rsidRPr="00BC04E9">
              <w:rPr>
                <w:noProof/>
                <w:color w:val="000000"/>
                <w:sz w:val="16"/>
                <w:szCs w:val="16"/>
              </w:rPr>
              <w:t>Usluge po ugovoru</w:t>
            </w:r>
          </w:p>
        </w:tc>
        <w:tc>
          <w:tcPr>
            <w:tcW w:w="1316" w:type="dxa"/>
            <w:tcBorders>
              <w:top w:val="nil"/>
              <w:left w:val="nil"/>
              <w:bottom w:val="single" w:sz="4" w:space="0" w:color="auto"/>
              <w:right w:val="single" w:sz="4" w:space="0" w:color="auto"/>
            </w:tcBorders>
            <w:shd w:val="clear" w:color="auto" w:fill="FFFFFF"/>
            <w:noWrap/>
            <w:vAlign w:val="center"/>
            <w:hideMark/>
          </w:tcPr>
          <w:p w:rsidR="00F22AE6" w:rsidRPr="00E269D6" w:rsidRDefault="00F22AE6" w:rsidP="00F22AE6">
            <w:pPr>
              <w:jc w:val="right"/>
              <w:rPr>
                <w:noProof/>
                <w:color w:val="000000"/>
                <w:sz w:val="16"/>
                <w:szCs w:val="16"/>
              </w:rPr>
            </w:pPr>
            <w:r w:rsidRPr="00E269D6">
              <w:rPr>
                <w:noProof/>
                <w:color w:val="000000"/>
                <w:sz w:val="16"/>
                <w:szCs w:val="16"/>
              </w:rPr>
              <w:t>0</w:t>
            </w:r>
          </w:p>
        </w:tc>
        <w:tc>
          <w:tcPr>
            <w:tcW w:w="867" w:type="dxa"/>
            <w:tcBorders>
              <w:top w:val="nil"/>
              <w:left w:val="nil"/>
              <w:bottom w:val="single" w:sz="4" w:space="0" w:color="auto"/>
              <w:right w:val="single" w:sz="4" w:space="0" w:color="auto"/>
            </w:tcBorders>
            <w:shd w:val="clear" w:color="auto" w:fill="FFFFFF"/>
            <w:noWrap/>
            <w:vAlign w:val="center"/>
            <w:hideMark/>
          </w:tcPr>
          <w:p w:rsidR="00F22AE6" w:rsidRPr="00E269D6" w:rsidRDefault="00F22AE6" w:rsidP="00F22AE6">
            <w:pPr>
              <w:rPr>
                <w:noProof/>
                <w:color w:val="000000"/>
                <w:sz w:val="16"/>
                <w:szCs w:val="16"/>
              </w:rPr>
            </w:pPr>
            <w:r w:rsidRPr="00E269D6">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noWrap/>
            <w:vAlign w:val="center"/>
            <w:hideMark/>
          </w:tcPr>
          <w:p w:rsidR="00F22AE6" w:rsidRPr="00E269D6" w:rsidRDefault="00F22AE6" w:rsidP="00F22AE6">
            <w:pPr>
              <w:jc w:val="right"/>
              <w:rPr>
                <w:noProof/>
                <w:color w:val="000000"/>
                <w:sz w:val="16"/>
                <w:szCs w:val="16"/>
              </w:rPr>
            </w:pPr>
            <w:r w:rsidRPr="00E269D6">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lastRenderedPageBreak/>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289.</w:t>
            </w:r>
          </w:p>
        </w:tc>
        <w:tc>
          <w:tcPr>
            <w:tcW w:w="709"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jc w:val="center"/>
              <w:rPr>
                <w:noProof/>
                <w:sz w:val="16"/>
                <w:szCs w:val="16"/>
              </w:rPr>
            </w:pPr>
            <w:r w:rsidRPr="00BC04E9">
              <w:rPr>
                <w:noProof/>
                <w:sz w:val="16"/>
                <w:szCs w:val="16"/>
              </w:rPr>
              <w:t>424</w:t>
            </w:r>
          </w:p>
        </w:tc>
        <w:tc>
          <w:tcPr>
            <w:tcW w:w="3770"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rPr>
                <w:noProof/>
                <w:color w:val="000000"/>
                <w:sz w:val="16"/>
                <w:szCs w:val="16"/>
              </w:rPr>
            </w:pPr>
            <w:r w:rsidRPr="00BC04E9">
              <w:rPr>
                <w:noProof/>
                <w:color w:val="000000"/>
                <w:sz w:val="16"/>
                <w:szCs w:val="16"/>
              </w:rPr>
              <w:t>Specijalizovane usluge</w:t>
            </w:r>
          </w:p>
        </w:tc>
        <w:tc>
          <w:tcPr>
            <w:tcW w:w="1316" w:type="dxa"/>
            <w:tcBorders>
              <w:top w:val="nil"/>
              <w:left w:val="nil"/>
              <w:bottom w:val="single" w:sz="4" w:space="0" w:color="auto"/>
              <w:right w:val="single" w:sz="4" w:space="0" w:color="auto"/>
            </w:tcBorders>
            <w:shd w:val="clear" w:color="auto" w:fill="FFFFFF"/>
            <w:noWrap/>
            <w:vAlign w:val="center"/>
            <w:hideMark/>
          </w:tcPr>
          <w:p w:rsidR="00F22AE6" w:rsidRPr="00E269D6" w:rsidRDefault="00F22AE6" w:rsidP="00F22AE6">
            <w:pPr>
              <w:jc w:val="right"/>
              <w:rPr>
                <w:noProof/>
                <w:color w:val="000000"/>
                <w:sz w:val="16"/>
                <w:szCs w:val="16"/>
              </w:rPr>
            </w:pPr>
            <w:r w:rsidRPr="00E269D6">
              <w:rPr>
                <w:noProof/>
                <w:color w:val="000000"/>
                <w:sz w:val="16"/>
                <w:szCs w:val="16"/>
              </w:rPr>
              <w:t>0</w:t>
            </w:r>
          </w:p>
        </w:tc>
        <w:tc>
          <w:tcPr>
            <w:tcW w:w="867" w:type="dxa"/>
            <w:tcBorders>
              <w:top w:val="nil"/>
              <w:left w:val="nil"/>
              <w:bottom w:val="single" w:sz="4" w:space="0" w:color="auto"/>
              <w:right w:val="single" w:sz="4" w:space="0" w:color="auto"/>
            </w:tcBorders>
            <w:shd w:val="clear" w:color="auto" w:fill="FFFFFF"/>
            <w:noWrap/>
            <w:vAlign w:val="center"/>
            <w:hideMark/>
          </w:tcPr>
          <w:p w:rsidR="00F22AE6" w:rsidRPr="00E269D6" w:rsidRDefault="00F22AE6" w:rsidP="00F22AE6">
            <w:pPr>
              <w:rPr>
                <w:noProof/>
                <w:color w:val="000000"/>
                <w:sz w:val="16"/>
                <w:szCs w:val="16"/>
              </w:rPr>
            </w:pPr>
            <w:r w:rsidRPr="00E269D6">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noWrap/>
            <w:vAlign w:val="center"/>
            <w:hideMark/>
          </w:tcPr>
          <w:p w:rsidR="00F22AE6" w:rsidRPr="00E269D6" w:rsidRDefault="00F22AE6" w:rsidP="00F22AE6">
            <w:pPr>
              <w:jc w:val="right"/>
              <w:rPr>
                <w:noProof/>
                <w:color w:val="000000"/>
                <w:sz w:val="16"/>
                <w:szCs w:val="16"/>
              </w:rPr>
            </w:pPr>
            <w:r w:rsidRPr="00E269D6">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290.</w:t>
            </w:r>
          </w:p>
        </w:tc>
        <w:tc>
          <w:tcPr>
            <w:tcW w:w="709"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jc w:val="center"/>
              <w:rPr>
                <w:noProof/>
                <w:sz w:val="16"/>
                <w:szCs w:val="16"/>
              </w:rPr>
            </w:pPr>
            <w:r w:rsidRPr="00BC04E9">
              <w:rPr>
                <w:noProof/>
                <w:sz w:val="16"/>
                <w:szCs w:val="16"/>
              </w:rPr>
              <w:t>425</w:t>
            </w:r>
          </w:p>
        </w:tc>
        <w:tc>
          <w:tcPr>
            <w:tcW w:w="3770"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rPr>
                <w:noProof/>
                <w:color w:val="000000"/>
                <w:sz w:val="16"/>
                <w:szCs w:val="16"/>
              </w:rPr>
            </w:pPr>
            <w:r w:rsidRPr="00BC04E9">
              <w:rPr>
                <w:noProof/>
                <w:color w:val="000000"/>
                <w:sz w:val="16"/>
                <w:szCs w:val="16"/>
              </w:rPr>
              <w:t>Tekuće popravke i održavanje</w:t>
            </w:r>
          </w:p>
        </w:tc>
        <w:tc>
          <w:tcPr>
            <w:tcW w:w="1316" w:type="dxa"/>
            <w:tcBorders>
              <w:top w:val="nil"/>
              <w:left w:val="nil"/>
              <w:bottom w:val="single" w:sz="4" w:space="0" w:color="auto"/>
              <w:right w:val="single" w:sz="4" w:space="0" w:color="auto"/>
            </w:tcBorders>
            <w:shd w:val="clear" w:color="auto" w:fill="FFFFFF"/>
            <w:noWrap/>
            <w:vAlign w:val="center"/>
            <w:hideMark/>
          </w:tcPr>
          <w:p w:rsidR="00F22AE6" w:rsidRPr="00E269D6" w:rsidRDefault="00F22AE6" w:rsidP="00F22AE6">
            <w:pPr>
              <w:jc w:val="right"/>
              <w:rPr>
                <w:noProof/>
                <w:color w:val="000000"/>
                <w:sz w:val="16"/>
                <w:szCs w:val="16"/>
              </w:rPr>
            </w:pPr>
            <w:r w:rsidRPr="00E269D6">
              <w:rPr>
                <w:noProof/>
                <w:color w:val="000000"/>
                <w:sz w:val="16"/>
                <w:szCs w:val="16"/>
              </w:rPr>
              <w:t>0</w:t>
            </w:r>
          </w:p>
        </w:tc>
        <w:tc>
          <w:tcPr>
            <w:tcW w:w="867" w:type="dxa"/>
            <w:tcBorders>
              <w:top w:val="nil"/>
              <w:left w:val="nil"/>
              <w:bottom w:val="single" w:sz="4" w:space="0" w:color="auto"/>
              <w:right w:val="single" w:sz="4" w:space="0" w:color="auto"/>
            </w:tcBorders>
            <w:shd w:val="clear" w:color="auto" w:fill="FFFFFF"/>
            <w:noWrap/>
            <w:vAlign w:val="center"/>
            <w:hideMark/>
          </w:tcPr>
          <w:p w:rsidR="00F22AE6" w:rsidRPr="00E269D6" w:rsidRDefault="00F22AE6" w:rsidP="00F22AE6">
            <w:pPr>
              <w:rPr>
                <w:noProof/>
                <w:color w:val="000000"/>
                <w:sz w:val="16"/>
                <w:szCs w:val="16"/>
              </w:rPr>
            </w:pPr>
            <w:r w:rsidRPr="00E269D6">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noWrap/>
            <w:vAlign w:val="center"/>
            <w:hideMark/>
          </w:tcPr>
          <w:p w:rsidR="00F22AE6" w:rsidRPr="00E269D6" w:rsidRDefault="00F22AE6" w:rsidP="00F22AE6">
            <w:pPr>
              <w:jc w:val="right"/>
              <w:rPr>
                <w:noProof/>
                <w:color w:val="000000"/>
                <w:sz w:val="16"/>
                <w:szCs w:val="16"/>
              </w:rPr>
            </w:pPr>
            <w:r w:rsidRPr="00E269D6">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291.</w:t>
            </w:r>
          </w:p>
        </w:tc>
        <w:tc>
          <w:tcPr>
            <w:tcW w:w="709"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jc w:val="center"/>
              <w:rPr>
                <w:noProof/>
                <w:sz w:val="16"/>
                <w:szCs w:val="16"/>
              </w:rPr>
            </w:pPr>
            <w:r w:rsidRPr="00BC04E9">
              <w:rPr>
                <w:noProof/>
                <w:sz w:val="16"/>
                <w:szCs w:val="16"/>
              </w:rPr>
              <w:t>426</w:t>
            </w:r>
          </w:p>
        </w:tc>
        <w:tc>
          <w:tcPr>
            <w:tcW w:w="3770"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rPr>
                <w:noProof/>
                <w:color w:val="000000"/>
                <w:sz w:val="16"/>
                <w:szCs w:val="16"/>
              </w:rPr>
            </w:pPr>
            <w:r w:rsidRPr="00BC04E9">
              <w:rPr>
                <w:noProof/>
                <w:color w:val="000000"/>
                <w:sz w:val="16"/>
                <w:szCs w:val="16"/>
              </w:rPr>
              <w:t>Materijal</w:t>
            </w:r>
          </w:p>
        </w:tc>
        <w:tc>
          <w:tcPr>
            <w:tcW w:w="1316" w:type="dxa"/>
            <w:tcBorders>
              <w:top w:val="nil"/>
              <w:left w:val="nil"/>
              <w:bottom w:val="single" w:sz="4" w:space="0" w:color="auto"/>
              <w:right w:val="single" w:sz="4" w:space="0" w:color="auto"/>
            </w:tcBorders>
            <w:shd w:val="clear" w:color="auto" w:fill="FFFFFF"/>
            <w:noWrap/>
            <w:vAlign w:val="center"/>
            <w:hideMark/>
          </w:tcPr>
          <w:p w:rsidR="00F22AE6" w:rsidRPr="00E269D6" w:rsidRDefault="00F22AE6" w:rsidP="00F22AE6">
            <w:pPr>
              <w:jc w:val="right"/>
              <w:rPr>
                <w:noProof/>
                <w:color w:val="000000"/>
                <w:sz w:val="16"/>
                <w:szCs w:val="16"/>
              </w:rPr>
            </w:pPr>
            <w:r w:rsidRPr="00E269D6">
              <w:rPr>
                <w:noProof/>
                <w:color w:val="000000"/>
                <w:sz w:val="16"/>
                <w:szCs w:val="16"/>
              </w:rPr>
              <w:t>250,000</w:t>
            </w:r>
          </w:p>
        </w:tc>
        <w:tc>
          <w:tcPr>
            <w:tcW w:w="867" w:type="dxa"/>
            <w:tcBorders>
              <w:top w:val="nil"/>
              <w:left w:val="nil"/>
              <w:bottom w:val="single" w:sz="4" w:space="0" w:color="auto"/>
              <w:right w:val="single" w:sz="4" w:space="0" w:color="auto"/>
            </w:tcBorders>
            <w:shd w:val="clear" w:color="auto" w:fill="FFFFFF"/>
            <w:noWrap/>
            <w:vAlign w:val="center"/>
            <w:hideMark/>
          </w:tcPr>
          <w:p w:rsidR="00F22AE6" w:rsidRPr="00E269D6" w:rsidRDefault="00F22AE6" w:rsidP="00F22AE6">
            <w:pPr>
              <w:rPr>
                <w:noProof/>
                <w:color w:val="000000"/>
                <w:sz w:val="16"/>
                <w:szCs w:val="16"/>
              </w:rPr>
            </w:pPr>
            <w:r w:rsidRPr="00E269D6">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noWrap/>
            <w:vAlign w:val="center"/>
            <w:hideMark/>
          </w:tcPr>
          <w:p w:rsidR="00F22AE6" w:rsidRPr="00E269D6" w:rsidRDefault="00F22AE6" w:rsidP="00F22AE6">
            <w:pPr>
              <w:jc w:val="right"/>
              <w:rPr>
                <w:noProof/>
                <w:color w:val="000000"/>
                <w:sz w:val="16"/>
                <w:szCs w:val="16"/>
              </w:rPr>
            </w:pPr>
            <w:r w:rsidRPr="00E269D6">
              <w:rPr>
                <w:noProof/>
                <w:color w:val="000000"/>
                <w:sz w:val="16"/>
                <w:szCs w:val="16"/>
              </w:rPr>
              <w:t>250,000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292.</w:t>
            </w:r>
          </w:p>
        </w:tc>
        <w:tc>
          <w:tcPr>
            <w:tcW w:w="709"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jc w:val="center"/>
              <w:rPr>
                <w:noProof/>
                <w:sz w:val="16"/>
                <w:szCs w:val="16"/>
              </w:rPr>
            </w:pPr>
            <w:r w:rsidRPr="00BC04E9">
              <w:rPr>
                <w:noProof/>
                <w:sz w:val="16"/>
                <w:szCs w:val="16"/>
              </w:rPr>
              <w:t>465</w:t>
            </w:r>
          </w:p>
        </w:tc>
        <w:tc>
          <w:tcPr>
            <w:tcW w:w="3770" w:type="dxa"/>
            <w:tcBorders>
              <w:top w:val="nil"/>
              <w:left w:val="nil"/>
              <w:bottom w:val="single" w:sz="4" w:space="0" w:color="auto"/>
              <w:right w:val="single" w:sz="4" w:space="0" w:color="auto"/>
            </w:tcBorders>
            <w:shd w:val="clear" w:color="auto" w:fill="FFFFFF"/>
            <w:vAlign w:val="center"/>
            <w:hideMark/>
          </w:tcPr>
          <w:p w:rsidR="00F22AE6" w:rsidRPr="00BC04E9" w:rsidRDefault="00F22AE6" w:rsidP="00F22AE6">
            <w:pPr>
              <w:rPr>
                <w:noProof/>
                <w:color w:val="000000"/>
                <w:sz w:val="16"/>
                <w:szCs w:val="16"/>
              </w:rPr>
            </w:pPr>
            <w:r w:rsidRPr="00BC04E9">
              <w:rPr>
                <w:noProof/>
                <w:color w:val="000000"/>
                <w:sz w:val="16"/>
                <w:szCs w:val="16"/>
              </w:rPr>
              <w:t>Ostale donacije, dotacije i transferi</w:t>
            </w:r>
          </w:p>
        </w:tc>
        <w:tc>
          <w:tcPr>
            <w:tcW w:w="1316" w:type="dxa"/>
            <w:tcBorders>
              <w:top w:val="nil"/>
              <w:left w:val="nil"/>
              <w:bottom w:val="single" w:sz="4" w:space="0" w:color="auto"/>
              <w:right w:val="single" w:sz="4" w:space="0" w:color="auto"/>
            </w:tcBorders>
            <w:shd w:val="clear" w:color="auto" w:fill="FFFFFF"/>
            <w:noWrap/>
            <w:vAlign w:val="center"/>
            <w:hideMark/>
          </w:tcPr>
          <w:p w:rsidR="00F22AE6" w:rsidRPr="00E269D6" w:rsidRDefault="00F22AE6" w:rsidP="00F22AE6">
            <w:pPr>
              <w:jc w:val="right"/>
              <w:rPr>
                <w:noProof/>
                <w:color w:val="000000"/>
                <w:sz w:val="16"/>
                <w:szCs w:val="16"/>
              </w:rPr>
            </w:pPr>
            <w:r w:rsidRPr="00E269D6">
              <w:rPr>
                <w:noProof/>
                <w:color w:val="000000"/>
                <w:sz w:val="16"/>
                <w:szCs w:val="16"/>
              </w:rPr>
              <w:t>624,319</w:t>
            </w:r>
          </w:p>
        </w:tc>
        <w:tc>
          <w:tcPr>
            <w:tcW w:w="867" w:type="dxa"/>
            <w:tcBorders>
              <w:top w:val="nil"/>
              <w:left w:val="nil"/>
              <w:bottom w:val="single" w:sz="4" w:space="0" w:color="auto"/>
              <w:right w:val="single" w:sz="4" w:space="0" w:color="auto"/>
            </w:tcBorders>
            <w:shd w:val="clear" w:color="auto" w:fill="FFFFFF"/>
            <w:noWrap/>
            <w:vAlign w:val="center"/>
            <w:hideMark/>
          </w:tcPr>
          <w:p w:rsidR="00F22AE6" w:rsidRPr="00E269D6" w:rsidRDefault="00F22AE6" w:rsidP="00F22AE6">
            <w:pPr>
              <w:rPr>
                <w:noProof/>
                <w:color w:val="000000"/>
                <w:sz w:val="16"/>
                <w:szCs w:val="16"/>
              </w:rPr>
            </w:pPr>
            <w:r w:rsidRPr="00E269D6">
              <w:rPr>
                <w:noProof/>
                <w:color w:val="000000"/>
                <w:sz w:val="16"/>
                <w:szCs w:val="16"/>
              </w:rPr>
              <w:t> </w:t>
            </w:r>
          </w:p>
        </w:tc>
        <w:tc>
          <w:tcPr>
            <w:tcW w:w="1276" w:type="dxa"/>
            <w:tcBorders>
              <w:top w:val="nil"/>
              <w:left w:val="nil"/>
              <w:bottom w:val="single" w:sz="4" w:space="0" w:color="auto"/>
              <w:right w:val="single" w:sz="4" w:space="0" w:color="auto"/>
            </w:tcBorders>
            <w:shd w:val="clear" w:color="auto" w:fill="FFFFFF"/>
            <w:noWrap/>
            <w:vAlign w:val="center"/>
            <w:hideMark/>
          </w:tcPr>
          <w:p w:rsidR="00F22AE6" w:rsidRPr="00E269D6" w:rsidRDefault="00F22AE6" w:rsidP="00F22AE6">
            <w:pPr>
              <w:jc w:val="right"/>
              <w:rPr>
                <w:noProof/>
                <w:color w:val="000000"/>
                <w:sz w:val="16"/>
                <w:szCs w:val="16"/>
              </w:rPr>
            </w:pPr>
            <w:r w:rsidRPr="00E269D6">
              <w:rPr>
                <w:noProof/>
                <w:color w:val="000000"/>
                <w:sz w:val="16"/>
                <w:szCs w:val="16"/>
              </w:rPr>
              <w:t>624,319</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293.</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472</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Naknade za socijalnu zaštitu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294.</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512</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Mašine i oprema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50,000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50,000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funkciju 830:</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6,592,652</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6,592,652</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04</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Sopstveni prihodi budžetskih korisnika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Funkcija 830:</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6,592,652</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6,592,652</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programsku aktivnost 1201-0001:</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6,592,652</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6,592,652</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04</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Sopstveni prihodi budžetskih korisnika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programsku aktivnost 1201-0001:</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6,592,652</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6,592,652</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Glavu 9.3:</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6,592,652</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6,592,652</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Glavu 9.3:</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6,592,652</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6,592,652</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Program 13:</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27,995,554</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27,995,554</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Program 13:</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27,995,554</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27,995,554</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Glavu 9:</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27,995,554</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27,995,554</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Glavu 9:</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27,995,554</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27,995,554</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000000" w:fill="BFBFBF"/>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4</w:t>
            </w:r>
          </w:p>
        </w:tc>
        <w:tc>
          <w:tcPr>
            <w:tcW w:w="425"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10</w:t>
            </w:r>
          </w:p>
        </w:tc>
        <w:tc>
          <w:tcPr>
            <w:tcW w:w="992"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000000" w:fill="BFBFBF"/>
            <w:vAlign w:val="center"/>
            <w:hideMark/>
          </w:tcPr>
          <w:p w:rsidR="00F22AE6" w:rsidRPr="00BC04E9" w:rsidRDefault="00F22AE6" w:rsidP="00F22AE6">
            <w:pPr>
              <w:rPr>
                <w:b/>
                <w:bCs/>
                <w:noProof/>
                <w:sz w:val="16"/>
                <w:szCs w:val="16"/>
              </w:rPr>
            </w:pPr>
            <w:r w:rsidRPr="00BC04E9">
              <w:rPr>
                <w:b/>
                <w:bCs/>
                <w:noProof/>
                <w:sz w:val="16"/>
                <w:szCs w:val="16"/>
              </w:rPr>
              <w:t>PREDŠKOLSKA USTANOVA  "HABIBA STOČEVIĆ"TUTIN</w:t>
            </w:r>
          </w:p>
        </w:tc>
        <w:tc>
          <w:tcPr>
            <w:tcW w:w="1316"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30"/>
        </w:trPr>
        <w:tc>
          <w:tcPr>
            <w:tcW w:w="426" w:type="dxa"/>
            <w:tcBorders>
              <w:top w:val="nil"/>
              <w:left w:val="single" w:sz="4" w:space="0" w:color="auto"/>
              <w:bottom w:val="single" w:sz="4" w:space="0" w:color="auto"/>
              <w:right w:val="single" w:sz="4" w:space="0" w:color="auto"/>
            </w:tcBorders>
            <w:shd w:val="clear" w:color="auto" w:fill="D9D9D9"/>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D9D9D9"/>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D9D9D9"/>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2001</w:t>
            </w:r>
          </w:p>
        </w:tc>
        <w:tc>
          <w:tcPr>
            <w:tcW w:w="567" w:type="dxa"/>
            <w:tcBorders>
              <w:top w:val="nil"/>
              <w:left w:val="nil"/>
              <w:bottom w:val="single" w:sz="4" w:space="0" w:color="auto"/>
              <w:right w:val="single" w:sz="4" w:space="0" w:color="auto"/>
            </w:tcBorders>
            <w:shd w:val="clear" w:color="auto" w:fill="D9D9D9"/>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D9D9D9"/>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D9D9D9"/>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D9D9D9"/>
            <w:vAlign w:val="center"/>
            <w:hideMark/>
          </w:tcPr>
          <w:p w:rsidR="00F22AE6" w:rsidRPr="00BC04E9" w:rsidRDefault="00F22AE6" w:rsidP="00F22AE6">
            <w:pPr>
              <w:rPr>
                <w:b/>
                <w:bCs/>
                <w:noProof/>
                <w:sz w:val="16"/>
                <w:szCs w:val="16"/>
              </w:rPr>
            </w:pPr>
            <w:r w:rsidRPr="00BC04E9">
              <w:rPr>
                <w:b/>
                <w:bCs/>
                <w:noProof/>
                <w:sz w:val="16"/>
                <w:szCs w:val="16"/>
              </w:rPr>
              <w:t>PROGRAM 8 - PREDŠKOLSKO OBRAZOVANJE</w:t>
            </w:r>
          </w:p>
        </w:tc>
        <w:tc>
          <w:tcPr>
            <w:tcW w:w="1316" w:type="dxa"/>
            <w:tcBorders>
              <w:top w:val="nil"/>
              <w:left w:val="nil"/>
              <w:bottom w:val="single" w:sz="4" w:space="0" w:color="auto"/>
              <w:right w:val="single" w:sz="4" w:space="0" w:color="auto"/>
            </w:tcBorders>
            <w:shd w:val="clear" w:color="auto" w:fill="D9D9D9"/>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D9D9D9"/>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D9D9D9"/>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2001-0001</w:t>
            </w:r>
          </w:p>
        </w:tc>
        <w:tc>
          <w:tcPr>
            <w:tcW w:w="5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FFFF00"/>
            <w:vAlign w:val="center"/>
            <w:hideMark/>
          </w:tcPr>
          <w:p w:rsidR="00F22AE6" w:rsidRPr="00BC04E9" w:rsidRDefault="00F22AE6" w:rsidP="00F22AE6">
            <w:pPr>
              <w:rPr>
                <w:b/>
                <w:bCs/>
                <w:noProof/>
                <w:sz w:val="16"/>
                <w:szCs w:val="16"/>
              </w:rPr>
            </w:pPr>
            <w:r w:rsidRPr="00BC04E9">
              <w:rPr>
                <w:b/>
                <w:bCs/>
                <w:noProof/>
                <w:sz w:val="16"/>
                <w:szCs w:val="16"/>
              </w:rPr>
              <w:t>Funkcionisanje predškolskih ustanova</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911</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i/>
                <w:iCs/>
                <w:noProof/>
                <w:sz w:val="16"/>
                <w:szCs w:val="16"/>
              </w:rPr>
            </w:pPr>
            <w:r w:rsidRPr="00BC04E9">
              <w:rPr>
                <w:i/>
                <w:iCs/>
                <w:noProof/>
                <w:sz w:val="16"/>
                <w:szCs w:val="16"/>
              </w:rPr>
              <w:t>Predškolsko obrazovanje</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295.</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411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Plate, dodaci i naknade zaposlenih (zarade)</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29,425,683</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29,425,683</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296.</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412</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Socijalni doprinosi na teret poslodavca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5,566,295</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5,566,295</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297. 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414</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Socijalna davanja zaposlenima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70,000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70,000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298.</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415</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Naknade troškova za zaposlene</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1,230,003</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1,230,003</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299. 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416</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Nagrade zaposlenima i ostali posebni rashodi</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190,000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190,000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300.</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421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Stalni troškovi</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2,400,000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2,400,000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301.</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422</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Troškovi putovanja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1,500,000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1,500,000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302.</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423</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Usluge po ugovoru</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380,000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380,000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303.</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424</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Specijalizovane usluge</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50,000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50,000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304.</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425</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Tekuće popravke i održavanje</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720,000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720,000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305.</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426</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Materijal</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600,000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600,000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306.</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465</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Ostale donacije, dotacije i transferi</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4,316,572</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4,316,572</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307. 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482</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Porezi, obavezne takse, kazne i penali</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60,000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60,000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308. 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483</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Novčane kazne i penali po rešenju sudova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309.</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512</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Mašine i oprema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80,000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80,000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funkciju 911:</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46,688,553</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46,688,553</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Funkcija 911:</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46,688,553</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46,688,553</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programsku aktivnost 2001-0001:</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46,688,553</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46,688,553</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lastRenderedPageBreak/>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programsku aktivnost 2001-0001:</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46,688,553</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46,688,553</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2001-P1</w:t>
            </w:r>
          </w:p>
        </w:tc>
        <w:tc>
          <w:tcPr>
            <w:tcW w:w="5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FFFF00"/>
            <w:vAlign w:val="center"/>
            <w:hideMark/>
          </w:tcPr>
          <w:p w:rsidR="00F22AE6" w:rsidRPr="00BC04E9" w:rsidRDefault="00F22AE6" w:rsidP="00F22AE6">
            <w:pPr>
              <w:rPr>
                <w:b/>
                <w:bCs/>
                <w:noProof/>
                <w:color w:val="000000"/>
                <w:sz w:val="16"/>
                <w:szCs w:val="16"/>
              </w:rPr>
            </w:pPr>
            <w:r w:rsidRPr="00BC04E9">
              <w:rPr>
                <w:b/>
                <w:bCs/>
                <w:noProof/>
                <w:color w:val="000000"/>
                <w:sz w:val="16"/>
                <w:szCs w:val="16"/>
              </w:rPr>
              <w:t xml:space="preserve">Nabavka i ugradnja kotla </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911</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i/>
                <w:iCs/>
                <w:noProof/>
                <w:sz w:val="16"/>
                <w:szCs w:val="16"/>
              </w:rPr>
            </w:pPr>
            <w:r w:rsidRPr="00BC04E9">
              <w:rPr>
                <w:i/>
                <w:iCs/>
                <w:noProof/>
                <w:sz w:val="16"/>
                <w:szCs w:val="16"/>
              </w:rPr>
              <w:t>Predškolsko vaspitanje</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310. 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512</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Mašine i oprema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500,000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500,000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funkciju 911:</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500,000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500,000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Funkcija 911:</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500,000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500,000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projekat 2001-P1:</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500,000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500,000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projekat 2001-P1:</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500,000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500,000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Program 8:</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47,188,553</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47,188,553</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Program 8</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47,188,553</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47,188,553</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Glavu 10:</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47,188,553</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47,188,553</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Glavu 10:</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47,188,553</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47,188,553</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000000" w:fill="BFBFBF"/>
            <w:noWrap/>
            <w:vAlign w:val="center"/>
            <w:hideMark/>
          </w:tcPr>
          <w:p w:rsidR="00F22AE6" w:rsidRPr="00BC04E9" w:rsidRDefault="00F22AE6" w:rsidP="00F22AE6">
            <w:pPr>
              <w:jc w:val="center"/>
              <w:rPr>
                <w:b/>
                <w:bCs/>
                <w:noProof/>
                <w:sz w:val="16"/>
                <w:szCs w:val="16"/>
              </w:rPr>
            </w:pPr>
            <w:r w:rsidRPr="00BC04E9">
              <w:rPr>
                <w:b/>
                <w:bCs/>
                <w:noProof/>
                <w:sz w:val="16"/>
                <w:szCs w:val="16"/>
              </w:rPr>
              <w:t>4</w:t>
            </w:r>
          </w:p>
        </w:tc>
        <w:tc>
          <w:tcPr>
            <w:tcW w:w="425"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jc w:val="center"/>
              <w:rPr>
                <w:b/>
                <w:bCs/>
                <w:noProof/>
                <w:sz w:val="16"/>
                <w:szCs w:val="16"/>
              </w:rPr>
            </w:pPr>
            <w:r w:rsidRPr="00BC04E9">
              <w:rPr>
                <w:b/>
                <w:bCs/>
                <w:noProof/>
                <w:sz w:val="16"/>
                <w:szCs w:val="16"/>
              </w:rPr>
              <w:t>11</w:t>
            </w:r>
          </w:p>
        </w:tc>
        <w:tc>
          <w:tcPr>
            <w:tcW w:w="992"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567"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3770"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rPr>
                <w:b/>
                <w:bCs/>
                <w:noProof/>
                <w:sz w:val="16"/>
                <w:szCs w:val="16"/>
              </w:rPr>
            </w:pPr>
            <w:r w:rsidRPr="00BC04E9">
              <w:rPr>
                <w:b/>
                <w:bCs/>
                <w:noProof/>
                <w:sz w:val="16"/>
                <w:szCs w:val="16"/>
              </w:rPr>
              <w:t>OSNOVNE ŠKOLE</w:t>
            </w:r>
          </w:p>
        </w:tc>
        <w:tc>
          <w:tcPr>
            <w:tcW w:w="1316"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jc w:val="right"/>
              <w:rPr>
                <w:noProof/>
                <w:sz w:val="16"/>
                <w:szCs w:val="16"/>
              </w:rPr>
            </w:pPr>
            <w:r w:rsidRPr="00BC04E9">
              <w:rPr>
                <w:noProof/>
                <w:sz w:val="16"/>
                <w:szCs w:val="16"/>
              </w:rPr>
              <w:t> </w:t>
            </w:r>
          </w:p>
        </w:tc>
        <w:tc>
          <w:tcPr>
            <w:tcW w:w="867"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jc w:val="center"/>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30"/>
        </w:trPr>
        <w:tc>
          <w:tcPr>
            <w:tcW w:w="426" w:type="dxa"/>
            <w:tcBorders>
              <w:top w:val="nil"/>
              <w:left w:val="single" w:sz="4" w:space="0" w:color="auto"/>
              <w:bottom w:val="single" w:sz="4" w:space="0" w:color="auto"/>
              <w:right w:val="single" w:sz="4" w:space="0" w:color="auto"/>
            </w:tcBorders>
            <w:shd w:val="clear" w:color="auto" w:fill="BFBFBF"/>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BFBFBF"/>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BFBFBF"/>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2002</w:t>
            </w:r>
          </w:p>
        </w:tc>
        <w:tc>
          <w:tcPr>
            <w:tcW w:w="567" w:type="dxa"/>
            <w:tcBorders>
              <w:top w:val="nil"/>
              <w:left w:val="nil"/>
              <w:bottom w:val="single" w:sz="4" w:space="0" w:color="auto"/>
              <w:right w:val="single" w:sz="4" w:space="0" w:color="auto"/>
            </w:tcBorders>
            <w:shd w:val="clear" w:color="auto" w:fill="BFBFBF"/>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BFBFBF"/>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BFBFBF"/>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BFBFBF"/>
            <w:vAlign w:val="center"/>
            <w:hideMark/>
          </w:tcPr>
          <w:p w:rsidR="00F22AE6" w:rsidRPr="00BC04E9" w:rsidRDefault="00F22AE6" w:rsidP="00F22AE6">
            <w:pPr>
              <w:rPr>
                <w:b/>
                <w:bCs/>
                <w:noProof/>
                <w:sz w:val="16"/>
                <w:szCs w:val="16"/>
              </w:rPr>
            </w:pPr>
            <w:r w:rsidRPr="00BC04E9">
              <w:rPr>
                <w:b/>
                <w:bCs/>
                <w:noProof/>
                <w:sz w:val="16"/>
                <w:szCs w:val="16"/>
              </w:rPr>
              <w:t>PROGRAM 9 - OSNOVNO OBRAZOVANJE</w:t>
            </w:r>
          </w:p>
        </w:tc>
        <w:tc>
          <w:tcPr>
            <w:tcW w:w="1316" w:type="dxa"/>
            <w:tcBorders>
              <w:top w:val="nil"/>
              <w:left w:val="nil"/>
              <w:bottom w:val="single" w:sz="4" w:space="0" w:color="auto"/>
              <w:right w:val="single" w:sz="4" w:space="0" w:color="auto"/>
            </w:tcBorders>
            <w:shd w:val="clear" w:color="auto" w:fill="BFBFB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BFBFB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BFBFB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3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noProof/>
                <w:color w:val="000000"/>
                <w:sz w:val="16"/>
                <w:szCs w:val="16"/>
              </w:rPr>
            </w:pPr>
            <w:r w:rsidRPr="00BC04E9">
              <w:rPr>
                <w:b/>
                <w:noProof/>
                <w:color w:val="000000"/>
                <w:sz w:val="16"/>
                <w:szCs w:val="16"/>
              </w:rPr>
              <w:t>11.1.</w:t>
            </w:r>
          </w:p>
        </w:tc>
        <w:tc>
          <w:tcPr>
            <w:tcW w:w="992"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FFFF00"/>
            <w:vAlign w:val="center"/>
            <w:hideMark/>
          </w:tcPr>
          <w:p w:rsidR="00F22AE6" w:rsidRPr="00BC04E9" w:rsidRDefault="00F22AE6" w:rsidP="00F22AE6">
            <w:pPr>
              <w:rPr>
                <w:b/>
                <w:bCs/>
                <w:noProof/>
                <w:sz w:val="16"/>
                <w:szCs w:val="16"/>
              </w:rPr>
            </w:pPr>
            <w:r w:rsidRPr="00BC04E9">
              <w:rPr>
                <w:b/>
                <w:bCs/>
                <w:noProof/>
                <w:sz w:val="16"/>
                <w:szCs w:val="16"/>
              </w:rPr>
              <w:t>O.Š. VUK KARADŽIĆ</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2002-0001</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Funkcionisanje osnovnih škola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912</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i/>
                <w:iCs/>
                <w:noProof/>
                <w:sz w:val="16"/>
                <w:szCs w:val="16"/>
              </w:rPr>
            </w:pPr>
            <w:r w:rsidRPr="00BC04E9">
              <w:rPr>
                <w:i/>
                <w:iCs/>
                <w:noProof/>
                <w:sz w:val="16"/>
                <w:szCs w:val="16"/>
              </w:rPr>
              <w:t>Osnovno obrazovanje</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311. 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4631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Tekući transferi ostalim nivoima vlasti</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8,100,000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8,100,000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312.</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4632</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Kapitalni transferi ostalim nivoima vlasti</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150,000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150,000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funkciju 912:</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8,250,000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8,250,000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Funkcija 912:</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8,250,000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8,250,000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programsku aktivnost 2002-0001:</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8,250,000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8,250,000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programsku aktivnost 2002-0001:</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8,250,000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8,250,000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 xml:space="preserve"> SVEGA ZA O.Š. VUK KARADŽIĆ</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8,250,000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8,250,000</w:t>
            </w:r>
          </w:p>
        </w:tc>
      </w:tr>
      <w:tr w:rsidR="00F22AE6" w:rsidRPr="00BC04E9" w:rsidTr="00F22AE6">
        <w:trPr>
          <w:trHeight w:val="33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noProof/>
                <w:color w:val="000000"/>
                <w:sz w:val="16"/>
                <w:szCs w:val="16"/>
              </w:rPr>
            </w:pPr>
            <w:r w:rsidRPr="00BC04E9">
              <w:rPr>
                <w:b/>
                <w:noProof/>
                <w:color w:val="000000"/>
                <w:sz w:val="16"/>
                <w:szCs w:val="16"/>
              </w:rPr>
              <w:t>11.2.</w:t>
            </w:r>
          </w:p>
        </w:tc>
        <w:tc>
          <w:tcPr>
            <w:tcW w:w="992"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FFFF00"/>
            <w:vAlign w:val="center"/>
            <w:hideMark/>
          </w:tcPr>
          <w:p w:rsidR="00F22AE6" w:rsidRPr="00BC04E9" w:rsidRDefault="00F22AE6" w:rsidP="00F22AE6">
            <w:pPr>
              <w:rPr>
                <w:b/>
                <w:bCs/>
                <w:noProof/>
                <w:sz w:val="16"/>
                <w:szCs w:val="16"/>
              </w:rPr>
            </w:pPr>
            <w:r w:rsidRPr="00BC04E9">
              <w:rPr>
                <w:b/>
                <w:bCs/>
                <w:noProof/>
                <w:sz w:val="16"/>
                <w:szCs w:val="16"/>
              </w:rPr>
              <w:t>O.Š. RIFAT BURDŽOVIĆ TRŠO</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2002-0001</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Funkcionisanje osnovnih škola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912</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i/>
                <w:iCs/>
                <w:noProof/>
                <w:sz w:val="16"/>
                <w:szCs w:val="16"/>
              </w:rPr>
            </w:pPr>
            <w:r w:rsidRPr="00BC04E9">
              <w:rPr>
                <w:i/>
                <w:iCs/>
                <w:noProof/>
                <w:sz w:val="16"/>
                <w:szCs w:val="16"/>
              </w:rPr>
              <w:t>Osnovno obrazovanje</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313.</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4631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Tekući transferi ostalim nivoima vlasti</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10,600,000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10,600,000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314.</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4632</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Kapitalni transferi ostalim nivoima vlasti</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150,000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150,000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funkciju 912:</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10,750,000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10,750,000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Funkcija 912:</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10,750,000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10,750,000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10,750,000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10,750,000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programsku aktivnost 2002-0001:</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10,750,000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10,750,000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2002-P1</w:t>
            </w:r>
          </w:p>
        </w:tc>
        <w:tc>
          <w:tcPr>
            <w:tcW w:w="5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FFFF00"/>
            <w:vAlign w:val="center"/>
            <w:hideMark/>
          </w:tcPr>
          <w:p w:rsidR="00F22AE6" w:rsidRPr="00BC04E9" w:rsidRDefault="00F22AE6" w:rsidP="00F22AE6">
            <w:pPr>
              <w:rPr>
                <w:b/>
                <w:bCs/>
                <w:noProof/>
                <w:color w:val="000000"/>
                <w:sz w:val="16"/>
                <w:szCs w:val="16"/>
              </w:rPr>
            </w:pPr>
            <w:r w:rsidRPr="00BC04E9">
              <w:rPr>
                <w:b/>
                <w:bCs/>
                <w:noProof/>
                <w:color w:val="000000"/>
                <w:sz w:val="16"/>
                <w:szCs w:val="16"/>
              </w:rPr>
              <w:t>Adaptacija školskog objekta O.Š.Rifat B. Tršo</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912</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i/>
                <w:iCs/>
                <w:noProof/>
                <w:sz w:val="16"/>
                <w:szCs w:val="16"/>
              </w:rPr>
            </w:pPr>
            <w:r w:rsidRPr="00BC04E9">
              <w:rPr>
                <w:i/>
                <w:iCs/>
                <w:noProof/>
                <w:sz w:val="16"/>
                <w:szCs w:val="16"/>
              </w:rPr>
              <w:t>Osnovno obrazovanje</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315. 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4632</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Kapitalni transferi ostalim nivoima vlasti</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300,000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300,000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funkciju 912:</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300,000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300,000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Funkcija 912:</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300,000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300,000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projekat 2001-P1:</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300,000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300,000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lastRenderedPageBreak/>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projekat 2002-P1:</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300,000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300,000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2002-P2</w:t>
            </w:r>
          </w:p>
        </w:tc>
        <w:tc>
          <w:tcPr>
            <w:tcW w:w="5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FFFF00"/>
            <w:vAlign w:val="center"/>
            <w:hideMark/>
          </w:tcPr>
          <w:p w:rsidR="00F22AE6" w:rsidRPr="00BC04E9" w:rsidRDefault="00F22AE6" w:rsidP="00F22AE6">
            <w:pPr>
              <w:rPr>
                <w:b/>
                <w:bCs/>
                <w:noProof/>
                <w:color w:val="000000"/>
                <w:sz w:val="16"/>
                <w:szCs w:val="16"/>
              </w:rPr>
            </w:pPr>
            <w:r w:rsidRPr="00BC04E9">
              <w:rPr>
                <w:b/>
                <w:bCs/>
                <w:noProof/>
                <w:color w:val="000000"/>
                <w:sz w:val="16"/>
                <w:szCs w:val="16"/>
              </w:rPr>
              <w:t>Ograda školskog dvorišta O.Š.Rifat B. Tršo</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912</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i/>
                <w:iCs/>
                <w:noProof/>
                <w:sz w:val="16"/>
                <w:szCs w:val="16"/>
              </w:rPr>
            </w:pPr>
            <w:r w:rsidRPr="00BC04E9">
              <w:rPr>
                <w:i/>
                <w:iCs/>
                <w:noProof/>
                <w:sz w:val="16"/>
                <w:szCs w:val="16"/>
              </w:rPr>
              <w:t>Osnovno obrazovanje</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316.</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4632</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Kapitalni transferi ostalim nivoima vlasti</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1,800,000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1,800,000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funkciju 912:</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1,800,000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1,800,000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Funkcija 912:</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1,800,000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1,800,000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projekat 2001-P2:</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1,800,000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1,800,000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projekat 2002-P2:</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1,800,000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1,800,000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 xml:space="preserve"> SVEGA  ZA O.Š. RIFAT BURDŽOVIĆ TRŠO</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12,850,000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12,850,000</w:t>
            </w:r>
          </w:p>
        </w:tc>
      </w:tr>
      <w:tr w:rsidR="00F22AE6" w:rsidRPr="00BC04E9" w:rsidTr="00F22AE6">
        <w:trPr>
          <w:trHeight w:val="33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b/>
                <w:noProof/>
                <w:color w:val="000000"/>
                <w:sz w:val="16"/>
                <w:szCs w:val="16"/>
              </w:rPr>
              <w:t>11.3.</w:t>
            </w:r>
          </w:p>
        </w:tc>
        <w:tc>
          <w:tcPr>
            <w:tcW w:w="992"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FFFF00"/>
            <w:vAlign w:val="center"/>
            <w:hideMark/>
          </w:tcPr>
          <w:p w:rsidR="00F22AE6" w:rsidRPr="00BC04E9" w:rsidRDefault="00F22AE6" w:rsidP="00F22AE6">
            <w:pPr>
              <w:rPr>
                <w:b/>
                <w:bCs/>
                <w:noProof/>
                <w:sz w:val="16"/>
                <w:szCs w:val="16"/>
              </w:rPr>
            </w:pPr>
            <w:r w:rsidRPr="00BC04E9">
              <w:rPr>
                <w:b/>
                <w:bCs/>
                <w:noProof/>
                <w:sz w:val="16"/>
                <w:szCs w:val="16"/>
              </w:rPr>
              <w:t>O.Š. DR IBRAHIM BAKIĆ-LESKOVA</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2002-0001</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Funkcionisanje osnovnih škola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912</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i/>
                <w:iCs/>
                <w:noProof/>
                <w:sz w:val="16"/>
                <w:szCs w:val="16"/>
              </w:rPr>
            </w:pPr>
            <w:r w:rsidRPr="00BC04E9">
              <w:rPr>
                <w:i/>
                <w:iCs/>
                <w:noProof/>
                <w:sz w:val="16"/>
                <w:szCs w:val="16"/>
              </w:rPr>
              <w:t>Osnovno obrazovanje</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317.</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4631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Tekući transferi ostalim nivoima vlasti</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9,500,000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9,500,000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318.</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4632</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Kapitalni transferi ostalim nivoima vlasti</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funkciju 912:</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9,600,000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9,600,000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Funkcija 912:</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9,600,000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9,600,000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9,600,000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9,600,000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programsku aktivnost 2002-0001:</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9,600,000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9,600,000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 xml:space="preserve"> SVEGA ZA O.Š. DR IBRAHIM BAKIĆ-LESKOVA </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9,600,000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9,600,000</w:t>
            </w:r>
          </w:p>
        </w:tc>
      </w:tr>
      <w:tr w:rsidR="00F22AE6" w:rsidRPr="00BC04E9" w:rsidTr="00F22AE6">
        <w:trPr>
          <w:trHeight w:val="33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b/>
                <w:noProof/>
                <w:color w:val="000000"/>
                <w:sz w:val="16"/>
                <w:szCs w:val="16"/>
              </w:rPr>
              <w:t>11.4.</w:t>
            </w:r>
          </w:p>
        </w:tc>
        <w:tc>
          <w:tcPr>
            <w:tcW w:w="992"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FFFF00"/>
            <w:vAlign w:val="center"/>
            <w:hideMark/>
          </w:tcPr>
          <w:p w:rsidR="00F22AE6" w:rsidRPr="00BC04E9" w:rsidRDefault="00F22AE6" w:rsidP="00F22AE6">
            <w:pPr>
              <w:rPr>
                <w:b/>
                <w:bCs/>
                <w:noProof/>
                <w:sz w:val="16"/>
                <w:szCs w:val="16"/>
              </w:rPr>
            </w:pPr>
            <w:r w:rsidRPr="00BC04E9">
              <w:rPr>
                <w:b/>
                <w:bCs/>
                <w:noProof/>
                <w:sz w:val="16"/>
                <w:szCs w:val="16"/>
              </w:rPr>
              <w:t>O.Š. MEŠA SELIMOVIĆ</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2002-0001</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Funkcionisanje osnovnih škola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912</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i/>
                <w:iCs/>
                <w:noProof/>
                <w:sz w:val="16"/>
                <w:szCs w:val="16"/>
              </w:rPr>
            </w:pPr>
            <w:r w:rsidRPr="00BC04E9">
              <w:rPr>
                <w:i/>
                <w:iCs/>
                <w:noProof/>
                <w:sz w:val="16"/>
                <w:szCs w:val="16"/>
              </w:rPr>
              <w:t>Osnovno obrazovanje</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319. 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4631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Tekući transferi ostalim nivoima vlasti</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9,000,000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9,000,000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320. 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4632</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Kapitalni transferi ostalim nivoima vlasti</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150,000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150,000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funkciju 912:</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9,150,000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9,150,000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Funkcija 912:</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9,150,000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9,150,000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9,150,000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9,150,000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programsku aktivnost 2002-0001:</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9,150,000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9,150,000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2002-P3</w:t>
            </w:r>
          </w:p>
        </w:tc>
        <w:tc>
          <w:tcPr>
            <w:tcW w:w="5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FFFF00"/>
            <w:vAlign w:val="center"/>
            <w:hideMark/>
          </w:tcPr>
          <w:p w:rsidR="00F22AE6" w:rsidRPr="00BC04E9" w:rsidRDefault="00F22AE6" w:rsidP="00F22AE6">
            <w:pPr>
              <w:rPr>
                <w:b/>
                <w:bCs/>
                <w:noProof/>
                <w:color w:val="000000"/>
                <w:sz w:val="16"/>
                <w:szCs w:val="16"/>
              </w:rPr>
            </w:pPr>
            <w:r w:rsidRPr="00BC04E9">
              <w:rPr>
                <w:b/>
                <w:bCs/>
                <w:noProof/>
                <w:color w:val="000000"/>
                <w:sz w:val="16"/>
                <w:szCs w:val="16"/>
              </w:rPr>
              <w:t>Nabavka  kotla za grejanje u O.Š. Meša Selimović</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912</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i/>
                <w:iCs/>
                <w:noProof/>
                <w:sz w:val="16"/>
                <w:szCs w:val="16"/>
              </w:rPr>
            </w:pPr>
            <w:r w:rsidRPr="00BC04E9">
              <w:rPr>
                <w:i/>
                <w:iCs/>
                <w:noProof/>
                <w:sz w:val="16"/>
                <w:szCs w:val="16"/>
              </w:rPr>
              <w:t>Osnovno obrazovanje</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321. 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4632</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Kapitalni transferi ostalim nivoima vlasti</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1,350,000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1,350,000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funkciju 912:</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1,350,000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1,350,000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Funkcija 912:</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1,350,000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1,350,000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projekat 2001-P3:</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1,350,000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1,350,000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projekat 2002-P3:</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1,350,000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1,350,000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 xml:space="preserve"> SVEGA ZA O.Š. MEŠA SELIMOVIĆ-RIBARIĆE </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10,500,000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10,500,000</w:t>
            </w:r>
          </w:p>
        </w:tc>
      </w:tr>
      <w:tr w:rsidR="00F22AE6" w:rsidRPr="00BC04E9" w:rsidTr="00F22AE6">
        <w:trPr>
          <w:trHeight w:val="33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b/>
                <w:noProof/>
                <w:color w:val="000000"/>
                <w:sz w:val="16"/>
                <w:szCs w:val="16"/>
              </w:rPr>
              <w:t>11.5.</w:t>
            </w:r>
          </w:p>
        </w:tc>
        <w:tc>
          <w:tcPr>
            <w:tcW w:w="992"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FFFF00"/>
            <w:vAlign w:val="center"/>
            <w:hideMark/>
          </w:tcPr>
          <w:p w:rsidR="00F22AE6" w:rsidRPr="00BC04E9" w:rsidRDefault="00F22AE6" w:rsidP="00F22AE6">
            <w:pPr>
              <w:rPr>
                <w:b/>
                <w:bCs/>
                <w:noProof/>
                <w:sz w:val="16"/>
                <w:szCs w:val="16"/>
              </w:rPr>
            </w:pPr>
            <w:r w:rsidRPr="00BC04E9">
              <w:rPr>
                <w:b/>
                <w:bCs/>
                <w:noProof/>
                <w:sz w:val="16"/>
                <w:szCs w:val="16"/>
              </w:rPr>
              <w:t>O.Š. ALEKSA ĐILAS BEĆO</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2002-0001</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Funkcionisanje osnovnih škola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912</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i/>
                <w:iCs/>
                <w:noProof/>
                <w:sz w:val="16"/>
                <w:szCs w:val="16"/>
              </w:rPr>
            </w:pPr>
            <w:r w:rsidRPr="00BC04E9">
              <w:rPr>
                <w:i/>
                <w:iCs/>
                <w:noProof/>
                <w:sz w:val="16"/>
                <w:szCs w:val="16"/>
              </w:rPr>
              <w:t>Osnovno obrazovanje</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322.</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4631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Tekući transferi ostalim nivoima vlasti</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8,350,000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8,350,000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323.</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4632</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Kapitalni transferi ostalim nivoima vlasti</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lastRenderedPageBreak/>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funkciju 912:</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8,450,000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8,450,000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Funkcija 912:</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8,450,000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8,450,000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8,450,000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8,450,000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programsku aktivnost 2002-0001:</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8,450,000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8,450,000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 xml:space="preserve"> SVEGA ZA O.Š. ALEKSA ĐILAS-BEĆO-MOJSTIR </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8,450,000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8,450,000</w:t>
            </w:r>
          </w:p>
        </w:tc>
      </w:tr>
      <w:tr w:rsidR="00F22AE6" w:rsidRPr="00BC04E9" w:rsidTr="00F22AE6">
        <w:trPr>
          <w:trHeight w:val="33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b/>
                <w:noProof/>
                <w:color w:val="000000"/>
                <w:sz w:val="16"/>
                <w:szCs w:val="16"/>
              </w:rPr>
              <w:t>11.6.</w:t>
            </w: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FFFF00"/>
            <w:vAlign w:val="center"/>
            <w:hideMark/>
          </w:tcPr>
          <w:p w:rsidR="00F22AE6" w:rsidRPr="00BC04E9" w:rsidRDefault="00F22AE6" w:rsidP="00F22AE6">
            <w:pPr>
              <w:rPr>
                <w:b/>
                <w:bCs/>
                <w:noProof/>
                <w:sz w:val="16"/>
                <w:szCs w:val="16"/>
              </w:rPr>
            </w:pPr>
            <w:r w:rsidRPr="00BC04E9">
              <w:rPr>
                <w:b/>
                <w:bCs/>
                <w:noProof/>
                <w:sz w:val="16"/>
                <w:szCs w:val="16"/>
              </w:rPr>
              <w:t>O.Š. ALEKSA ŠANTIĆ</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2002-0001</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Funkcionisanje osnovnih škola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912</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i/>
                <w:iCs/>
                <w:noProof/>
                <w:sz w:val="16"/>
                <w:szCs w:val="16"/>
              </w:rPr>
            </w:pPr>
            <w:r w:rsidRPr="00BC04E9">
              <w:rPr>
                <w:i/>
                <w:iCs/>
                <w:noProof/>
                <w:sz w:val="16"/>
                <w:szCs w:val="16"/>
              </w:rPr>
              <w:t>Osnovno obrazovanje</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324.</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4631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Tekući transferi ostalim nivoima vlasti</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4,982,000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4,982,000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325.</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4632</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Kapitalni transferi ostalim nivoima vlasti</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50,000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50,000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funkciju 912:</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5,032,000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5,032,000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Funkcija 912:</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5,032,000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5,032,000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programsku aktivnost 2002-0001:</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5,032,000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5,032,000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programsku aktivnost 2002-0001:</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5,032,000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5,032,000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 xml:space="preserve"> SVEGA ZA  O.Š. ALEKSA ŠANTIĆ</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5,032,000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5,032,000</w:t>
            </w:r>
          </w:p>
        </w:tc>
      </w:tr>
      <w:tr w:rsidR="00F22AE6" w:rsidRPr="00BC04E9" w:rsidTr="00F22AE6">
        <w:trPr>
          <w:trHeight w:val="33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b/>
                <w:noProof/>
                <w:color w:val="000000"/>
                <w:sz w:val="16"/>
                <w:szCs w:val="16"/>
              </w:rPr>
              <w:t>11.7.</w:t>
            </w: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FFFF00"/>
            <w:vAlign w:val="center"/>
            <w:hideMark/>
          </w:tcPr>
          <w:p w:rsidR="00F22AE6" w:rsidRPr="00BC04E9" w:rsidRDefault="00F22AE6" w:rsidP="00F22AE6">
            <w:pPr>
              <w:rPr>
                <w:b/>
                <w:bCs/>
                <w:noProof/>
                <w:sz w:val="16"/>
                <w:szCs w:val="16"/>
              </w:rPr>
            </w:pPr>
            <w:r w:rsidRPr="00BC04E9">
              <w:rPr>
                <w:b/>
                <w:bCs/>
                <w:noProof/>
                <w:sz w:val="16"/>
                <w:szCs w:val="16"/>
              </w:rPr>
              <w:t>O.Š. 25 MAJ</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2002-0001</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Funkcionisanje osnovnih škola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912</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i/>
                <w:iCs/>
                <w:noProof/>
                <w:sz w:val="16"/>
                <w:szCs w:val="16"/>
              </w:rPr>
            </w:pPr>
            <w:r w:rsidRPr="00BC04E9">
              <w:rPr>
                <w:i/>
                <w:iCs/>
                <w:noProof/>
                <w:sz w:val="16"/>
                <w:szCs w:val="16"/>
              </w:rPr>
              <w:t>Osnovno obrazovanje</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326. 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4631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Tekući transferi ostalim nivoima vlasti</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8,970,000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8,970,000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327.</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4632</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Kapitalni transferi ostalim nivoima vlasti</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funkciju 912:</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8,990,000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8,990,000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Funkcija 912:</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8,990,000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8,990,000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programsku aktivnost 2002-0001:</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8,990,000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8,990,000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programsku aktivnost 2002-0001:</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8,990,000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8,990,000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 xml:space="preserve"> SVEGA ZA  O.Š. 25.  MAJ –DELIMEĐE</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8,990,000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8,990,000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Program 9:</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63,672,000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63,672,000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Program 9:</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63,672,000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63,672,000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Glavu 11:</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63,672,000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63,672,000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Glavu 11:</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63,672,000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63,672,000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000000" w:fill="BFBFBF"/>
            <w:noWrap/>
            <w:vAlign w:val="center"/>
            <w:hideMark/>
          </w:tcPr>
          <w:p w:rsidR="00F22AE6" w:rsidRPr="00BC04E9" w:rsidRDefault="00F22AE6" w:rsidP="00F22AE6">
            <w:pPr>
              <w:jc w:val="center"/>
              <w:rPr>
                <w:b/>
                <w:bCs/>
                <w:noProof/>
                <w:sz w:val="16"/>
                <w:szCs w:val="16"/>
              </w:rPr>
            </w:pPr>
            <w:r w:rsidRPr="00BC04E9">
              <w:rPr>
                <w:b/>
                <w:bCs/>
                <w:noProof/>
                <w:sz w:val="16"/>
                <w:szCs w:val="16"/>
              </w:rPr>
              <w:t>4</w:t>
            </w:r>
          </w:p>
        </w:tc>
        <w:tc>
          <w:tcPr>
            <w:tcW w:w="425"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jc w:val="center"/>
              <w:rPr>
                <w:b/>
                <w:bCs/>
                <w:noProof/>
                <w:sz w:val="16"/>
                <w:szCs w:val="16"/>
              </w:rPr>
            </w:pPr>
            <w:r w:rsidRPr="00BC04E9">
              <w:rPr>
                <w:b/>
                <w:bCs/>
                <w:noProof/>
                <w:sz w:val="16"/>
                <w:szCs w:val="16"/>
              </w:rPr>
              <w:t>12</w:t>
            </w:r>
          </w:p>
        </w:tc>
        <w:tc>
          <w:tcPr>
            <w:tcW w:w="992"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567"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3770"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rPr>
                <w:b/>
                <w:bCs/>
                <w:noProof/>
                <w:sz w:val="16"/>
                <w:szCs w:val="16"/>
              </w:rPr>
            </w:pPr>
            <w:r w:rsidRPr="00BC04E9">
              <w:rPr>
                <w:b/>
                <w:bCs/>
                <w:noProof/>
                <w:sz w:val="16"/>
                <w:szCs w:val="16"/>
              </w:rPr>
              <w:t>SREDNJE ŠKOLE</w:t>
            </w:r>
          </w:p>
        </w:tc>
        <w:tc>
          <w:tcPr>
            <w:tcW w:w="1316"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jc w:val="right"/>
              <w:rPr>
                <w:noProof/>
                <w:sz w:val="16"/>
                <w:szCs w:val="16"/>
              </w:rPr>
            </w:pPr>
            <w:r w:rsidRPr="00BC04E9">
              <w:rPr>
                <w:noProof/>
                <w:sz w:val="16"/>
                <w:szCs w:val="16"/>
              </w:rPr>
              <w:t> </w:t>
            </w:r>
          </w:p>
        </w:tc>
        <w:tc>
          <w:tcPr>
            <w:tcW w:w="867"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jc w:val="center"/>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30"/>
        </w:trPr>
        <w:tc>
          <w:tcPr>
            <w:tcW w:w="426" w:type="dxa"/>
            <w:tcBorders>
              <w:top w:val="nil"/>
              <w:left w:val="single" w:sz="4" w:space="0" w:color="auto"/>
              <w:bottom w:val="single" w:sz="4" w:space="0" w:color="auto"/>
              <w:right w:val="single" w:sz="4" w:space="0" w:color="auto"/>
            </w:tcBorders>
            <w:shd w:val="clear" w:color="000000" w:fill="BFBFBF"/>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2003</w:t>
            </w:r>
          </w:p>
        </w:tc>
        <w:tc>
          <w:tcPr>
            <w:tcW w:w="567"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000000" w:fill="BFBFBF"/>
            <w:vAlign w:val="center"/>
            <w:hideMark/>
          </w:tcPr>
          <w:p w:rsidR="00F22AE6" w:rsidRPr="00BC04E9" w:rsidRDefault="00F22AE6" w:rsidP="00F22AE6">
            <w:pPr>
              <w:rPr>
                <w:b/>
                <w:bCs/>
                <w:noProof/>
                <w:sz w:val="16"/>
                <w:szCs w:val="16"/>
              </w:rPr>
            </w:pPr>
            <w:r w:rsidRPr="00BC04E9">
              <w:rPr>
                <w:b/>
                <w:bCs/>
                <w:noProof/>
                <w:sz w:val="16"/>
                <w:szCs w:val="16"/>
              </w:rPr>
              <w:t>PROGRAM 10 - SREDNJE OBRAZOVANJE</w:t>
            </w:r>
          </w:p>
        </w:tc>
        <w:tc>
          <w:tcPr>
            <w:tcW w:w="1316"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3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b/>
                <w:noProof/>
                <w:color w:val="000000"/>
                <w:sz w:val="16"/>
                <w:szCs w:val="16"/>
              </w:rPr>
            </w:pPr>
            <w:r w:rsidRPr="00BC04E9">
              <w:rPr>
                <w:b/>
                <w:noProof/>
                <w:color w:val="000000"/>
                <w:sz w:val="16"/>
                <w:szCs w:val="16"/>
              </w:rPr>
              <w:t>12.1.</w:t>
            </w:r>
          </w:p>
        </w:tc>
        <w:tc>
          <w:tcPr>
            <w:tcW w:w="992"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FFFF00"/>
            <w:vAlign w:val="center"/>
            <w:hideMark/>
          </w:tcPr>
          <w:p w:rsidR="00F22AE6" w:rsidRPr="00BC04E9" w:rsidRDefault="00F22AE6" w:rsidP="00F22AE6">
            <w:pPr>
              <w:rPr>
                <w:b/>
                <w:bCs/>
                <w:noProof/>
                <w:sz w:val="16"/>
                <w:szCs w:val="16"/>
              </w:rPr>
            </w:pPr>
            <w:r w:rsidRPr="00BC04E9">
              <w:rPr>
                <w:b/>
                <w:bCs/>
                <w:noProof/>
                <w:sz w:val="16"/>
                <w:szCs w:val="16"/>
              </w:rPr>
              <w:t>TEHNIČKA ŠKOLA</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2003-0001</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Funkcionisanje srednjih škola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920</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i/>
                <w:iCs/>
                <w:noProof/>
                <w:sz w:val="16"/>
                <w:szCs w:val="16"/>
              </w:rPr>
            </w:pPr>
            <w:r w:rsidRPr="00BC04E9">
              <w:rPr>
                <w:i/>
                <w:iCs/>
                <w:noProof/>
                <w:sz w:val="16"/>
                <w:szCs w:val="16"/>
              </w:rPr>
              <w:t>Srednje obrazovanje</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328.</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4631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Tekući transferi ostalim nivoima vlasti</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4,500,000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4,500,000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funkciju 920:</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0</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4,500,000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4,500,000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Funkcija 920:</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4,500,000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4,500,000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programsku aktivnost 2003-0001:</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4,500,000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4,500,000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lastRenderedPageBreak/>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programsku aktivnost 2003-0001:</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4,500,000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4,500,000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SVEGA ZA  TEHNIČKU ŠKOLU</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4.500,000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4.500,000</w:t>
            </w:r>
          </w:p>
        </w:tc>
      </w:tr>
      <w:tr w:rsidR="00F22AE6" w:rsidRPr="00BC04E9" w:rsidTr="00F22AE6">
        <w:trPr>
          <w:trHeight w:val="33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b/>
                <w:noProof/>
                <w:color w:val="000000"/>
                <w:sz w:val="16"/>
                <w:szCs w:val="16"/>
              </w:rPr>
              <w:t>12.2.</w:t>
            </w: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FFFF00"/>
            <w:vAlign w:val="center"/>
            <w:hideMark/>
          </w:tcPr>
          <w:p w:rsidR="00F22AE6" w:rsidRPr="00BC04E9" w:rsidRDefault="00F22AE6" w:rsidP="00F22AE6">
            <w:pPr>
              <w:rPr>
                <w:b/>
                <w:bCs/>
                <w:noProof/>
                <w:sz w:val="16"/>
                <w:szCs w:val="16"/>
              </w:rPr>
            </w:pPr>
            <w:r w:rsidRPr="00BC04E9">
              <w:rPr>
                <w:b/>
                <w:bCs/>
                <w:noProof/>
                <w:sz w:val="16"/>
                <w:szCs w:val="16"/>
              </w:rPr>
              <w:t>GIMNAZIJA</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2003-0001</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Funkcionisanje srednjih škola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920</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i/>
                <w:iCs/>
                <w:noProof/>
                <w:sz w:val="16"/>
                <w:szCs w:val="16"/>
              </w:rPr>
            </w:pPr>
            <w:r w:rsidRPr="00BC04E9">
              <w:rPr>
                <w:i/>
                <w:iCs/>
                <w:noProof/>
                <w:sz w:val="16"/>
                <w:szCs w:val="16"/>
              </w:rPr>
              <w:t>Srednje obrazovanje</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329.</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4631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Tekući transferi ostalim nivoima vlasti</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3,900,000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3,900,000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330.</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4632</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Kapitalni transferi ostalim nivoima vlasti</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100,000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funkciju 920:</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4,000,000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4,000,000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Funkcija 920:</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4,000,000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4,000,000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programsku aktivnost 2003-0001:</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4,000,000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4,000,000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programsku aktivnost 2003-0001:</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4,000,000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4,000,000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SVEGA ZA GIMNAZIJU</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4,000,000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4,000,000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Program 10:</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8,500,000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8,500,000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Program 10:</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8,500,000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8,500,000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Glavu 12:</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8,500,000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8,500,000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FFFF00"/>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Glavu 12:</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8,500,000</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8,500,000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000000" w:fill="C0C0C0"/>
            <w:vAlign w:val="bottom"/>
            <w:hideMark/>
          </w:tcPr>
          <w:p w:rsidR="00F22AE6" w:rsidRPr="00BC04E9" w:rsidRDefault="00F22AE6" w:rsidP="00F22AE6">
            <w:pPr>
              <w:jc w:val="right"/>
              <w:rPr>
                <w:b/>
                <w:bCs/>
                <w:noProof/>
                <w:sz w:val="16"/>
                <w:szCs w:val="16"/>
              </w:rPr>
            </w:pPr>
            <w:r w:rsidRPr="00BC04E9">
              <w:rPr>
                <w:b/>
                <w:bCs/>
                <w:noProof/>
                <w:sz w:val="16"/>
                <w:szCs w:val="16"/>
              </w:rPr>
              <w:t>4</w:t>
            </w:r>
          </w:p>
        </w:tc>
        <w:tc>
          <w:tcPr>
            <w:tcW w:w="425" w:type="dxa"/>
            <w:tcBorders>
              <w:top w:val="nil"/>
              <w:left w:val="nil"/>
              <w:bottom w:val="single" w:sz="4" w:space="0" w:color="auto"/>
              <w:right w:val="single" w:sz="4" w:space="0" w:color="auto"/>
            </w:tcBorders>
            <w:shd w:val="clear" w:color="000000" w:fill="BFBFBF"/>
            <w:vAlign w:val="center"/>
            <w:hideMark/>
          </w:tcPr>
          <w:p w:rsidR="00F22AE6" w:rsidRPr="00BC04E9" w:rsidRDefault="00F22AE6" w:rsidP="00F22AE6">
            <w:pPr>
              <w:jc w:val="center"/>
              <w:rPr>
                <w:b/>
                <w:bCs/>
                <w:noProof/>
                <w:sz w:val="16"/>
                <w:szCs w:val="16"/>
              </w:rPr>
            </w:pPr>
            <w:r w:rsidRPr="00BC04E9">
              <w:rPr>
                <w:b/>
                <w:bCs/>
                <w:noProof/>
                <w:sz w:val="16"/>
                <w:szCs w:val="16"/>
              </w:rPr>
              <w:t>13</w:t>
            </w:r>
          </w:p>
        </w:tc>
        <w:tc>
          <w:tcPr>
            <w:tcW w:w="992" w:type="dxa"/>
            <w:tcBorders>
              <w:top w:val="nil"/>
              <w:left w:val="nil"/>
              <w:bottom w:val="single" w:sz="4" w:space="0" w:color="auto"/>
              <w:right w:val="single" w:sz="4" w:space="0" w:color="auto"/>
            </w:tcBorders>
            <w:shd w:val="clear" w:color="000000" w:fill="BFBFBF"/>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567" w:type="dxa"/>
            <w:tcBorders>
              <w:top w:val="nil"/>
              <w:left w:val="nil"/>
              <w:bottom w:val="single" w:sz="4" w:space="0" w:color="auto"/>
              <w:right w:val="single" w:sz="4" w:space="0" w:color="auto"/>
            </w:tcBorders>
            <w:shd w:val="clear" w:color="000000" w:fill="BFBFBF"/>
            <w:vAlign w:val="bottom"/>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000000" w:fill="BFBFBF"/>
            <w:vAlign w:val="bottom"/>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000000" w:fill="BFBFBF"/>
            <w:vAlign w:val="bottom"/>
            <w:hideMark/>
          </w:tcPr>
          <w:p w:rsidR="00F22AE6" w:rsidRPr="00BC04E9" w:rsidRDefault="00F22AE6" w:rsidP="00F22AE6">
            <w:pPr>
              <w:jc w:val="center"/>
              <w:rPr>
                <w:b/>
                <w:bCs/>
                <w:noProof/>
                <w:sz w:val="16"/>
                <w:szCs w:val="16"/>
              </w:rPr>
            </w:pPr>
            <w:r w:rsidRPr="00BC04E9">
              <w:rPr>
                <w:b/>
                <w:bCs/>
                <w:noProof/>
                <w:sz w:val="16"/>
                <w:szCs w:val="16"/>
              </w:rPr>
              <w:t> </w:t>
            </w:r>
          </w:p>
        </w:tc>
        <w:tc>
          <w:tcPr>
            <w:tcW w:w="3770" w:type="dxa"/>
            <w:tcBorders>
              <w:top w:val="nil"/>
              <w:left w:val="nil"/>
              <w:bottom w:val="single" w:sz="4" w:space="0" w:color="auto"/>
              <w:right w:val="single" w:sz="4" w:space="0" w:color="auto"/>
            </w:tcBorders>
            <w:shd w:val="clear" w:color="000000" w:fill="BFBFBF"/>
            <w:noWrap/>
            <w:vAlign w:val="center"/>
            <w:hideMark/>
          </w:tcPr>
          <w:p w:rsidR="00F22AE6" w:rsidRPr="00BC04E9" w:rsidRDefault="00F22AE6" w:rsidP="00F22AE6">
            <w:pPr>
              <w:rPr>
                <w:b/>
                <w:bCs/>
                <w:noProof/>
                <w:sz w:val="16"/>
                <w:szCs w:val="16"/>
              </w:rPr>
            </w:pPr>
            <w:r w:rsidRPr="00BC04E9">
              <w:rPr>
                <w:b/>
                <w:bCs/>
                <w:noProof/>
                <w:sz w:val="16"/>
                <w:szCs w:val="16"/>
              </w:rPr>
              <w:t>CENTAR ZA SOCIJALNI RAD</w:t>
            </w:r>
          </w:p>
        </w:tc>
        <w:tc>
          <w:tcPr>
            <w:tcW w:w="1316" w:type="dxa"/>
            <w:tcBorders>
              <w:top w:val="nil"/>
              <w:left w:val="nil"/>
              <w:bottom w:val="single" w:sz="4" w:space="0" w:color="auto"/>
              <w:right w:val="single" w:sz="4" w:space="0" w:color="auto"/>
            </w:tcBorders>
            <w:shd w:val="clear" w:color="000000" w:fill="BFBFBF"/>
            <w:vAlign w:val="bottom"/>
            <w:hideMark/>
          </w:tcPr>
          <w:p w:rsidR="00F22AE6" w:rsidRPr="00BC04E9" w:rsidRDefault="00F22AE6" w:rsidP="00F22AE6">
            <w:pPr>
              <w:jc w:val="right"/>
              <w:rPr>
                <w:noProof/>
                <w:sz w:val="16"/>
                <w:szCs w:val="16"/>
              </w:rPr>
            </w:pPr>
            <w:r w:rsidRPr="00BC04E9">
              <w:rPr>
                <w:noProof/>
                <w:sz w:val="16"/>
                <w:szCs w:val="16"/>
              </w:rPr>
              <w:t> </w:t>
            </w:r>
          </w:p>
        </w:tc>
        <w:tc>
          <w:tcPr>
            <w:tcW w:w="867" w:type="dxa"/>
            <w:tcBorders>
              <w:top w:val="nil"/>
              <w:left w:val="nil"/>
              <w:bottom w:val="single" w:sz="4" w:space="0" w:color="auto"/>
              <w:right w:val="single" w:sz="4" w:space="0" w:color="auto"/>
            </w:tcBorders>
            <w:shd w:val="clear" w:color="000000" w:fill="BFBFBF"/>
            <w:vAlign w:val="bottom"/>
            <w:hideMark/>
          </w:tcPr>
          <w:p w:rsidR="00F22AE6" w:rsidRPr="00BC04E9" w:rsidRDefault="00F22AE6" w:rsidP="00F22AE6">
            <w:pPr>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000000" w:fill="BFBFBF"/>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D9D9D9"/>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425" w:type="dxa"/>
            <w:tcBorders>
              <w:top w:val="nil"/>
              <w:left w:val="nil"/>
              <w:bottom w:val="single" w:sz="4" w:space="0" w:color="auto"/>
              <w:right w:val="single" w:sz="4" w:space="0" w:color="auto"/>
            </w:tcBorders>
            <w:shd w:val="clear" w:color="auto" w:fill="D9D9D9"/>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992" w:type="dxa"/>
            <w:tcBorders>
              <w:top w:val="nil"/>
              <w:left w:val="nil"/>
              <w:bottom w:val="single" w:sz="4" w:space="0" w:color="auto"/>
              <w:right w:val="single" w:sz="4" w:space="0" w:color="auto"/>
            </w:tcBorders>
            <w:shd w:val="clear" w:color="auto" w:fill="D9D9D9"/>
            <w:noWrap/>
            <w:hideMark/>
          </w:tcPr>
          <w:p w:rsidR="00F22AE6" w:rsidRPr="00BC04E9" w:rsidRDefault="00F22AE6" w:rsidP="00F22AE6">
            <w:pPr>
              <w:rPr>
                <w:b/>
                <w:bCs/>
                <w:noProof/>
                <w:color w:val="000000"/>
                <w:sz w:val="16"/>
                <w:szCs w:val="16"/>
              </w:rPr>
            </w:pPr>
            <w:r w:rsidRPr="00BC04E9">
              <w:rPr>
                <w:b/>
                <w:bCs/>
                <w:noProof/>
                <w:color w:val="000000"/>
                <w:sz w:val="16"/>
                <w:szCs w:val="16"/>
              </w:rPr>
              <w:t>0901</w:t>
            </w:r>
          </w:p>
        </w:tc>
        <w:tc>
          <w:tcPr>
            <w:tcW w:w="567" w:type="dxa"/>
            <w:tcBorders>
              <w:top w:val="nil"/>
              <w:left w:val="nil"/>
              <w:bottom w:val="single" w:sz="4" w:space="0" w:color="auto"/>
              <w:right w:val="single" w:sz="4" w:space="0" w:color="auto"/>
            </w:tcBorders>
            <w:shd w:val="clear" w:color="auto" w:fill="D9D9D9"/>
            <w:noWrap/>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D9D9D9"/>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D9D9D9"/>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D9D9D9"/>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PROGRAM 11: SOCIJALNA I DEČJA ZAŠTITA</w:t>
            </w:r>
          </w:p>
        </w:tc>
        <w:tc>
          <w:tcPr>
            <w:tcW w:w="1316" w:type="dxa"/>
            <w:tcBorders>
              <w:top w:val="nil"/>
              <w:left w:val="nil"/>
              <w:bottom w:val="single" w:sz="4" w:space="0" w:color="auto"/>
              <w:right w:val="single" w:sz="4" w:space="0" w:color="auto"/>
            </w:tcBorders>
            <w:shd w:val="clear" w:color="auto" w:fill="D9D9D9"/>
            <w:noWrap/>
            <w:vAlign w:val="bottom"/>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D9D9D9"/>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D9D9D9"/>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noProof/>
                <w:color w:val="000000"/>
                <w:sz w:val="16"/>
                <w:szCs w:val="16"/>
              </w:rPr>
            </w:pPr>
            <w:r w:rsidRPr="00BC04E9">
              <w:rPr>
                <w:b/>
                <w:noProof/>
                <w:color w:val="000000"/>
                <w:sz w:val="16"/>
                <w:szCs w:val="16"/>
              </w:rPr>
              <w:t>13.1. </w:t>
            </w:r>
          </w:p>
        </w:tc>
        <w:tc>
          <w:tcPr>
            <w:tcW w:w="992"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0901-0001</w:t>
            </w:r>
          </w:p>
        </w:tc>
        <w:tc>
          <w:tcPr>
            <w:tcW w:w="5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FFFF00"/>
            <w:vAlign w:val="center"/>
            <w:hideMark/>
          </w:tcPr>
          <w:p w:rsidR="00F22AE6" w:rsidRPr="00BC04E9" w:rsidRDefault="00F22AE6" w:rsidP="00F22AE6">
            <w:pPr>
              <w:rPr>
                <w:b/>
                <w:bCs/>
                <w:noProof/>
                <w:sz w:val="16"/>
                <w:szCs w:val="16"/>
              </w:rPr>
            </w:pPr>
            <w:r w:rsidRPr="00BC04E9">
              <w:rPr>
                <w:b/>
                <w:bCs/>
                <w:noProof/>
                <w:sz w:val="16"/>
                <w:szCs w:val="16"/>
              </w:rPr>
              <w:t>Socijalne pomoći</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992" w:type="dxa"/>
            <w:tcBorders>
              <w:top w:val="nil"/>
              <w:left w:val="nil"/>
              <w:bottom w:val="single" w:sz="4" w:space="0" w:color="auto"/>
              <w:right w:val="single" w:sz="4" w:space="0" w:color="auto"/>
            </w:tcBorders>
            <w:shd w:val="clear" w:color="auto" w:fill="auto"/>
            <w:noWrap/>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hideMark/>
          </w:tcPr>
          <w:p w:rsidR="00F22AE6" w:rsidRPr="00BC04E9" w:rsidRDefault="00F22AE6" w:rsidP="00F22AE6">
            <w:pPr>
              <w:jc w:val="center"/>
              <w:rPr>
                <w:i/>
                <w:iCs/>
                <w:noProof/>
                <w:color w:val="000000"/>
                <w:sz w:val="16"/>
                <w:szCs w:val="16"/>
              </w:rPr>
            </w:pPr>
            <w:r w:rsidRPr="00BC04E9">
              <w:rPr>
                <w:i/>
                <w:iCs/>
                <w:noProof/>
                <w:color w:val="000000"/>
                <w:sz w:val="16"/>
                <w:szCs w:val="16"/>
              </w:rPr>
              <w:t>070</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color w:val="000000"/>
                <w:sz w:val="16"/>
                <w:szCs w:val="16"/>
              </w:rPr>
            </w:pPr>
            <w:r w:rsidRPr="00BC04E9">
              <w:rPr>
                <w:i/>
                <w:iCs/>
                <w:noProof/>
                <w:color w:val="000000"/>
                <w:sz w:val="16"/>
                <w:szCs w:val="16"/>
              </w:rPr>
              <w:t> </w:t>
            </w:r>
          </w:p>
        </w:tc>
        <w:tc>
          <w:tcPr>
            <w:tcW w:w="3770"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i/>
                <w:iCs/>
                <w:noProof/>
                <w:color w:val="000000"/>
                <w:sz w:val="16"/>
                <w:szCs w:val="16"/>
              </w:rPr>
            </w:pPr>
            <w:r w:rsidRPr="00BC04E9">
              <w:rPr>
                <w:i/>
                <w:iCs/>
                <w:noProof/>
                <w:color w:val="000000"/>
                <w:sz w:val="16"/>
                <w:szCs w:val="16"/>
              </w:rPr>
              <w:t>Socijalna pomoć neklasifikovana na drugom mestu</w:t>
            </w:r>
          </w:p>
        </w:tc>
        <w:tc>
          <w:tcPr>
            <w:tcW w:w="1316"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331.</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4631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Tekući transferi ostalim nivoima vlasti</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3,361,000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3,361,000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332.</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4632</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Kapitalni transferi ostalim nivoima vlasti</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funkciju 070:</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3,361,000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3,361,000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Funkcija 070:</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3,361,000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3,361,000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Programsku aktivnost 0901-0001:</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3,361,000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3,361,000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Programsku aktivnost 0901-0001:</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3,361,000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3,361,000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992" w:type="dxa"/>
            <w:tcBorders>
              <w:top w:val="nil"/>
              <w:left w:val="nil"/>
              <w:bottom w:val="single" w:sz="4" w:space="0" w:color="auto"/>
              <w:right w:val="single" w:sz="4" w:space="0" w:color="auto"/>
            </w:tcBorders>
            <w:shd w:val="clear" w:color="auto" w:fill="auto"/>
            <w:noWrap/>
            <w:hideMark/>
          </w:tcPr>
          <w:p w:rsidR="00F22AE6" w:rsidRPr="00BC04E9" w:rsidRDefault="00F22AE6" w:rsidP="00F22AE6">
            <w:pPr>
              <w:rPr>
                <w:b/>
                <w:bCs/>
                <w:noProof/>
                <w:color w:val="000000"/>
                <w:sz w:val="16"/>
                <w:szCs w:val="16"/>
              </w:rPr>
            </w:pPr>
            <w:r w:rsidRPr="00BC04E9">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316"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noProof/>
                <w:color w:val="000000"/>
                <w:sz w:val="16"/>
                <w:szCs w:val="16"/>
              </w:rPr>
            </w:pPr>
            <w:r w:rsidRPr="00BC04E9">
              <w:rPr>
                <w:b/>
                <w:noProof/>
                <w:color w:val="000000"/>
                <w:sz w:val="16"/>
                <w:szCs w:val="16"/>
              </w:rPr>
              <w:t>13.2.</w:t>
            </w:r>
          </w:p>
        </w:tc>
        <w:tc>
          <w:tcPr>
            <w:tcW w:w="992"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b/>
                <w:bCs/>
                <w:noProof/>
                <w:color w:val="000000"/>
                <w:sz w:val="16"/>
                <w:szCs w:val="16"/>
              </w:rPr>
            </w:pPr>
            <w:r w:rsidRPr="00BC04E9">
              <w:rPr>
                <w:b/>
                <w:bCs/>
                <w:noProof/>
                <w:color w:val="000000"/>
                <w:sz w:val="16"/>
                <w:szCs w:val="16"/>
              </w:rPr>
              <w:t>0901-0004</w:t>
            </w:r>
          </w:p>
        </w:tc>
        <w:tc>
          <w:tcPr>
            <w:tcW w:w="5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b/>
                <w:bCs/>
                <w:noProof/>
                <w:color w:val="000000"/>
                <w:sz w:val="16"/>
                <w:szCs w:val="16"/>
              </w:rPr>
            </w:pPr>
            <w:r w:rsidRPr="00BC04E9">
              <w:rPr>
                <w:b/>
                <w:bCs/>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FFFF00"/>
            <w:vAlign w:val="center"/>
            <w:hideMark/>
          </w:tcPr>
          <w:p w:rsidR="00F22AE6" w:rsidRPr="00BC04E9" w:rsidRDefault="00F22AE6" w:rsidP="00F22AE6">
            <w:pPr>
              <w:rPr>
                <w:b/>
                <w:bCs/>
                <w:noProof/>
                <w:sz w:val="16"/>
                <w:szCs w:val="16"/>
              </w:rPr>
            </w:pPr>
            <w:r w:rsidRPr="00BC04E9">
              <w:rPr>
                <w:b/>
                <w:bCs/>
                <w:noProof/>
                <w:sz w:val="16"/>
                <w:szCs w:val="16"/>
              </w:rPr>
              <w:t>Savetodavno-terapijske i socijalno-edukativne usluge</w:t>
            </w:r>
          </w:p>
        </w:tc>
        <w:tc>
          <w:tcPr>
            <w:tcW w:w="131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p>
        </w:tc>
        <w:tc>
          <w:tcPr>
            <w:tcW w:w="867"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FFFF00"/>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sz w:val="16"/>
                <w:szCs w:val="16"/>
              </w:rPr>
            </w:pPr>
            <w:r w:rsidRPr="00BC04E9">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sz w:val="16"/>
                <w:szCs w:val="16"/>
              </w:rPr>
            </w:pPr>
            <w:r w:rsidRPr="00BC04E9">
              <w:rPr>
                <w:i/>
                <w:iCs/>
                <w:noProof/>
                <w:sz w:val="16"/>
                <w:szCs w:val="16"/>
              </w:rPr>
              <w:t>090</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sz w:val="16"/>
                <w:szCs w:val="16"/>
              </w:rPr>
            </w:pPr>
            <w:r w:rsidRPr="00BC04E9">
              <w:rPr>
                <w:i/>
                <w:iCs/>
                <w:noProof/>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i/>
                <w:iCs/>
                <w:noProof/>
                <w:sz w:val="16"/>
                <w:szCs w:val="16"/>
              </w:rPr>
            </w:pPr>
            <w:r w:rsidRPr="00BC04E9">
              <w:rPr>
                <w:i/>
                <w:iCs/>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i/>
                <w:iCs/>
                <w:noProof/>
                <w:sz w:val="16"/>
                <w:szCs w:val="16"/>
              </w:rPr>
            </w:pPr>
            <w:r w:rsidRPr="00BC04E9">
              <w:rPr>
                <w:i/>
                <w:iCs/>
                <w:noProof/>
                <w:sz w:val="16"/>
                <w:szCs w:val="16"/>
              </w:rPr>
              <w:t>Socijalna zaštita neklasifikovana na drugom mestu</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sz w:val="16"/>
                <w:szCs w:val="16"/>
              </w:rPr>
            </w:pPr>
            <w:r w:rsidRPr="00BC04E9">
              <w:rPr>
                <w:noProof/>
                <w:sz w:val="16"/>
                <w:szCs w:val="16"/>
              </w:rPr>
              <w:t> </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333.</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4631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color w:val="000000"/>
                <w:sz w:val="16"/>
                <w:szCs w:val="16"/>
              </w:rPr>
            </w:pPr>
            <w:r w:rsidRPr="00BC04E9">
              <w:rPr>
                <w:noProof/>
                <w:color w:val="000000"/>
                <w:sz w:val="16"/>
                <w:szCs w:val="16"/>
              </w:rPr>
              <w:t>Tekući transferi ostalim nivoima vlasti</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220,000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220,000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funkciju 090:</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220,000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220,000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Funkcija 090:</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noProof/>
                <w:color w:val="000000"/>
                <w:sz w:val="16"/>
                <w:szCs w:val="16"/>
              </w:rPr>
              <w:t>220,000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noProof/>
                <w:color w:val="000000"/>
                <w:sz w:val="16"/>
                <w:szCs w:val="16"/>
              </w:rPr>
              <w:t>220,000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Programsku aktivnost 0901-0004:</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220,000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220,000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sz w:val="16"/>
                <w:szCs w:val="16"/>
              </w:rPr>
            </w:pPr>
            <w:r w:rsidRPr="00BC04E9">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Program 11:</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sz w:val="16"/>
                <w:szCs w:val="16"/>
              </w:rPr>
            </w:pPr>
            <w:r w:rsidRPr="00BC04E9">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3,581,000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3,581,000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bCs/>
                <w:noProof/>
                <w:sz w:val="16"/>
                <w:szCs w:val="16"/>
              </w:rPr>
            </w:pPr>
            <w:r w:rsidRPr="00BC04E9">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bCs/>
                <w:noProof/>
                <w:sz w:val="16"/>
                <w:szCs w:val="16"/>
              </w:rPr>
            </w:pPr>
            <w:r w:rsidRPr="00BC04E9">
              <w:rPr>
                <w:b/>
                <w:bCs/>
                <w:noProof/>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Program 11:</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3,581,000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3,581,000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Glavu 13:</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3,581,000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3,581,000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color w:val="000000"/>
                <w:sz w:val="16"/>
                <w:szCs w:val="16"/>
              </w:rPr>
            </w:pPr>
            <w:r w:rsidRPr="00BC04E9">
              <w:rPr>
                <w:b/>
                <w:bCs/>
                <w:noProof/>
                <w:color w:val="000000"/>
                <w:sz w:val="16"/>
                <w:szCs w:val="16"/>
              </w:rPr>
              <w:t>Svega za Glavu 13:</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3,581,000</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b/>
                <w:bCs/>
                <w:noProof/>
                <w:color w:val="000000"/>
                <w:sz w:val="16"/>
                <w:szCs w:val="16"/>
              </w:rPr>
            </w:pPr>
            <w:r w:rsidRPr="00BC04E9">
              <w:rPr>
                <w:b/>
                <w:bCs/>
                <w:noProof/>
                <w:color w:val="000000"/>
                <w:sz w:val="16"/>
                <w:szCs w:val="16"/>
              </w:rPr>
              <w:t>3,581,000</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lastRenderedPageBreak/>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b/>
                <w:bCs/>
                <w:noProof/>
                <w:sz w:val="16"/>
                <w:szCs w:val="16"/>
              </w:rPr>
            </w:pPr>
            <w:r w:rsidRPr="00BC04E9">
              <w:rPr>
                <w:b/>
                <w:bCs/>
                <w:noProof/>
                <w:sz w:val="16"/>
                <w:szCs w:val="16"/>
              </w:rPr>
              <w:t>Izvori finansiranja za razdeo 4:</w:t>
            </w:r>
          </w:p>
        </w:tc>
        <w:tc>
          <w:tcPr>
            <w:tcW w:w="131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noProof/>
                <w:sz w:val="16"/>
                <w:szCs w:val="16"/>
              </w:rPr>
            </w:pPr>
            <w:r w:rsidRPr="00BC04E9">
              <w:rPr>
                <w:noProof/>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right"/>
              <w:rPr>
                <w:b/>
                <w:bCs/>
                <w:noProof/>
                <w:sz w:val="16"/>
                <w:szCs w:val="16"/>
              </w:rPr>
            </w:pPr>
            <w:r w:rsidRPr="00BC04E9">
              <w:rPr>
                <w:b/>
                <w:bCs/>
                <w:noProof/>
                <w:sz w:val="16"/>
                <w:szCs w:val="16"/>
              </w:rPr>
              <w:t> </w:t>
            </w:r>
          </w:p>
        </w:tc>
      </w:tr>
      <w:tr w:rsidR="00F22AE6" w:rsidRPr="00BC04E9" w:rsidTr="00F22AE6">
        <w:trPr>
          <w:trHeight w:val="28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r w:rsidRPr="00BC04E9">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r w:rsidRPr="00BC04E9">
              <w:rPr>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sidRPr="00BC04E9">
              <w:rPr>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sidRPr="00BC04E9">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AE7AB2" w:rsidRDefault="00F22AE6" w:rsidP="00F22AE6">
            <w:pPr>
              <w:jc w:val="right"/>
              <w:rPr>
                <w:color w:val="000000"/>
                <w:sz w:val="18"/>
                <w:szCs w:val="18"/>
              </w:rPr>
            </w:pPr>
            <w:r w:rsidRPr="0069532B">
              <w:rPr>
                <w:color w:val="000000"/>
                <w:sz w:val="18"/>
                <w:szCs w:val="18"/>
              </w:rPr>
              <w:t>880.162.156</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right"/>
              <w:rPr>
                <w:noProof/>
                <w:color w:val="000000"/>
                <w:sz w:val="16"/>
                <w:szCs w:val="16"/>
              </w:rPr>
            </w:pPr>
            <w:r w:rsidRPr="00BC04E9">
              <w:rPr>
                <w:noProof/>
                <w:color w:val="000000"/>
                <w:sz w:val="16"/>
                <w:szCs w:val="16"/>
              </w:rPr>
              <w:t> </w:t>
            </w:r>
            <w:r>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AE7AB2" w:rsidRDefault="00F22AE6" w:rsidP="00F22AE6">
            <w:pPr>
              <w:jc w:val="right"/>
              <w:rPr>
                <w:color w:val="000000"/>
                <w:sz w:val="18"/>
                <w:szCs w:val="18"/>
              </w:rPr>
            </w:pPr>
            <w:r>
              <w:rPr>
                <w:color w:val="000000"/>
                <w:sz w:val="18"/>
                <w:szCs w:val="18"/>
              </w:rPr>
              <w:t>880.162.156</w:t>
            </w:r>
          </w:p>
        </w:tc>
      </w:tr>
      <w:tr w:rsidR="00F22AE6" w:rsidRPr="00BC04E9" w:rsidTr="00F22AE6">
        <w:trPr>
          <w:trHeight w:val="18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noProof/>
                <w:sz w:val="16"/>
                <w:szCs w:val="16"/>
              </w:rPr>
            </w:pPr>
            <w:r>
              <w:rPr>
                <w:noProof/>
                <w:sz w:val="16"/>
                <w:szCs w:val="16"/>
              </w:rPr>
              <w:t>06</w:t>
            </w:r>
          </w:p>
        </w:tc>
        <w:tc>
          <w:tcPr>
            <w:tcW w:w="3770" w:type="dxa"/>
            <w:tcBorders>
              <w:top w:val="single" w:sz="4" w:space="0" w:color="auto"/>
              <w:left w:val="nil"/>
              <w:bottom w:val="single" w:sz="4" w:space="0" w:color="auto"/>
              <w:right w:val="single" w:sz="4" w:space="0" w:color="auto"/>
            </w:tcBorders>
            <w:shd w:val="clear" w:color="auto" w:fill="auto"/>
            <w:vAlign w:val="center"/>
            <w:hideMark/>
          </w:tcPr>
          <w:p w:rsidR="00F22AE6" w:rsidRPr="00BC04E9" w:rsidRDefault="00F22AE6" w:rsidP="00F22AE6">
            <w:pPr>
              <w:rPr>
                <w:noProof/>
                <w:sz w:val="16"/>
                <w:szCs w:val="16"/>
              </w:rPr>
            </w:pPr>
            <w:r>
              <w:rPr>
                <w:noProof/>
                <w:sz w:val="16"/>
                <w:szCs w:val="16"/>
              </w:rPr>
              <w:t>Donacije opd medjun.org</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F22AE6" w:rsidRPr="00AE7AB2" w:rsidRDefault="00F22AE6" w:rsidP="00F22AE6">
            <w:pPr>
              <w:jc w:val="right"/>
              <w:rPr>
                <w:color w:val="000000"/>
                <w:sz w:val="18"/>
                <w:szCs w:val="18"/>
              </w:rPr>
            </w:pPr>
            <w:r w:rsidRPr="0069532B">
              <w:rPr>
                <w:color w:val="000000"/>
                <w:sz w:val="18"/>
                <w:szCs w:val="18"/>
              </w:rPr>
              <w:t>7.740.300</w:t>
            </w:r>
          </w:p>
        </w:tc>
        <w:tc>
          <w:tcPr>
            <w:tcW w:w="867" w:type="dxa"/>
            <w:tcBorders>
              <w:top w:val="single" w:sz="4" w:space="0" w:color="auto"/>
              <w:left w:val="nil"/>
              <w:bottom w:val="single" w:sz="4" w:space="0" w:color="auto"/>
              <w:right w:val="single" w:sz="4" w:space="0" w:color="auto"/>
            </w:tcBorders>
            <w:shd w:val="clear" w:color="auto" w:fill="auto"/>
            <w:noWrap/>
            <w:vAlign w:val="center"/>
            <w:hideMark/>
          </w:tcPr>
          <w:p w:rsidR="00F22AE6" w:rsidRPr="006D24A1" w:rsidRDefault="00F22AE6" w:rsidP="00F22AE6">
            <w:pPr>
              <w:jc w:val="right"/>
              <w:rPr>
                <w:noProof/>
                <w:color w:val="FF0000"/>
                <w:sz w:val="16"/>
                <w:szCs w:val="16"/>
              </w:rPr>
            </w:pPr>
            <w:r>
              <w:rPr>
                <w:noProof/>
                <w:color w:val="FF0000"/>
                <w:sz w:val="16"/>
                <w:szCs w:val="16"/>
              </w:rPr>
              <w:t>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F22AE6" w:rsidRPr="00AE7AB2" w:rsidRDefault="00F22AE6" w:rsidP="00F22AE6">
            <w:pPr>
              <w:jc w:val="right"/>
              <w:rPr>
                <w:color w:val="000000"/>
                <w:sz w:val="18"/>
                <w:szCs w:val="18"/>
              </w:rPr>
            </w:pPr>
            <w:r>
              <w:rPr>
                <w:color w:val="000000"/>
                <w:sz w:val="18"/>
                <w:szCs w:val="18"/>
              </w:rPr>
              <w:t>7.740.300</w:t>
            </w:r>
          </w:p>
        </w:tc>
      </w:tr>
      <w:tr w:rsidR="00F22AE6" w:rsidRPr="00BC04E9" w:rsidTr="00F22AE6">
        <w:trPr>
          <w:trHeight w:val="18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22AE6" w:rsidRPr="00BC04E9" w:rsidRDefault="00F22AE6" w:rsidP="00F22AE6">
            <w:pPr>
              <w:rPr>
                <w:noProof/>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noProof/>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22AE6" w:rsidRDefault="00F22AE6" w:rsidP="00F22AE6">
            <w:pPr>
              <w:jc w:val="center"/>
              <w:rPr>
                <w:noProof/>
                <w:sz w:val="16"/>
                <w:szCs w:val="16"/>
              </w:rPr>
            </w:pPr>
            <w:r>
              <w:rPr>
                <w:noProof/>
                <w:sz w:val="16"/>
                <w:szCs w:val="16"/>
              </w:rPr>
              <w:t>13</w:t>
            </w:r>
          </w:p>
        </w:tc>
        <w:tc>
          <w:tcPr>
            <w:tcW w:w="3770" w:type="dxa"/>
            <w:tcBorders>
              <w:top w:val="single" w:sz="4" w:space="0" w:color="auto"/>
              <w:left w:val="nil"/>
              <w:bottom w:val="single" w:sz="4" w:space="0" w:color="auto"/>
              <w:right w:val="single" w:sz="4" w:space="0" w:color="auto"/>
            </w:tcBorders>
            <w:shd w:val="clear" w:color="auto" w:fill="auto"/>
            <w:vAlign w:val="center"/>
            <w:hideMark/>
          </w:tcPr>
          <w:p w:rsidR="00F22AE6" w:rsidRPr="0069532B" w:rsidRDefault="00F22AE6" w:rsidP="00F22AE6">
            <w:pPr>
              <w:rPr>
                <w:sz w:val="18"/>
                <w:szCs w:val="18"/>
              </w:rPr>
            </w:pPr>
            <w:proofErr w:type="spellStart"/>
            <w:r w:rsidRPr="0069532B">
              <w:rPr>
                <w:sz w:val="18"/>
                <w:szCs w:val="18"/>
              </w:rPr>
              <w:t>Neraspoređenivišakprihodaizranijihgodina</w:t>
            </w:r>
            <w:proofErr w:type="spellEnd"/>
          </w:p>
          <w:p w:rsidR="00F22AE6" w:rsidRDefault="00F22AE6" w:rsidP="00F22AE6">
            <w:pPr>
              <w:rPr>
                <w:noProof/>
                <w:sz w:val="16"/>
                <w:szCs w:val="16"/>
              </w:rPr>
            </w:pP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F22AE6" w:rsidRPr="0069532B" w:rsidRDefault="00F22AE6" w:rsidP="00F22AE6">
            <w:pPr>
              <w:jc w:val="right"/>
              <w:rPr>
                <w:color w:val="000000"/>
                <w:sz w:val="18"/>
                <w:szCs w:val="18"/>
              </w:rPr>
            </w:pPr>
            <w:r w:rsidRPr="0069532B">
              <w:rPr>
                <w:color w:val="000000"/>
                <w:sz w:val="18"/>
                <w:szCs w:val="18"/>
              </w:rPr>
              <w:t>8.323.651</w:t>
            </w:r>
          </w:p>
        </w:tc>
        <w:tc>
          <w:tcPr>
            <w:tcW w:w="867" w:type="dxa"/>
            <w:tcBorders>
              <w:top w:val="single" w:sz="4" w:space="0" w:color="auto"/>
              <w:left w:val="nil"/>
              <w:bottom w:val="single" w:sz="4" w:space="0" w:color="auto"/>
              <w:right w:val="single" w:sz="4" w:space="0" w:color="auto"/>
            </w:tcBorders>
            <w:shd w:val="clear" w:color="auto" w:fill="auto"/>
            <w:noWrap/>
            <w:vAlign w:val="center"/>
            <w:hideMark/>
          </w:tcPr>
          <w:p w:rsidR="00F22AE6" w:rsidRPr="006D24A1" w:rsidRDefault="00F22AE6" w:rsidP="00F22AE6">
            <w:pPr>
              <w:jc w:val="right"/>
              <w:rPr>
                <w:noProof/>
                <w:color w:val="FF0000"/>
                <w:sz w:val="16"/>
                <w:szCs w:val="16"/>
              </w:rPr>
            </w:pPr>
            <w:r>
              <w:rPr>
                <w:noProof/>
                <w:color w:val="FF0000"/>
                <w:sz w:val="16"/>
                <w:szCs w:val="16"/>
              </w:rPr>
              <w:t>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F22AE6" w:rsidRPr="0069532B" w:rsidRDefault="00F22AE6" w:rsidP="00F22AE6">
            <w:pPr>
              <w:jc w:val="right"/>
              <w:rPr>
                <w:color w:val="000000"/>
                <w:sz w:val="18"/>
                <w:szCs w:val="18"/>
              </w:rPr>
            </w:pPr>
            <w:r w:rsidRPr="0069532B">
              <w:rPr>
                <w:color w:val="000000"/>
                <w:sz w:val="18"/>
                <w:szCs w:val="18"/>
              </w:rPr>
              <w:t>8.323.65</w:t>
            </w:r>
            <w:r>
              <w:rPr>
                <w:color w:val="000000"/>
                <w:sz w:val="18"/>
                <w:szCs w:val="18"/>
              </w:rPr>
              <w:t>1</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b/>
                <w:noProof/>
                <w:color w:val="000000"/>
                <w:sz w:val="16"/>
                <w:szCs w:val="16"/>
              </w:rPr>
            </w:pPr>
            <w:r w:rsidRPr="00BC04E9">
              <w:rPr>
                <w:b/>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noProof/>
                <w:color w:val="000000"/>
                <w:sz w:val="16"/>
                <w:szCs w:val="16"/>
              </w:rPr>
            </w:pPr>
            <w:r w:rsidRPr="00BC04E9">
              <w:rPr>
                <w:b/>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noProof/>
                <w:color w:val="000000"/>
                <w:sz w:val="16"/>
                <w:szCs w:val="16"/>
              </w:rPr>
            </w:pPr>
            <w:r w:rsidRPr="00BC04E9">
              <w:rPr>
                <w:b/>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noProof/>
                <w:color w:val="000000"/>
                <w:sz w:val="16"/>
                <w:szCs w:val="16"/>
              </w:rPr>
            </w:pPr>
            <w:r w:rsidRPr="00BC04E9">
              <w:rPr>
                <w:b/>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noProof/>
                <w:color w:val="000000"/>
                <w:sz w:val="16"/>
                <w:szCs w:val="16"/>
              </w:rPr>
            </w:pPr>
            <w:r w:rsidRPr="00BC04E9">
              <w:rPr>
                <w:b/>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noProof/>
                <w:color w:val="000000"/>
                <w:sz w:val="16"/>
                <w:szCs w:val="16"/>
              </w:rPr>
            </w:pPr>
            <w:r w:rsidRPr="00BC04E9">
              <w:rPr>
                <w:b/>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FE5CF3" w:rsidRDefault="00F22AE6" w:rsidP="00F22AE6">
            <w:pPr>
              <w:rPr>
                <w:b/>
                <w:bCs/>
                <w:noProof/>
                <w:color w:val="000000"/>
                <w:sz w:val="18"/>
                <w:szCs w:val="18"/>
              </w:rPr>
            </w:pPr>
            <w:r w:rsidRPr="00FE5CF3">
              <w:rPr>
                <w:b/>
                <w:bCs/>
                <w:noProof/>
                <w:color w:val="000000"/>
                <w:sz w:val="18"/>
                <w:szCs w:val="18"/>
              </w:rPr>
              <w:t>Svega za razdeo 4:</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FE5CF3" w:rsidRDefault="00F22AE6" w:rsidP="00F22AE6">
            <w:pPr>
              <w:jc w:val="right"/>
              <w:rPr>
                <w:b/>
                <w:bCs/>
                <w:noProof/>
                <w:color w:val="000000"/>
                <w:sz w:val="18"/>
                <w:szCs w:val="18"/>
              </w:rPr>
            </w:pPr>
            <w:r w:rsidRPr="00FE5CF3">
              <w:rPr>
                <w:b/>
                <w:bCs/>
                <w:noProof/>
                <w:color w:val="000000"/>
                <w:sz w:val="18"/>
                <w:szCs w:val="18"/>
              </w:rPr>
              <w:t>896.226.107</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FE5CF3" w:rsidRDefault="00F22AE6" w:rsidP="00F22AE6">
            <w:pPr>
              <w:jc w:val="right"/>
              <w:rPr>
                <w:b/>
                <w:bCs/>
                <w:noProof/>
                <w:color w:val="000000"/>
                <w:sz w:val="18"/>
                <w:szCs w:val="18"/>
              </w:rPr>
            </w:pPr>
            <w:r w:rsidRPr="00FE5CF3">
              <w:rPr>
                <w:b/>
                <w:bCs/>
                <w:noProof/>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FE5CF3" w:rsidRDefault="00F22AE6" w:rsidP="00F22AE6">
            <w:pPr>
              <w:jc w:val="right"/>
              <w:rPr>
                <w:b/>
                <w:bCs/>
                <w:noProof/>
                <w:color w:val="000000"/>
                <w:sz w:val="18"/>
                <w:szCs w:val="18"/>
              </w:rPr>
            </w:pPr>
            <w:r w:rsidRPr="00FE5CF3">
              <w:rPr>
                <w:b/>
                <w:bCs/>
                <w:noProof/>
                <w:color w:val="000000"/>
                <w:sz w:val="18"/>
                <w:szCs w:val="18"/>
              </w:rPr>
              <w:t>896.226.107</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b/>
                <w:noProof/>
                <w:color w:val="000000"/>
                <w:sz w:val="16"/>
                <w:szCs w:val="16"/>
              </w:rPr>
            </w:pPr>
            <w:r w:rsidRPr="00BC04E9">
              <w:rPr>
                <w:b/>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noProof/>
                <w:color w:val="000000"/>
                <w:sz w:val="16"/>
                <w:szCs w:val="16"/>
              </w:rPr>
            </w:pPr>
            <w:r w:rsidRPr="00BC04E9">
              <w:rPr>
                <w:b/>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noProof/>
                <w:color w:val="000000"/>
                <w:sz w:val="16"/>
                <w:szCs w:val="16"/>
              </w:rPr>
            </w:pPr>
            <w:r w:rsidRPr="00BC04E9">
              <w:rPr>
                <w:b/>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noProof/>
                <w:color w:val="000000"/>
                <w:sz w:val="16"/>
                <w:szCs w:val="16"/>
              </w:rPr>
            </w:pPr>
            <w:r w:rsidRPr="00BC04E9">
              <w:rPr>
                <w:b/>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b/>
                <w:noProof/>
                <w:sz w:val="16"/>
                <w:szCs w:val="16"/>
              </w:rPr>
            </w:pPr>
            <w:r w:rsidRPr="00BC04E9">
              <w:rPr>
                <w:b/>
                <w:noProof/>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BC04E9" w:rsidRDefault="00F22AE6" w:rsidP="00F22AE6">
            <w:pPr>
              <w:jc w:val="center"/>
              <w:rPr>
                <w:b/>
                <w:noProof/>
                <w:sz w:val="16"/>
                <w:szCs w:val="16"/>
              </w:rPr>
            </w:pPr>
            <w:r w:rsidRPr="00BC04E9">
              <w:rPr>
                <w:b/>
                <w:noProof/>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FE5CF3" w:rsidRDefault="00F22AE6" w:rsidP="00F22AE6">
            <w:pPr>
              <w:rPr>
                <w:b/>
                <w:bCs/>
                <w:noProof/>
                <w:sz w:val="18"/>
                <w:szCs w:val="18"/>
              </w:rPr>
            </w:pPr>
            <w:r w:rsidRPr="00FE5CF3">
              <w:rPr>
                <w:b/>
                <w:bCs/>
                <w:noProof/>
                <w:sz w:val="18"/>
                <w:szCs w:val="18"/>
              </w:rPr>
              <w:t>Izvori finansiranja za Razdele 1,2,3,4 i 5 :</w:t>
            </w:r>
          </w:p>
        </w:tc>
        <w:tc>
          <w:tcPr>
            <w:tcW w:w="1316" w:type="dxa"/>
            <w:tcBorders>
              <w:top w:val="nil"/>
              <w:left w:val="nil"/>
              <w:bottom w:val="single" w:sz="4" w:space="0" w:color="auto"/>
              <w:right w:val="single" w:sz="4" w:space="0" w:color="auto"/>
            </w:tcBorders>
            <w:shd w:val="clear" w:color="auto" w:fill="auto"/>
            <w:vAlign w:val="center"/>
            <w:hideMark/>
          </w:tcPr>
          <w:p w:rsidR="00F22AE6" w:rsidRPr="00FE5CF3" w:rsidRDefault="00F22AE6" w:rsidP="00F22AE6">
            <w:pPr>
              <w:jc w:val="right"/>
              <w:rPr>
                <w:b/>
                <w:bCs/>
                <w:noProof/>
                <w:sz w:val="18"/>
                <w:szCs w:val="18"/>
              </w:rPr>
            </w:pPr>
            <w:r w:rsidRPr="00FE5CF3">
              <w:rPr>
                <w:b/>
                <w:bCs/>
                <w:noProof/>
                <w:sz w:val="18"/>
                <w:szCs w:val="18"/>
              </w:rPr>
              <w:t> </w:t>
            </w:r>
          </w:p>
        </w:tc>
        <w:tc>
          <w:tcPr>
            <w:tcW w:w="867" w:type="dxa"/>
            <w:tcBorders>
              <w:top w:val="nil"/>
              <w:left w:val="nil"/>
              <w:bottom w:val="single" w:sz="4" w:space="0" w:color="auto"/>
              <w:right w:val="single" w:sz="4" w:space="0" w:color="auto"/>
            </w:tcBorders>
            <w:shd w:val="clear" w:color="auto" w:fill="auto"/>
            <w:vAlign w:val="center"/>
            <w:hideMark/>
          </w:tcPr>
          <w:p w:rsidR="00F22AE6" w:rsidRPr="00FE5CF3" w:rsidRDefault="00F22AE6" w:rsidP="00F22AE6">
            <w:pPr>
              <w:jc w:val="right"/>
              <w:rPr>
                <w:b/>
                <w:noProof/>
                <w:sz w:val="18"/>
                <w:szCs w:val="18"/>
              </w:rPr>
            </w:pPr>
            <w:r w:rsidRPr="00FE5CF3">
              <w:rPr>
                <w:b/>
                <w:noProof/>
                <w:sz w:val="18"/>
                <w:szCs w:val="18"/>
              </w:rPr>
              <w:t> </w:t>
            </w:r>
          </w:p>
        </w:tc>
        <w:tc>
          <w:tcPr>
            <w:tcW w:w="1276" w:type="dxa"/>
            <w:tcBorders>
              <w:top w:val="nil"/>
              <w:left w:val="nil"/>
              <w:bottom w:val="single" w:sz="4" w:space="0" w:color="auto"/>
              <w:right w:val="single" w:sz="4" w:space="0" w:color="auto"/>
            </w:tcBorders>
            <w:shd w:val="clear" w:color="auto" w:fill="auto"/>
            <w:vAlign w:val="center"/>
            <w:hideMark/>
          </w:tcPr>
          <w:p w:rsidR="00F22AE6" w:rsidRPr="00FE5CF3" w:rsidRDefault="00F22AE6" w:rsidP="00F22AE6">
            <w:pPr>
              <w:jc w:val="right"/>
              <w:rPr>
                <w:b/>
                <w:bCs/>
                <w:noProof/>
                <w:sz w:val="18"/>
                <w:szCs w:val="18"/>
              </w:rPr>
            </w:pPr>
            <w:r w:rsidRPr="00FE5CF3">
              <w:rPr>
                <w:b/>
                <w:bCs/>
                <w:noProof/>
                <w:sz w:val="18"/>
                <w:szCs w:val="18"/>
              </w:rPr>
              <w:t> </w:t>
            </w:r>
          </w:p>
        </w:tc>
      </w:tr>
      <w:tr w:rsidR="00F22AE6" w:rsidRPr="00BC04E9" w:rsidTr="00F22AE6">
        <w:trPr>
          <w:trHeight w:val="24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b/>
                <w:noProof/>
                <w:color w:val="000000"/>
                <w:sz w:val="16"/>
                <w:szCs w:val="16"/>
              </w:rPr>
            </w:pPr>
            <w:r w:rsidRPr="00BC04E9">
              <w:rPr>
                <w:b/>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noProof/>
                <w:color w:val="000000"/>
                <w:sz w:val="16"/>
                <w:szCs w:val="16"/>
              </w:rPr>
            </w:pPr>
            <w:r w:rsidRPr="00BC04E9">
              <w:rPr>
                <w:b/>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noProof/>
                <w:color w:val="000000"/>
                <w:sz w:val="16"/>
                <w:szCs w:val="16"/>
              </w:rPr>
            </w:pPr>
            <w:r w:rsidRPr="00BC04E9">
              <w:rPr>
                <w:b/>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noProof/>
                <w:color w:val="000000"/>
                <w:sz w:val="16"/>
                <w:szCs w:val="16"/>
              </w:rPr>
            </w:pPr>
            <w:r w:rsidRPr="00BC04E9">
              <w:rPr>
                <w:b/>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noProof/>
                <w:color w:val="000000"/>
                <w:sz w:val="16"/>
                <w:szCs w:val="16"/>
              </w:rPr>
            </w:pPr>
            <w:r w:rsidRPr="00BC04E9">
              <w:rPr>
                <w:b/>
                <w:noProof/>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22AE6" w:rsidRPr="00FE5CF3" w:rsidRDefault="00F22AE6" w:rsidP="00F22AE6">
            <w:pPr>
              <w:jc w:val="center"/>
              <w:rPr>
                <w:b/>
                <w:noProof/>
                <w:sz w:val="16"/>
                <w:szCs w:val="16"/>
              </w:rPr>
            </w:pPr>
            <w:r w:rsidRPr="00FE5CF3">
              <w:rPr>
                <w:b/>
                <w:noProof/>
                <w:sz w:val="16"/>
                <w:szCs w:val="16"/>
              </w:rPr>
              <w:t>01</w:t>
            </w:r>
          </w:p>
        </w:tc>
        <w:tc>
          <w:tcPr>
            <w:tcW w:w="3770" w:type="dxa"/>
            <w:tcBorders>
              <w:top w:val="nil"/>
              <w:left w:val="nil"/>
              <w:bottom w:val="single" w:sz="4" w:space="0" w:color="auto"/>
              <w:right w:val="single" w:sz="4" w:space="0" w:color="auto"/>
            </w:tcBorders>
            <w:shd w:val="clear" w:color="auto" w:fill="auto"/>
            <w:vAlign w:val="center"/>
            <w:hideMark/>
          </w:tcPr>
          <w:p w:rsidR="00F22AE6" w:rsidRPr="00FE5CF3" w:rsidRDefault="00F22AE6" w:rsidP="00F22AE6">
            <w:pPr>
              <w:rPr>
                <w:b/>
                <w:noProof/>
                <w:sz w:val="16"/>
                <w:szCs w:val="16"/>
              </w:rPr>
            </w:pPr>
            <w:r w:rsidRPr="00FE5CF3">
              <w:rPr>
                <w:b/>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FE5CF3" w:rsidRDefault="00F22AE6" w:rsidP="00F22AE6">
            <w:pPr>
              <w:jc w:val="right"/>
              <w:rPr>
                <w:b/>
                <w:noProof/>
                <w:color w:val="000000"/>
                <w:sz w:val="18"/>
                <w:szCs w:val="18"/>
              </w:rPr>
            </w:pPr>
            <w:r w:rsidRPr="00FE5CF3">
              <w:rPr>
                <w:b/>
                <w:color w:val="000000"/>
                <w:sz w:val="18"/>
                <w:szCs w:val="18"/>
              </w:rPr>
              <w:t>920.444.184</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FE5CF3" w:rsidRDefault="00F22AE6" w:rsidP="00F22AE6">
            <w:pPr>
              <w:jc w:val="right"/>
              <w:rPr>
                <w:b/>
                <w:noProof/>
                <w:color w:val="000000"/>
                <w:sz w:val="16"/>
                <w:szCs w:val="16"/>
              </w:rPr>
            </w:pPr>
            <w:r w:rsidRPr="00FE5CF3">
              <w:rPr>
                <w:b/>
                <w:noProof/>
                <w:color w:val="000000"/>
                <w:sz w:val="16"/>
                <w:szCs w:val="16"/>
              </w:rPr>
              <w:t> </w:t>
            </w:r>
            <w:r>
              <w:rPr>
                <w:b/>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F22AE6" w:rsidRPr="00FE5CF3" w:rsidRDefault="00F22AE6" w:rsidP="00F22AE6">
            <w:pPr>
              <w:jc w:val="right"/>
              <w:rPr>
                <w:b/>
                <w:noProof/>
                <w:color w:val="000000"/>
                <w:sz w:val="18"/>
                <w:szCs w:val="18"/>
              </w:rPr>
            </w:pPr>
            <w:r w:rsidRPr="00FE5CF3">
              <w:rPr>
                <w:b/>
                <w:color w:val="000000"/>
                <w:sz w:val="18"/>
                <w:szCs w:val="18"/>
              </w:rPr>
              <w:t>920.444.184</w:t>
            </w:r>
          </w:p>
        </w:tc>
      </w:tr>
      <w:tr w:rsidR="00F22AE6" w:rsidRPr="00BC04E9" w:rsidTr="00F22AE6">
        <w:trPr>
          <w:trHeight w:val="182"/>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b/>
                <w:noProof/>
                <w:color w:val="000000"/>
                <w:sz w:val="16"/>
                <w:szCs w:val="16"/>
              </w:rPr>
            </w:pP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noProof/>
                <w:color w:val="000000"/>
                <w:sz w:val="16"/>
                <w:szCs w:val="16"/>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22AE6" w:rsidRPr="00BC04E9" w:rsidRDefault="00F22AE6" w:rsidP="00F22AE6">
            <w:pPr>
              <w:rPr>
                <w:b/>
                <w:noProof/>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noProof/>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noProof/>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22AE6" w:rsidRPr="00FE5CF3" w:rsidRDefault="00F22AE6" w:rsidP="00F22AE6">
            <w:pPr>
              <w:jc w:val="center"/>
              <w:rPr>
                <w:b/>
                <w:noProof/>
                <w:sz w:val="16"/>
                <w:szCs w:val="16"/>
              </w:rPr>
            </w:pPr>
            <w:r w:rsidRPr="00FE5CF3">
              <w:rPr>
                <w:b/>
                <w:noProof/>
                <w:sz w:val="16"/>
                <w:szCs w:val="16"/>
              </w:rPr>
              <w:t>06</w:t>
            </w:r>
          </w:p>
        </w:tc>
        <w:tc>
          <w:tcPr>
            <w:tcW w:w="3770" w:type="dxa"/>
            <w:tcBorders>
              <w:top w:val="single" w:sz="4" w:space="0" w:color="auto"/>
              <w:left w:val="nil"/>
              <w:bottom w:val="single" w:sz="4" w:space="0" w:color="auto"/>
              <w:right w:val="single" w:sz="4" w:space="0" w:color="auto"/>
            </w:tcBorders>
            <w:shd w:val="clear" w:color="auto" w:fill="auto"/>
            <w:vAlign w:val="center"/>
            <w:hideMark/>
          </w:tcPr>
          <w:p w:rsidR="00F22AE6" w:rsidRPr="00FE5CF3" w:rsidRDefault="00F22AE6" w:rsidP="00F22AE6">
            <w:pPr>
              <w:rPr>
                <w:b/>
                <w:noProof/>
                <w:sz w:val="16"/>
                <w:szCs w:val="16"/>
              </w:rPr>
            </w:pPr>
            <w:r w:rsidRPr="00FE5CF3">
              <w:rPr>
                <w:b/>
                <w:noProof/>
                <w:sz w:val="16"/>
                <w:szCs w:val="16"/>
              </w:rPr>
              <w:t>Donacije opd medjun.org</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F22AE6" w:rsidRPr="00FE5CF3" w:rsidRDefault="00F22AE6" w:rsidP="00F22AE6">
            <w:pPr>
              <w:jc w:val="right"/>
              <w:rPr>
                <w:b/>
                <w:color w:val="000000"/>
                <w:sz w:val="18"/>
                <w:szCs w:val="18"/>
              </w:rPr>
            </w:pPr>
            <w:r w:rsidRPr="00FE5CF3">
              <w:rPr>
                <w:b/>
                <w:color w:val="000000"/>
                <w:sz w:val="18"/>
                <w:szCs w:val="18"/>
              </w:rPr>
              <w:t>7.740.300</w:t>
            </w:r>
          </w:p>
        </w:tc>
        <w:tc>
          <w:tcPr>
            <w:tcW w:w="867" w:type="dxa"/>
            <w:tcBorders>
              <w:top w:val="single" w:sz="4" w:space="0" w:color="auto"/>
              <w:left w:val="nil"/>
              <w:bottom w:val="single" w:sz="4" w:space="0" w:color="auto"/>
              <w:right w:val="single" w:sz="4" w:space="0" w:color="auto"/>
            </w:tcBorders>
            <w:shd w:val="clear" w:color="auto" w:fill="auto"/>
            <w:noWrap/>
            <w:vAlign w:val="center"/>
            <w:hideMark/>
          </w:tcPr>
          <w:p w:rsidR="00F22AE6" w:rsidRPr="00FE5CF3" w:rsidRDefault="00F22AE6" w:rsidP="00F22AE6">
            <w:pPr>
              <w:jc w:val="right"/>
              <w:rPr>
                <w:b/>
                <w:noProof/>
                <w:color w:val="000000"/>
                <w:sz w:val="16"/>
                <w:szCs w:val="16"/>
              </w:rPr>
            </w:pPr>
            <w:r>
              <w:rPr>
                <w:b/>
                <w:noProof/>
                <w:color w:val="000000"/>
                <w:sz w:val="16"/>
                <w:szCs w:val="16"/>
              </w:rPr>
              <w:t>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F22AE6" w:rsidRPr="00FE5CF3" w:rsidRDefault="00F22AE6" w:rsidP="00F22AE6">
            <w:pPr>
              <w:jc w:val="right"/>
              <w:rPr>
                <w:b/>
                <w:color w:val="000000"/>
                <w:sz w:val="18"/>
                <w:szCs w:val="18"/>
              </w:rPr>
            </w:pPr>
            <w:r w:rsidRPr="00FE5CF3">
              <w:rPr>
                <w:b/>
                <w:color w:val="000000"/>
                <w:sz w:val="18"/>
                <w:szCs w:val="18"/>
              </w:rPr>
              <w:t>7.740.300</w:t>
            </w:r>
          </w:p>
        </w:tc>
      </w:tr>
      <w:tr w:rsidR="00F22AE6" w:rsidRPr="00BC04E9" w:rsidTr="00F22AE6">
        <w:trPr>
          <w:trHeight w:val="18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b/>
                <w:noProof/>
                <w:color w:val="000000"/>
                <w:sz w:val="16"/>
                <w:szCs w:val="16"/>
              </w:rPr>
            </w:pP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noProof/>
                <w:color w:val="000000"/>
                <w:sz w:val="16"/>
                <w:szCs w:val="16"/>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22AE6" w:rsidRPr="00BC04E9" w:rsidRDefault="00F22AE6" w:rsidP="00F22AE6">
            <w:pPr>
              <w:rPr>
                <w:b/>
                <w:noProof/>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noProof/>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noProof/>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22AE6" w:rsidRPr="00FE5CF3" w:rsidRDefault="00F22AE6" w:rsidP="00F22AE6">
            <w:pPr>
              <w:jc w:val="center"/>
              <w:rPr>
                <w:b/>
                <w:noProof/>
                <w:sz w:val="16"/>
                <w:szCs w:val="16"/>
              </w:rPr>
            </w:pPr>
            <w:r w:rsidRPr="00FE5CF3">
              <w:rPr>
                <w:b/>
                <w:noProof/>
                <w:sz w:val="16"/>
                <w:szCs w:val="16"/>
              </w:rPr>
              <w:t>13</w:t>
            </w:r>
          </w:p>
        </w:tc>
        <w:tc>
          <w:tcPr>
            <w:tcW w:w="3770" w:type="dxa"/>
            <w:tcBorders>
              <w:top w:val="single" w:sz="4" w:space="0" w:color="auto"/>
              <w:left w:val="nil"/>
              <w:bottom w:val="single" w:sz="4" w:space="0" w:color="auto"/>
              <w:right w:val="single" w:sz="4" w:space="0" w:color="auto"/>
            </w:tcBorders>
            <w:shd w:val="clear" w:color="auto" w:fill="auto"/>
            <w:vAlign w:val="center"/>
            <w:hideMark/>
          </w:tcPr>
          <w:p w:rsidR="00F22AE6" w:rsidRPr="00FE5CF3" w:rsidRDefault="00F22AE6" w:rsidP="00F22AE6">
            <w:pPr>
              <w:rPr>
                <w:b/>
                <w:sz w:val="18"/>
                <w:szCs w:val="18"/>
              </w:rPr>
            </w:pPr>
            <w:proofErr w:type="spellStart"/>
            <w:r w:rsidRPr="00FE5CF3">
              <w:rPr>
                <w:b/>
                <w:sz w:val="18"/>
                <w:szCs w:val="18"/>
              </w:rPr>
              <w:t>Neraspoređenivišakprihodaizranijihgodina</w:t>
            </w:r>
            <w:proofErr w:type="spellEnd"/>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F22AE6" w:rsidRPr="00FE5CF3" w:rsidRDefault="00F22AE6" w:rsidP="00F22AE6">
            <w:pPr>
              <w:jc w:val="right"/>
              <w:rPr>
                <w:b/>
                <w:color w:val="000000"/>
                <w:sz w:val="18"/>
                <w:szCs w:val="18"/>
              </w:rPr>
            </w:pPr>
            <w:r w:rsidRPr="00FE5CF3">
              <w:rPr>
                <w:b/>
                <w:color w:val="000000"/>
                <w:sz w:val="18"/>
                <w:szCs w:val="18"/>
              </w:rPr>
              <w:t>8.323.651</w:t>
            </w:r>
          </w:p>
        </w:tc>
        <w:tc>
          <w:tcPr>
            <w:tcW w:w="867" w:type="dxa"/>
            <w:tcBorders>
              <w:top w:val="single" w:sz="4" w:space="0" w:color="auto"/>
              <w:left w:val="nil"/>
              <w:bottom w:val="single" w:sz="4" w:space="0" w:color="auto"/>
              <w:right w:val="single" w:sz="4" w:space="0" w:color="auto"/>
            </w:tcBorders>
            <w:shd w:val="clear" w:color="auto" w:fill="auto"/>
            <w:noWrap/>
            <w:vAlign w:val="center"/>
            <w:hideMark/>
          </w:tcPr>
          <w:p w:rsidR="00F22AE6" w:rsidRPr="00FE5CF3" w:rsidRDefault="00F22AE6" w:rsidP="00F22AE6">
            <w:pPr>
              <w:jc w:val="right"/>
              <w:rPr>
                <w:b/>
                <w:noProof/>
                <w:color w:val="000000"/>
                <w:sz w:val="16"/>
                <w:szCs w:val="16"/>
              </w:rPr>
            </w:pPr>
            <w:r>
              <w:rPr>
                <w:b/>
                <w:noProof/>
                <w:color w:val="000000"/>
                <w:sz w:val="16"/>
                <w:szCs w:val="16"/>
              </w:rPr>
              <w:t>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F22AE6" w:rsidRPr="00FE5CF3" w:rsidRDefault="00F22AE6" w:rsidP="00F22AE6">
            <w:pPr>
              <w:jc w:val="right"/>
              <w:rPr>
                <w:b/>
                <w:color w:val="000000"/>
                <w:sz w:val="18"/>
                <w:szCs w:val="18"/>
              </w:rPr>
            </w:pPr>
            <w:r w:rsidRPr="00FE5CF3">
              <w:rPr>
                <w:b/>
                <w:color w:val="000000"/>
                <w:sz w:val="18"/>
                <w:szCs w:val="18"/>
              </w:rPr>
              <w:t>8.323.651</w:t>
            </w:r>
          </w:p>
        </w:tc>
      </w:tr>
      <w:tr w:rsidR="00F22AE6" w:rsidRPr="00BC04E9" w:rsidTr="00F22AE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22AE6" w:rsidRPr="00BC04E9" w:rsidRDefault="00F22AE6" w:rsidP="00F22AE6">
            <w:pPr>
              <w:jc w:val="center"/>
              <w:rPr>
                <w:b/>
                <w:noProof/>
                <w:color w:val="000000"/>
                <w:sz w:val="16"/>
                <w:szCs w:val="16"/>
              </w:rPr>
            </w:pPr>
            <w:r w:rsidRPr="00BC04E9">
              <w:rPr>
                <w:b/>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noProof/>
                <w:color w:val="000000"/>
                <w:sz w:val="16"/>
                <w:szCs w:val="16"/>
              </w:rPr>
            </w:pPr>
            <w:r w:rsidRPr="00BC04E9">
              <w:rPr>
                <w:b/>
                <w:noProof/>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rPr>
                <w:b/>
                <w:noProof/>
                <w:color w:val="000000"/>
                <w:sz w:val="16"/>
                <w:szCs w:val="16"/>
              </w:rPr>
            </w:pPr>
            <w:r w:rsidRPr="00BC04E9">
              <w:rPr>
                <w:b/>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noProof/>
                <w:color w:val="000000"/>
                <w:sz w:val="16"/>
                <w:szCs w:val="16"/>
              </w:rPr>
            </w:pPr>
            <w:r w:rsidRPr="00BC04E9">
              <w:rPr>
                <w:b/>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noProof/>
                <w:color w:val="000000"/>
                <w:sz w:val="16"/>
                <w:szCs w:val="16"/>
              </w:rPr>
            </w:pPr>
            <w:r w:rsidRPr="00BC04E9">
              <w:rPr>
                <w:b/>
                <w:noProof/>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22AE6" w:rsidRPr="00BC04E9" w:rsidRDefault="00F22AE6" w:rsidP="00F22AE6">
            <w:pPr>
              <w:jc w:val="center"/>
              <w:rPr>
                <w:b/>
                <w:noProof/>
                <w:color w:val="000000"/>
                <w:sz w:val="16"/>
                <w:szCs w:val="16"/>
              </w:rPr>
            </w:pPr>
            <w:r w:rsidRPr="00BC04E9">
              <w:rPr>
                <w:b/>
                <w:noProof/>
                <w:color w:val="000000"/>
                <w:sz w:val="16"/>
                <w:szCs w:val="16"/>
              </w:rPr>
              <w:t> </w:t>
            </w:r>
          </w:p>
        </w:tc>
        <w:tc>
          <w:tcPr>
            <w:tcW w:w="3770" w:type="dxa"/>
            <w:tcBorders>
              <w:top w:val="nil"/>
              <w:left w:val="nil"/>
              <w:bottom w:val="single" w:sz="4" w:space="0" w:color="auto"/>
              <w:right w:val="single" w:sz="4" w:space="0" w:color="auto"/>
            </w:tcBorders>
            <w:shd w:val="clear" w:color="auto" w:fill="auto"/>
            <w:vAlign w:val="center"/>
            <w:hideMark/>
          </w:tcPr>
          <w:p w:rsidR="00F22AE6" w:rsidRPr="00FE5CF3" w:rsidRDefault="00F22AE6" w:rsidP="00F22AE6">
            <w:pPr>
              <w:rPr>
                <w:b/>
                <w:bCs/>
                <w:noProof/>
                <w:color w:val="000000"/>
                <w:sz w:val="18"/>
                <w:szCs w:val="18"/>
              </w:rPr>
            </w:pPr>
            <w:r w:rsidRPr="00FE5CF3">
              <w:rPr>
                <w:b/>
                <w:bCs/>
                <w:noProof/>
                <w:color w:val="000000"/>
                <w:sz w:val="18"/>
                <w:szCs w:val="18"/>
              </w:rPr>
              <w:t>Svega za Razdele 1,2,3,4 i 5:</w:t>
            </w:r>
          </w:p>
        </w:tc>
        <w:tc>
          <w:tcPr>
            <w:tcW w:w="1316" w:type="dxa"/>
            <w:tcBorders>
              <w:top w:val="nil"/>
              <w:left w:val="nil"/>
              <w:bottom w:val="single" w:sz="4" w:space="0" w:color="auto"/>
              <w:right w:val="single" w:sz="4" w:space="0" w:color="auto"/>
            </w:tcBorders>
            <w:shd w:val="clear" w:color="auto" w:fill="auto"/>
            <w:noWrap/>
            <w:vAlign w:val="center"/>
            <w:hideMark/>
          </w:tcPr>
          <w:p w:rsidR="00F22AE6" w:rsidRPr="00FE5CF3" w:rsidRDefault="00F22AE6" w:rsidP="00F22AE6">
            <w:pPr>
              <w:jc w:val="right"/>
              <w:rPr>
                <w:b/>
                <w:noProof/>
                <w:color w:val="000000"/>
                <w:sz w:val="18"/>
                <w:szCs w:val="18"/>
              </w:rPr>
            </w:pPr>
          </w:p>
          <w:p w:rsidR="00F22AE6" w:rsidRPr="00FE5CF3" w:rsidRDefault="00F22AE6" w:rsidP="00F22AE6">
            <w:pPr>
              <w:jc w:val="right"/>
              <w:rPr>
                <w:b/>
                <w:bCs/>
                <w:noProof/>
                <w:color w:val="000000"/>
                <w:sz w:val="18"/>
                <w:szCs w:val="18"/>
              </w:rPr>
            </w:pPr>
            <w:r w:rsidRPr="00FE5CF3">
              <w:rPr>
                <w:b/>
                <w:noProof/>
                <w:color w:val="000000"/>
                <w:sz w:val="18"/>
                <w:szCs w:val="18"/>
              </w:rPr>
              <w:t>936.508.135</w:t>
            </w:r>
          </w:p>
        </w:tc>
        <w:tc>
          <w:tcPr>
            <w:tcW w:w="867" w:type="dxa"/>
            <w:tcBorders>
              <w:top w:val="nil"/>
              <w:left w:val="nil"/>
              <w:bottom w:val="single" w:sz="4" w:space="0" w:color="auto"/>
              <w:right w:val="single" w:sz="4" w:space="0" w:color="auto"/>
            </w:tcBorders>
            <w:shd w:val="clear" w:color="auto" w:fill="auto"/>
            <w:noWrap/>
            <w:vAlign w:val="center"/>
            <w:hideMark/>
          </w:tcPr>
          <w:p w:rsidR="00F22AE6" w:rsidRPr="00FE5CF3" w:rsidRDefault="00F22AE6" w:rsidP="00F22AE6">
            <w:pPr>
              <w:jc w:val="right"/>
              <w:rPr>
                <w:b/>
                <w:bCs/>
                <w:noProof/>
                <w:color w:val="000000"/>
                <w:sz w:val="18"/>
                <w:szCs w:val="18"/>
              </w:rPr>
            </w:pPr>
            <w:r w:rsidRPr="00FE5CF3">
              <w:rPr>
                <w:b/>
                <w:bCs/>
                <w:noProof/>
                <w:color w:val="000000"/>
                <w:sz w:val="18"/>
                <w:szCs w:val="18"/>
              </w:rPr>
              <w:t>0</w:t>
            </w:r>
          </w:p>
        </w:tc>
        <w:tc>
          <w:tcPr>
            <w:tcW w:w="1276" w:type="dxa"/>
            <w:tcBorders>
              <w:top w:val="nil"/>
              <w:left w:val="nil"/>
              <w:bottom w:val="single" w:sz="4" w:space="0" w:color="auto"/>
              <w:right w:val="single" w:sz="4" w:space="0" w:color="auto"/>
            </w:tcBorders>
            <w:shd w:val="clear" w:color="auto" w:fill="auto"/>
            <w:noWrap/>
            <w:hideMark/>
          </w:tcPr>
          <w:p w:rsidR="00F22AE6" w:rsidRPr="00FE5CF3" w:rsidRDefault="00F22AE6" w:rsidP="00F22AE6">
            <w:pPr>
              <w:jc w:val="right"/>
              <w:rPr>
                <w:b/>
                <w:noProof/>
                <w:color w:val="000000"/>
                <w:sz w:val="18"/>
                <w:szCs w:val="18"/>
              </w:rPr>
            </w:pPr>
          </w:p>
          <w:p w:rsidR="00F22AE6" w:rsidRPr="00FE5CF3" w:rsidRDefault="00F22AE6" w:rsidP="00F22AE6">
            <w:pPr>
              <w:jc w:val="right"/>
              <w:rPr>
                <w:b/>
                <w:noProof/>
                <w:color w:val="000000"/>
                <w:sz w:val="18"/>
                <w:szCs w:val="18"/>
              </w:rPr>
            </w:pPr>
            <w:r w:rsidRPr="00FE5CF3">
              <w:rPr>
                <w:b/>
                <w:noProof/>
                <w:color w:val="000000"/>
                <w:sz w:val="18"/>
                <w:szCs w:val="18"/>
              </w:rPr>
              <w:t>936.508.135</w:t>
            </w:r>
          </w:p>
        </w:tc>
      </w:tr>
    </w:tbl>
    <w:p w:rsidR="00F22AE6" w:rsidRDefault="00F22AE6" w:rsidP="00F22AE6">
      <w:pPr>
        <w:rPr>
          <w:noProof/>
          <w:sz w:val="20"/>
          <w:szCs w:val="20"/>
        </w:rPr>
      </w:pPr>
    </w:p>
    <w:p w:rsidR="00F22AE6" w:rsidRDefault="00F22AE6" w:rsidP="00F22AE6">
      <w:pPr>
        <w:rPr>
          <w:noProof/>
          <w:sz w:val="20"/>
          <w:szCs w:val="20"/>
        </w:rPr>
      </w:pPr>
    </w:p>
    <w:p w:rsidR="00F22AE6" w:rsidRPr="00BC04E9" w:rsidRDefault="00F22AE6" w:rsidP="00F22AE6">
      <w:pPr>
        <w:rPr>
          <w:noProof/>
          <w:sz w:val="20"/>
          <w:szCs w:val="20"/>
        </w:rPr>
      </w:pPr>
    </w:p>
    <w:p w:rsidR="00F22AE6" w:rsidRPr="00BC04E9" w:rsidRDefault="00F22AE6" w:rsidP="00F22AE6">
      <w:pPr>
        <w:jc w:val="center"/>
        <w:rPr>
          <w:noProof/>
          <w:sz w:val="20"/>
          <w:szCs w:val="20"/>
        </w:rPr>
      </w:pPr>
    </w:p>
    <w:p w:rsidR="00F22AE6" w:rsidRPr="00BC04E9" w:rsidRDefault="00F22AE6" w:rsidP="00F22AE6">
      <w:pPr>
        <w:shd w:val="clear" w:color="auto" w:fill="DAEEF3"/>
        <w:jc w:val="center"/>
        <w:rPr>
          <w:b/>
          <w:noProof/>
          <w:sz w:val="20"/>
          <w:szCs w:val="20"/>
        </w:rPr>
      </w:pPr>
      <w:r>
        <w:rPr>
          <w:b/>
          <w:noProof/>
          <w:sz w:val="20"/>
          <w:szCs w:val="20"/>
        </w:rPr>
        <w:t xml:space="preserve">        </w:t>
      </w:r>
      <w:r w:rsidRPr="00BC04E9">
        <w:rPr>
          <w:b/>
          <w:noProof/>
          <w:sz w:val="20"/>
          <w:szCs w:val="20"/>
        </w:rPr>
        <w:t>III  IZVRŠAVANJE BUDŽETA</w:t>
      </w:r>
    </w:p>
    <w:p w:rsidR="00F22AE6" w:rsidRPr="00BC04E9" w:rsidRDefault="00F22AE6" w:rsidP="00F22AE6">
      <w:pPr>
        <w:widowControl w:val="0"/>
        <w:shd w:val="clear" w:color="auto" w:fill="FFFFFF" w:themeFill="background1"/>
        <w:autoSpaceDE w:val="0"/>
        <w:autoSpaceDN w:val="0"/>
        <w:adjustRightInd w:val="0"/>
        <w:ind w:left="4720"/>
        <w:jc w:val="both"/>
        <w:rPr>
          <w:b/>
          <w:noProof/>
          <w:sz w:val="20"/>
          <w:szCs w:val="20"/>
        </w:rPr>
      </w:pPr>
    </w:p>
    <w:p w:rsidR="00F22AE6" w:rsidRPr="00BC04E9" w:rsidRDefault="00F22AE6" w:rsidP="00F22AE6">
      <w:pPr>
        <w:pStyle w:val="BodyTextIndent"/>
        <w:ind w:firstLine="720"/>
        <w:rPr>
          <w:rFonts w:ascii="Times New Roman" w:hAnsi="Times New Roman"/>
          <w:sz w:val="18"/>
          <w:szCs w:val="18"/>
        </w:rPr>
      </w:pPr>
      <w:r w:rsidRPr="00BC04E9">
        <w:rPr>
          <w:rFonts w:ascii="Times New Roman" w:hAnsi="Times New Roman"/>
          <w:sz w:val="18"/>
          <w:szCs w:val="18"/>
        </w:rPr>
        <w:t>U Odluci o budžetu Opštine Tutin za 2015. godinu ( ¨Opštinski službeni glasnik¨br.9/2014)  u delu III IZVRŠAVANJE BUDŽETA ,</w:t>
      </w:r>
      <w:r>
        <w:rPr>
          <w:rFonts w:ascii="Times New Roman" w:hAnsi="Times New Roman"/>
          <w:sz w:val="18"/>
          <w:szCs w:val="18"/>
        </w:rPr>
        <w:t xml:space="preserve"> osim u članu 42. </w:t>
      </w:r>
      <w:r w:rsidRPr="00BC04E9">
        <w:rPr>
          <w:rFonts w:ascii="Times New Roman" w:hAnsi="Times New Roman"/>
          <w:sz w:val="18"/>
          <w:szCs w:val="18"/>
        </w:rPr>
        <w:t>ostaje nepromenjen i glasi:</w:t>
      </w:r>
    </w:p>
    <w:p w:rsidR="00F22AE6" w:rsidRPr="00BC04E9" w:rsidRDefault="00F22AE6" w:rsidP="00F22AE6">
      <w:pPr>
        <w:widowControl w:val="0"/>
        <w:shd w:val="clear" w:color="auto" w:fill="FFFFFF" w:themeFill="background1"/>
        <w:autoSpaceDE w:val="0"/>
        <w:autoSpaceDN w:val="0"/>
        <w:adjustRightInd w:val="0"/>
        <w:ind w:left="4720"/>
        <w:jc w:val="both"/>
        <w:rPr>
          <w:b/>
          <w:noProof/>
          <w:sz w:val="20"/>
          <w:szCs w:val="20"/>
        </w:rPr>
      </w:pPr>
    </w:p>
    <w:p w:rsidR="00F22AE6" w:rsidRPr="00BC04E9" w:rsidRDefault="00F22AE6" w:rsidP="00F22AE6">
      <w:pPr>
        <w:widowControl w:val="0"/>
        <w:autoSpaceDE w:val="0"/>
        <w:autoSpaceDN w:val="0"/>
        <w:adjustRightInd w:val="0"/>
        <w:ind w:left="4720"/>
        <w:jc w:val="both"/>
        <w:rPr>
          <w:b/>
          <w:noProof/>
          <w:sz w:val="20"/>
          <w:szCs w:val="20"/>
        </w:rPr>
      </w:pPr>
      <w:r w:rsidRPr="00BC04E9">
        <w:rPr>
          <w:b/>
          <w:noProof/>
          <w:sz w:val="20"/>
          <w:szCs w:val="20"/>
        </w:rPr>
        <w:t>Član 7.</w:t>
      </w:r>
    </w:p>
    <w:p w:rsidR="00F22AE6" w:rsidRPr="00BC04E9" w:rsidRDefault="00F22AE6" w:rsidP="00F22AE6">
      <w:pPr>
        <w:widowControl w:val="0"/>
        <w:autoSpaceDE w:val="0"/>
        <w:autoSpaceDN w:val="0"/>
        <w:adjustRightInd w:val="0"/>
        <w:spacing w:line="17" w:lineRule="exact"/>
        <w:rPr>
          <w:noProof/>
        </w:rPr>
      </w:pPr>
    </w:p>
    <w:p w:rsidR="00F22AE6" w:rsidRPr="00BC04E9" w:rsidRDefault="00F22AE6" w:rsidP="00F22AE6">
      <w:pPr>
        <w:widowControl w:val="0"/>
        <w:overflowPunct w:val="0"/>
        <w:autoSpaceDE w:val="0"/>
        <w:autoSpaceDN w:val="0"/>
        <w:adjustRightInd w:val="0"/>
        <w:spacing w:line="275" w:lineRule="auto"/>
        <w:ind w:left="709" w:right="3700"/>
        <w:jc w:val="both"/>
        <w:rPr>
          <w:noProof/>
          <w:sz w:val="18"/>
          <w:szCs w:val="18"/>
        </w:rPr>
      </w:pPr>
      <w:r w:rsidRPr="00BC04E9">
        <w:rPr>
          <w:noProof/>
          <w:sz w:val="18"/>
          <w:szCs w:val="18"/>
        </w:rPr>
        <w:t>Za izvršenje Odluke o budžetu odgovoran je predsednik opštine.   Naredbodavac za izvršenje budžeta je predsednik opštine.</w:t>
      </w:r>
    </w:p>
    <w:p w:rsidR="00F22AE6" w:rsidRPr="00BC04E9" w:rsidRDefault="00F22AE6" w:rsidP="00F22AE6">
      <w:pPr>
        <w:widowControl w:val="0"/>
        <w:overflowPunct w:val="0"/>
        <w:autoSpaceDE w:val="0"/>
        <w:autoSpaceDN w:val="0"/>
        <w:adjustRightInd w:val="0"/>
        <w:ind w:firstLine="667"/>
        <w:jc w:val="both"/>
        <w:rPr>
          <w:noProof/>
          <w:sz w:val="18"/>
          <w:szCs w:val="18"/>
        </w:rPr>
      </w:pPr>
      <w:r w:rsidRPr="00BC04E9">
        <w:rPr>
          <w:noProof/>
          <w:sz w:val="18"/>
          <w:szCs w:val="18"/>
        </w:rPr>
        <w:t xml:space="preserve"> Naredbodavac iz stava 2 ovog člana može ovlastiti i druga lica da budu naredbodavci u njegovom odsustvu.</w:t>
      </w:r>
    </w:p>
    <w:p w:rsidR="00F22AE6" w:rsidRPr="00BC04E9" w:rsidRDefault="00F22AE6" w:rsidP="00F22AE6">
      <w:pPr>
        <w:widowControl w:val="0"/>
        <w:overflowPunct w:val="0"/>
        <w:autoSpaceDE w:val="0"/>
        <w:autoSpaceDN w:val="0"/>
        <w:adjustRightInd w:val="0"/>
        <w:ind w:firstLine="667"/>
        <w:jc w:val="both"/>
        <w:rPr>
          <w:noProof/>
          <w:sz w:val="18"/>
          <w:szCs w:val="18"/>
        </w:rPr>
      </w:pPr>
    </w:p>
    <w:p w:rsidR="00F22AE6" w:rsidRPr="00BC04E9" w:rsidRDefault="00F22AE6" w:rsidP="00F22AE6">
      <w:pPr>
        <w:widowControl w:val="0"/>
        <w:autoSpaceDE w:val="0"/>
        <w:autoSpaceDN w:val="0"/>
        <w:adjustRightInd w:val="0"/>
        <w:ind w:left="4720"/>
        <w:jc w:val="both"/>
        <w:rPr>
          <w:b/>
          <w:noProof/>
          <w:sz w:val="18"/>
          <w:szCs w:val="18"/>
        </w:rPr>
      </w:pPr>
      <w:r w:rsidRPr="00BC04E9">
        <w:rPr>
          <w:b/>
          <w:noProof/>
          <w:sz w:val="18"/>
          <w:szCs w:val="18"/>
        </w:rPr>
        <w:t>Član 8.</w:t>
      </w:r>
    </w:p>
    <w:p w:rsidR="00F22AE6" w:rsidRPr="00BC04E9" w:rsidRDefault="00F22AE6" w:rsidP="00F22AE6">
      <w:pPr>
        <w:widowControl w:val="0"/>
        <w:autoSpaceDE w:val="0"/>
        <w:autoSpaceDN w:val="0"/>
        <w:adjustRightInd w:val="0"/>
        <w:spacing w:line="17" w:lineRule="exact"/>
        <w:jc w:val="both"/>
        <w:rPr>
          <w:noProof/>
          <w:sz w:val="18"/>
          <w:szCs w:val="18"/>
        </w:rPr>
      </w:pPr>
      <w:bookmarkStart w:id="0" w:name="page5"/>
      <w:bookmarkEnd w:id="0"/>
    </w:p>
    <w:p w:rsidR="00F22AE6" w:rsidRPr="00BC04E9" w:rsidRDefault="00F22AE6" w:rsidP="00F22AE6">
      <w:pPr>
        <w:widowControl w:val="0"/>
        <w:overflowPunct w:val="0"/>
        <w:autoSpaceDE w:val="0"/>
        <w:autoSpaceDN w:val="0"/>
        <w:adjustRightInd w:val="0"/>
        <w:spacing w:line="235" w:lineRule="auto"/>
        <w:ind w:firstLine="667"/>
        <w:jc w:val="both"/>
        <w:rPr>
          <w:noProof/>
          <w:sz w:val="18"/>
          <w:szCs w:val="18"/>
        </w:rPr>
      </w:pPr>
      <w:r w:rsidRPr="00BC04E9">
        <w:rPr>
          <w:noProof/>
          <w:sz w:val="18"/>
          <w:szCs w:val="18"/>
        </w:rPr>
        <w:t>Aproprijacija je dato ovlašćenje od strane skupštine opštine odlukom o budžetu, predsedniku opštine odnosno opštinskom veću, za trošenje javnih sredstava do određenog iznosa i za određene namene za budžetsku godinu.</w:t>
      </w:r>
    </w:p>
    <w:p w:rsidR="00F22AE6" w:rsidRPr="00BC04E9" w:rsidRDefault="00F22AE6" w:rsidP="00F22AE6">
      <w:pPr>
        <w:widowControl w:val="0"/>
        <w:autoSpaceDE w:val="0"/>
        <w:autoSpaceDN w:val="0"/>
        <w:adjustRightInd w:val="0"/>
        <w:spacing w:line="2" w:lineRule="exact"/>
        <w:jc w:val="both"/>
        <w:rPr>
          <w:noProof/>
          <w:sz w:val="18"/>
          <w:szCs w:val="18"/>
        </w:rPr>
      </w:pPr>
    </w:p>
    <w:p w:rsidR="00F22AE6" w:rsidRPr="00BC04E9" w:rsidRDefault="00F22AE6" w:rsidP="00F22AE6">
      <w:pPr>
        <w:widowControl w:val="0"/>
        <w:overflowPunct w:val="0"/>
        <w:autoSpaceDE w:val="0"/>
        <w:autoSpaceDN w:val="0"/>
        <w:adjustRightInd w:val="0"/>
        <w:spacing w:line="247" w:lineRule="auto"/>
        <w:jc w:val="both"/>
        <w:rPr>
          <w:noProof/>
          <w:sz w:val="18"/>
          <w:szCs w:val="18"/>
        </w:rPr>
      </w:pPr>
      <w:r w:rsidRPr="00BC04E9">
        <w:rPr>
          <w:noProof/>
          <w:sz w:val="18"/>
          <w:szCs w:val="18"/>
        </w:rPr>
        <w:t>Stalna aproprijacija je aproprijacija u budžetu kojom se obavezno utvrđuju sredstva na ime otplate duga. Aproprijacije za indirektne korisnike budžetskih sredstava se iskazuju zbirno po vrstama indirektnih korisnika i namenama sredstava u okviru razdela direktnog korisnika -  Opštinske uprave -  koji je,  u budžetskom smislu, odgovoran za te indirektne korisnike budžetskih sredstava.</w:t>
      </w:r>
    </w:p>
    <w:p w:rsidR="00F22AE6" w:rsidRPr="00BC04E9" w:rsidRDefault="00F22AE6" w:rsidP="00F22AE6">
      <w:pPr>
        <w:widowControl w:val="0"/>
        <w:overflowPunct w:val="0"/>
        <w:autoSpaceDE w:val="0"/>
        <w:autoSpaceDN w:val="0"/>
        <w:adjustRightInd w:val="0"/>
        <w:ind w:firstLine="667"/>
        <w:jc w:val="both"/>
        <w:rPr>
          <w:noProof/>
          <w:sz w:val="18"/>
          <w:szCs w:val="18"/>
        </w:rPr>
      </w:pPr>
      <w:r w:rsidRPr="00BC04E9">
        <w:rPr>
          <w:noProof/>
          <w:sz w:val="18"/>
          <w:szCs w:val="18"/>
        </w:rPr>
        <w:t>Odobrene aproprijacije budžetom predstavljaju okvir do koga mogu preuzimati obaveze i vršiti plaćanja direktni i indirektni korisnici za određene namene za budžetsku godinu.</w:t>
      </w:r>
    </w:p>
    <w:p w:rsidR="00F22AE6" w:rsidRPr="00BC04E9" w:rsidRDefault="00F22AE6" w:rsidP="00F22AE6">
      <w:pPr>
        <w:widowControl w:val="0"/>
        <w:autoSpaceDE w:val="0"/>
        <w:autoSpaceDN w:val="0"/>
        <w:adjustRightInd w:val="0"/>
        <w:spacing w:line="208" w:lineRule="exact"/>
        <w:jc w:val="both"/>
        <w:rPr>
          <w:noProof/>
          <w:sz w:val="18"/>
          <w:szCs w:val="18"/>
        </w:rPr>
      </w:pPr>
    </w:p>
    <w:p w:rsidR="00F22AE6" w:rsidRPr="00BC04E9" w:rsidRDefault="00F22AE6" w:rsidP="00F22AE6">
      <w:pPr>
        <w:widowControl w:val="0"/>
        <w:autoSpaceDE w:val="0"/>
        <w:autoSpaceDN w:val="0"/>
        <w:adjustRightInd w:val="0"/>
        <w:ind w:left="4740"/>
        <w:jc w:val="both"/>
        <w:rPr>
          <w:b/>
          <w:noProof/>
          <w:sz w:val="18"/>
          <w:szCs w:val="18"/>
        </w:rPr>
      </w:pPr>
      <w:r w:rsidRPr="00BC04E9">
        <w:rPr>
          <w:b/>
          <w:noProof/>
          <w:sz w:val="18"/>
          <w:szCs w:val="18"/>
        </w:rPr>
        <w:t>Član 9.</w:t>
      </w:r>
    </w:p>
    <w:p w:rsidR="00F22AE6" w:rsidRPr="00BC04E9" w:rsidRDefault="00F22AE6" w:rsidP="00F22AE6">
      <w:pPr>
        <w:widowControl w:val="0"/>
        <w:autoSpaceDE w:val="0"/>
        <w:autoSpaceDN w:val="0"/>
        <w:adjustRightInd w:val="0"/>
        <w:spacing w:line="17" w:lineRule="exact"/>
        <w:jc w:val="both"/>
        <w:rPr>
          <w:noProof/>
          <w:sz w:val="18"/>
          <w:szCs w:val="18"/>
        </w:rPr>
      </w:pPr>
    </w:p>
    <w:p w:rsidR="00F22AE6" w:rsidRPr="00BC04E9" w:rsidRDefault="00F22AE6" w:rsidP="00F22AE6">
      <w:pPr>
        <w:widowControl w:val="0"/>
        <w:overflowPunct w:val="0"/>
        <w:autoSpaceDE w:val="0"/>
        <w:autoSpaceDN w:val="0"/>
        <w:adjustRightInd w:val="0"/>
        <w:spacing w:line="235" w:lineRule="auto"/>
        <w:ind w:firstLine="678"/>
        <w:jc w:val="both"/>
        <w:rPr>
          <w:noProof/>
          <w:sz w:val="18"/>
          <w:szCs w:val="18"/>
        </w:rPr>
      </w:pPr>
      <w:r w:rsidRPr="00BC04E9">
        <w:rPr>
          <w:noProof/>
          <w:sz w:val="18"/>
          <w:szCs w:val="18"/>
        </w:rPr>
        <w:t>Posebni deo budžeta iskazuje finansijske planove direktnih korisnika budžetskih sredstava, prema principu podele vlasti na zakonodavnu, izvršnu i sudsku.</w:t>
      </w:r>
    </w:p>
    <w:p w:rsidR="00F22AE6" w:rsidRPr="00BC04E9" w:rsidRDefault="00F22AE6" w:rsidP="00F22AE6">
      <w:pPr>
        <w:widowControl w:val="0"/>
        <w:autoSpaceDE w:val="0"/>
        <w:autoSpaceDN w:val="0"/>
        <w:adjustRightInd w:val="0"/>
        <w:spacing w:line="2" w:lineRule="exact"/>
        <w:jc w:val="both"/>
        <w:rPr>
          <w:noProof/>
          <w:sz w:val="18"/>
          <w:szCs w:val="18"/>
        </w:rPr>
      </w:pPr>
    </w:p>
    <w:p w:rsidR="00F22AE6" w:rsidRPr="00BC04E9" w:rsidRDefault="00F22AE6" w:rsidP="00F22AE6">
      <w:pPr>
        <w:widowControl w:val="0"/>
        <w:overflowPunct w:val="0"/>
        <w:autoSpaceDE w:val="0"/>
        <w:autoSpaceDN w:val="0"/>
        <w:adjustRightInd w:val="0"/>
        <w:spacing w:line="237" w:lineRule="auto"/>
        <w:ind w:firstLine="678"/>
        <w:jc w:val="both"/>
        <w:rPr>
          <w:noProof/>
          <w:sz w:val="18"/>
          <w:szCs w:val="18"/>
        </w:rPr>
      </w:pPr>
      <w:r w:rsidRPr="00BC04E9">
        <w:rPr>
          <w:noProof/>
          <w:sz w:val="18"/>
          <w:szCs w:val="18"/>
        </w:rPr>
        <w:t>Direktni korisnici budžetskih sredstava su: u razdelu 1 - Skupština opštine ( zakonodavna vlast), u razdelu 2 - Predsednik opštine i Opštinsko veće (izvršna vlast),  u razdelu 3 – Opštinsko javno pravobranilaštvo (sudska vlast) I u razdelu 4  – Opštinska uprava (organ uprave) koji je odgovoran za indirektne korisnike i izvršenje odluka skupštine opštine, predsednika opštine i opštinskog veća i opštinskog javnog pravobranilaštva.</w:t>
      </w:r>
    </w:p>
    <w:p w:rsidR="00F22AE6" w:rsidRPr="00BC04E9" w:rsidRDefault="00F22AE6" w:rsidP="00F22AE6">
      <w:pPr>
        <w:widowControl w:val="0"/>
        <w:autoSpaceDE w:val="0"/>
        <w:autoSpaceDN w:val="0"/>
        <w:adjustRightInd w:val="0"/>
        <w:spacing w:line="210" w:lineRule="exact"/>
        <w:jc w:val="both"/>
        <w:rPr>
          <w:noProof/>
          <w:sz w:val="18"/>
          <w:szCs w:val="18"/>
        </w:rPr>
      </w:pPr>
    </w:p>
    <w:p w:rsidR="00F22AE6" w:rsidRDefault="00F22AE6" w:rsidP="00F22AE6">
      <w:pPr>
        <w:widowControl w:val="0"/>
        <w:autoSpaceDE w:val="0"/>
        <w:autoSpaceDN w:val="0"/>
        <w:adjustRightInd w:val="0"/>
        <w:ind w:left="4680"/>
        <w:jc w:val="both"/>
        <w:rPr>
          <w:b/>
          <w:noProof/>
          <w:sz w:val="18"/>
          <w:szCs w:val="18"/>
        </w:rPr>
      </w:pPr>
    </w:p>
    <w:p w:rsidR="00F22AE6" w:rsidRPr="00BC04E9" w:rsidRDefault="00F22AE6" w:rsidP="00F22AE6">
      <w:pPr>
        <w:widowControl w:val="0"/>
        <w:autoSpaceDE w:val="0"/>
        <w:autoSpaceDN w:val="0"/>
        <w:adjustRightInd w:val="0"/>
        <w:ind w:left="4680"/>
        <w:jc w:val="both"/>
        <w:rPr>
          <w:b/>
          <w:noProof/>
          <w:sz w:val="18"/>
          <w:szCs w:val="18"/>
        </w:rPr>
      </w:pPr>
      <w:r w:rsidRPr="00BC04E9">
        <w:rPr>
          <w:b/>
          <w:noProof/>
          <w:sz w:val="18"/>
          <w:szCs w:val="18"/>
        </w:rPr>
        <w:t>Član 10.</w:t>
      </w:r>
    </w:p>
    <w:p w:rsidR="00F22AE6" w:rsidRPr="00BC04E9" w:rsidRDefault="00F22AE6" w:rsidP="00F22AE6">
      <w:pPr>
        <w:widowControl w:val="0"/>
        <w:autoSpaceDE w:val="0"/>
        <w:autoSpaceDN w:val="0"/>
        <w:adjustRightInd w:val="0"/>
        <w:spacing w:line="17" w:lineRule="exact"/>
        <w:jc w:val="both"/>
        <w:rPr>
          <w:noProof/>
          <w:sz w:val="18"/>
          <w:szCs w:val="18"/>
        </w:rPr>
      </w:pPr>
    </w:p>
    <w:p w:rsidR="00F22AE6" w:rsidRPr="00BC04E9" w:rsidRDefault="00F22AE6" w:rsidP="00F22AE6">
      <w:pPr>
        <w:widowControl w:val="0"/>
        <w:overflowPunct w:val="0"/>
        <w:autoSpaceDE w:val="0"/>
        <w:autoSpaceDN w:val="0"/>
        <w:adjustRightInd w:val="0"/>
        <w:spacing w:line="238" w:lineRule="auto"/>
        <w:ind w:firstLine="667"/>
        <w:jc w:val="both"/>
        <w:rPr>
          <w:noProof/>
          <w:sz w:val="18"/>
          <w:szCs w:val="18"/>
        </w:rPr>
      </w:pPr>
      <w:r w:rsidRPr="00BC04E9">
        <w:rPr>
          <w:noProof/>
          <w:sz w:val="18"/>
          <w:szCs w:val="18"/>
        </w:rPr>
        <w:t>Predsednik skupštine odgovorno je lice za preuzimanje obaveza i verifikaciju obaveza i podnošenje zahteva za plaćanje koje treba izvršiti iz sredstava organa kojim rukovodi, iz razdela 1, i izdavanje naloga za uplatu sredstava koja pripadaju budžetu.</w:t>
      </w:r>
    </w:p>
    <w:p w:rsidR="00F22AE6" w:rsidRPr="00BC04E9" w:rsidRDefault="00F22AE6" w:rsidP="00F22AE6">
      <w:pPr>
        <w:widowControl w:val="0"/>
        <w:overflowPunct w:val="0"/>
        <w:autoSpaceDE w:val="0"/>
        <w:autoSpaceDN w:val="0"/>
        <w:adjustRightInd w:val="0"/>
        <w:spacing w:line="249" w:lineRule="auto"/>
        <w:ind w:firstLine="667"/>
        <w:jc w:val="both"/>
        <w:rPr>
          <w:noProof/>
          <w:sz w:val="18"/>
          <w:szCs w:val="18"/>
        </w:rPr>
      </w:pPr>
      <w:r w:rsidRPr="00BC04E9">
        <w:rPr>
          <w:noProof/>
          <w:sz w:val="18"/>
          <w:szCs w:val="18"/>
        </w:rPr>
        <w:t>Predsednik opštine odgovorno je lice za preuzimanje obaveza i verifikaciju obaveza i izdavanje naloga za plaćanje koje treba izvršiti iz sredstava organa kojim rukovodi, iz razdela 2, i izdavanje naloga za uplatu sredstava koja pripadaju budžetu.</w:t>
      </w:r>
    </w:p>
    <w:p w:rsidR="00F22AE6" w:rsidRPr="00BC04E9" w:rsidRDefault="00F22AE6" w:rsidP="00F22AE6">
      <w:pPr>
        <w:widowControl w:val="0"/>
        <w:overflowPunct w:val="0"/>
        <w:autoSpaceDE w:val="0"/>
        <w:autoSpaceDN w:val="0"/>
        <w:adjustRightInd w:val="0"/>
        <w:spacing w:line="249" w:lineRule="auto"/>
        <w:ind w:firstLine="667"/>
        <w:jc w:val="both"/>
        <w:rPr>
          <w:noProof/>
          <w:sz w:val="18"/>
          <w:szCs w:val="18"/>
        </w:rPr>
      </w:pPr>
      <w:r w:rsidRPr="00BC04E9">
        <w:rPr>
          <w:noProof/>
          <w:sz w:val="18"/>
          <w:szCs w:val="18"/>
        </w:rPr>
        <w:t>Opštinski javni pravobranilac odgovorno je lice za preuzimanje obaveza i verifikaciju obaveza i podnošenje zahteva za plaćanje koje treba izvršiti iz sredstava organa kojim rukovodi, iz razdela 3, i izdavanje naloga za uplatu sredstava koja pripadaju budžetu.</w:t>
      </w:r>
    </w:p>
    <w:p w:rsidR="00F22AE6" w:rsidRPr="00BC04E9" w:rsidRDefault="00F22AE6" w:rsidP="00F22AE6">
      <w:pPr>
        <w:widowControl w:val="0"/>
        <w:overflowPunct w:val="0"/>
        <w:autoSpaceDE w:val="0"/>
        <w:autoSpaceDN w:val="0"/>
        <w:adjustRightInd w:val="0"/>
        <w:spacing w:line="249" w:lineRule="auto"/>
        <w:ind w:firstLine="667"/>
        <w:jc w:val="both"/>
        <w:rPr>
          <w:noProof/>
          <w:sz w:val="18"/>
          <w:szCs w:val="18"/>
        </w:rPr>
      </w:pPr>
      <w:r w:rsidRPr="00BC04E9">
        <w:rPr>
          <w:noProof/>
          <w:sz w:val="18"/>
          <w:szCs w:val="18"/>
        </w:rPr>
        <w:t>Načelnik opštinske uprave, odgovorno je lice za preuzimanje obaveza i verifikaciju obaveza i podnošenje zahteva za plaćanje koje treba izvršiti iz sredstava Opštinske uprave kojom rukovodi, iz razdela 4 budžeta, i izdavanje naloga za uplatu sredstava koja pripadaju budžetu.</w:t>
      </w:r>
    </w:p>
    <w:p w:rsidR="00F22AE6" w:rsidRPr="00BC04E9" w:rsidRDefault="00F22AE6" w:rsidP="00F22AE6">
      <w:pPr>
        <w:widowControl w:val="0"/>
        <w:overflowPunct w:val="0"/>
        <w:autoSpaceDE w:val="0"/>
        <w:autoSpaceDN w:val="0"/>
        <w:adjustRightInd w:val="0"/>
        <w:spacing w:line="244" w:lineRule="auto"/>
        <w:ind w:firstLine="667"/>
        <w:jc w:val="both"/>
        <w:rPr>
          <w:noProof/>
          <w:sz w:val="18"/>
          <w:szCs w:val="18"/>
        </w:rPr>
      </w:pPr>
      <w:r w:rsidRPr="00BC04E9">
        <w:rPr>
          <w:noProof/>
          <w:sz w:val="18"/>
          <w:szCs w:val="18"/>
        </w:rPr>
        <w:t>Direktor, odnosno rukovodilac indirektnog korisnika budžetskih sredstava odgovorno je lice za preuzimanje obaveza i verifikaciju obaveza i izdavanje naloga za plaćanje koje treba izvršiti iz sredstava koja su opredeljena budžetom indirektnom korisniku kojim rukovodi u skladu sa budžetom, i izdavanje naloga za uplatu sredstava koja pripadaju budžetu odnosno budžetskom korisniku.</w:t>
      </w:r>
    </w:p>
    <w:p w:rsidR="00F22AE6" w:rsidRPr="00BC04E9" w:rsidRDefault="00F22AE6" w:rsidP="00F22AE6">
      <w:pPr>
        <w:widowControl w:val="0"/>
        <w:overflowPunct w:val="0"/>
        <w:autoSpaceDE w:val="0"/>
        <w:autoSpaceDN w:val="0"/>
        <w:adjustRightInd w:val="0"/>
        <w:spacing w:line="247" w:lineRule="auto"/>
        <w:ind w:firstLine="667"/>
        <w:jc w:val="both"/>
        <w:rPr>
          <w:noProof/>
          <w:sz w:val="18"/>
          <w:szCs w:val="18"/>
        </w:rPr>
      </w:pPr>
      <w:r w:rsidRPr="00BC04E9">
        <w:rPr>
          <w:noProof/>
          <w:sz w:val="18"/>
          <w:szCs w:val="18"/>
        </w:rPr>
        <w:t>Predsednik skupštine, predsednik opštine, opštinski javni pravobranilac, načelnik opštinske uprave, direktor, odnosno rukovodilac indirektnog korisnika budžetskih sredstava odgovoran je za zakonitu, namensku, ekonomičnu i efikasnu upotrebu budžetskih aproprijacija.</w:t>
      </w:r>
    </w:p>
    <w:p w:rsidR="00F22AE6" w:rsidRPr="00BC04E9" w:rsidRDefault="00F22AE6" w:rsidP="00F22AE6">
      <w:pPr>
        <w:widowControl w:val="0"/>
        <w:overflowPunct w:val="0"/>
        <w:autoSpaceDE w:val="0"/>
        <w:autoSpaceDN w:val="0"/>
        <w:adjustRightInd w:val="0"/>
        <w:spacing w:line="244" w:lineRule="auto"/>
        <w:ind w:firstLine="667"/>
        <w:jc w:val="both"/>
        <w:rPr>
          <w:noProof/>
          <w:sz w:val="18"/>
          <w:szCs w:val="18"/>
        </w:rPr>
      </w:pPr>
      <w:r w:rsidRPr="00BC04E9">
        <w:rPr>
          <w:noProof/>
          <w:sz w:val="18"/>
          <w:szCs w:val="18"/>
        </w:rPr>
        <w:t>Predsednik skupštine, predsednik opštine, opštinski javni pravobranilac, načelnik opštinske uprave, direktor, odnosno rukovodilac indirektnog korisnika budžetskih sredstava, može preneti pojedina ovlašćenja iz stava 1. ovog člana na druga lica u direktnom, odnosno indirektnom korisniku budžetskih sredstava.</w:t>
      </w:r>
    </w:p>
    <w:p w:rsidR="00F22AE6" w:rsidRPr="00BC04E9" w:rsidRDefault="00F22AE6" w:rsidP="00F22AE6">
      <w:pPr>
        <w:widowControl w:val="0"/>
        <w:autoSpaceDE w:val="0"/>
        <w:autoSpaceDN w:val="0"/>
        <w:adjustRightInd w:val="0"/>
        <w:spacing w:line="205" w:lineRule="exact"/>
        <w:jc w:val="both"/>
        <w:rPr>
          <w:noProof/>
          <w:sz w:val="18"/>
          <w:szCs w:val="18"/>
        </w:rPr>
      </w:pPr>
    </w:p>
    <w:p w:rsidR="00F22AE6" w:rsidRPr="00BC04E9" w:rsidRDefault="00F22AE6" w:rsidP="00F22AE6">
      <w:pPr>
        <w:widowControl w:val="0"/>
        <w:overflowPunct w:val="0"/>
        <w:autoSpaceDE w:val="0"/>
        <w:autoSpaceDN w:val="0"/>
        <w:adjustRightInd w:val="0"/>
        <w:ind w:left="680" w:right="3740" w:firstLine="4014"/>
        <w:jc w:val="both"/>
        <w:rPr>
          <w:b/>
          <w:noProof/>
          <w:sz w:val="18"/>
          <w:szCs w:val="18"/>
        </w:rPr>
      </w:pPr>
      <w:r w:rsidRPr="00BC04E9">
        <w:rPr>
          <w:b/>
          <w:noProof/>
          <w:sz w:val="18"/>
          <w:szCs w:val="18"/>
        </w:rPr>
        <w:t>Član 11.</w:t>
      </w:r>
    </w:p>
    <w:p w:rsidR="00F22AE6" w:rsidRPr="00BC04E9" w:rsidRDefault="00F22AE6" w:rsidP="00F22AE6">
      <w:pPr>
        <w:widowControl w:val="0"/>
        <w:overflowPunct w:val="0"/>
        <w:autoSpaceDE w:val="0"/>
        <w:autoSpaceDN w:val="0"/>
        <w:adjustRightInd w:val="0"/>
        <w:ind w:firstLine="667"/>
        <w:jc w:val="both"/>
        <w:rPr>
          <w:noProof/>
          <w:sz w:val="18"/>
          <w:szCs w:val="18"/>
        </w:rPr>
      </w:pPr>
      <w:r w:rsidRPr="00BC04E9">
        <w:rPr>
          <w:noProof/>
          <w:sz w:val="18"/>
          <w:szCs w:val="18"/>
        </w:rPr>
        <w:t xml:space="preserve">Funkcije naredbodavca i računopolagača ne mogu se poklapati </w:t>
      </w:r>
      <w:r>
        <w:rPr>
          <w:noProof/>
          <w:sz w:val="18"/>
          <w:szCs w:val="18"/>
        </w:rPr>
        <w:t>.</w:t>
      </w:r>
    </w:p>
    <w:p w:rsidR="00F22AE6" w:rsidRPr="00BC04E9" w:rsidRDefault="00F22AE6" w:rsidP="00F22AE6">
      <w:pPr>
        <w:widowControl w:val="0"/>
        <w:overflowPunct w:val="0"/>
        <w:autoSpaceDE w:val="0"/>
        <w:autoSpaceDN w:val="0"/>
        <w:adjustRightInd w:val="0"/>
        <w:ind w:firstLine="678"/>
        <w:jc w:val="both"/>
        <w:rPr>
          <w:noProof/>
          <w:sz w:val="18"/>
          <w:szCs w:val="18"/>
        </w:rPr>
      </w:pPr>
      <w:r w:rsidRPr="00BC04E9">
        <w:rPr>
          <w:noProof/>
          <w:sz w:val="18"/>
          <w:szCs w:val="18"/>
        </w:rPr>
        <w:t>Naredbodavac je funkcioner, odnosno rukovodilac korisnika budžetskih sredstava, odnosno lice koje je odgovorno za upravljanje sredstvima, preuzimanje obaveza, izdavanje naloga za plaćanje koji se izvršavaju iz sredstava organa, direktnog i indirektnog korisnika budžeta, kao i za izdavanje naloga za uplatu sredstava koja pripadaju budžetu.</w:t>
      </w:r>
    </w:p>
    <w:p w:rsidR="00F22AE6" w:rsidRPr="00BC04E9" w:rsidRDefault="00F22AE6" w:rsidP="00F22AE6">
      <w:pPr>
        <w:widowControl w:val="0"/>
        <w:overflowPunct w:val="0"/>
        <w:autoSpaceDE w:val="0"/>
        <w:autoSpaceDN w:val="0"/>
        <w:adjustRightInd w:val="0"/>
        <w:spacing w:line="286" w:lineRule="auto"/>
        <w:ind w:firstLine="678"/>
        <w:jc w:val="both"/>
        <w:rPr>
          <w:noProof/>
          <w:sz w:val="18"/>
          <w:szCs w:val="18"/>
        </w:rPr>
      </w:pPr>
      <w:r w:rsidRPr="00BC04E9">
        <w:rPr>
          <w:noProof/>
          <w:sz w:val="18"/>
          <w:szCs w:val="18"/>
        </w:rPr>
        <w:t xml:space="preserve">Računopolagač je lice koje je prema opštem ili pojedinačnom aktu organa, direktnog i indirektnog korisnika budžeta odgovorno za zakonitost, ispravnost i sastavljanje isprava o poslovnoj promeni i drugim poslovnim događajima koji se odnose na korišćenje sredstava organa, odnosno budžetskih </w:t>
      </w:r>
      <w:r w:rsidRPr="00BC04E9">
        <w:rPr>
          <w:noProof/>
          <w:sz w:val="18"/>
          <w:szCs w:val="18"/>
        </w:rPr>
        <w:lastRenderedPageBreak/>
        <w:t>aproprijacija direktnih i indirektnih korisnika budžeta, kao i za zakonitost i ispravnost sastavljanja isprava o poslovnoj promeni i drugim poslovnim događajima u vezi sa korišćenjem sredstava i druge imovine.</w:t>
      </w:r>
    </w:p>
    <w:p w:rsidR="00F22AE6" w:rsidRPr="00BC04E9" w:rsidRDefault="00F22AE6" w:rsidP="00F22AE6">
      <w:pPr>
        <w:widowControl w:val="0"/>
        <w:overflowPunct w:val="0"/>
        <w:autoSpaceDE w:val="0"/>
        <w:autoSpaceDN w:val="0"/>
        <w:adjustRightInd w:val="0"/>
        <w:spacing w:line="346" w:lineRule="auto"/>
        <w:ind w:firstLine="678"/>
        <w:jc w:val="both"/>
        <w:rPr>
          <w:noProof/>
          <w:sz w:val="18"/>
          <w:szCs w:val="18"/>
        </w:rPr>
      </w:pPr>
      <w:r w:rsidRPr="00BC04E9">
        <w:rPr>
          <w:noProof/>
          <w:sz w:val="18"/>
          <w:szCs w:val="18"/>
        </w:rPr>
        <w:t>Računopolagač svojim potpisom verifikuje da su ispunjeni uslovi iz stava 2 ovog člana, u koliko dokumentacija nije kompletna ili sadrži određene nedostatke o tome pisanim putem obaveštava naredbodavca.</w:t>
      </w:r>
    </w:p>
    <w:p w:rsidR="00F22AE6" w:rsidRPr="00BC04E9" w:rsidRDefault="00F22AE6" w:rsidP="00F22AE6">
      <w:pPr>
        <w:widowControl w:val="0"/>
        <w:autoSpaceDE w:val="0"/>
        <w:autoSpaceDN w:val="0"/>
        <w:adjustRightInd w:val="0"/>
        <w:spacing w:line="66" w:lineRule="exact"/>
        <w:rPr>
          <w:noProof/>
          <w:sz w:val="18"/>
          <w:szCs w:val="18"/>
        </w:rPr>
      </w:pPr>
    </w:p>
    <w:p w:rsidR="00F22AE6" w:rsidRPr="00BC04E9" w:rsidRDefault="00F22AE6" w:rsidP="00F22AE6">
      <w:pPr>
        <w:widowControl w:val="0"/>
        <w:autoSpaceDE w:val="0"/>
        <w:autoSpaceDN w:val="0"/>
        <w:adjustRightInd w:val="0"/>
        <w:ind w:left="4680"/>
        <w:rPr>
          <w:b/>
          <w:noProof/>
          <w:sz w:val="18"/>
          <w:szCs w:val="18"/>
        </w:rPr>
      </w:pPr>
      <w:r w:rsidRPr="00BC04E9">
        <w:rPr>
          <w:b/>
          <w:noProof/>
          <w:sz w:val="18"/>
          <w:szCs w:val="18"/>
        </w:rPr>
        <w:t>Član 12.</w:t>
      </w:r>
    </w:p>
    <w:p w:rsidR="00F22AE6" w:rsidRPr="00BC04E9" w:rsidRDefault="00F22AE6" w:rsidP="00F22AE6">
      <w:pPr>
        <w:widowControl w:val="0"/>
        <w:autoSpaceDE w:val="0"/>
        <w:autoSpaceDN w:val="0"/>
        <w:adjustRightInd w:val="0"/>
        <w:spacing w:line="89" w:lineRule="exact"/>
        <w:rPr>
          <w:b/>
          <w:noProof/>
          <w:sz w:val="18"/>
          <w:szCs w:val="18"/>
        </w:rPr>
      </w:pPr>
    </w:p>
    <w:p w:rsidR="00F22AE6" w:rsidRPr="00BC04E9" w:rsidRDefault="00F22AE6" w:rsidP="00F22AE6">
      <w:pPr>
        <w:widowControl w:val="0"/>
        <w:overflowPunct w:val="0"/>
        <w:autoSpaceDE w:val="0"/>
        <w:autoSpaceDN w:val="0"/>
        <w:adjustRightInd w:val="0"/>
        <w:spacing w:line="246" w:lineRule="auto"/>
        <w:ind w:firstLine="667"/>
        <w:jc w:val="both"/>
        <w:rPr>
          <w:noProof/>
          <w:sz w:val="18"/>
          <w:szCs w:val="18"/>
        </w:rPr>
      </w:pPr>
      <w:r w:rsidRPr="00BC04E9">
        <w:rPr>
          <w:noProof/>
          <w:sz w:val="18"/>
          <w:szCs w:val="18"/>
        </w:rPr>
        <w:t>Izvršenje budžeta vrši se preko trezora kao osnovnog instrumenta, u skladu sa Pravilnikom o radu trezora koji je doneo lokalni organ uprave nadležan za finansije.</w:t>
      </w:r>
    </w:p>
    <w:p w:rsidR="00F22AE6" w:rsidRPr="00BC04E9" w:rsidRDefault="00F22AE6" w:rsidP="00F22AE6">
      <w:pPr>
        <w:widowControl w:val="0"/>
        <w:autoSpaceDE w:val="0"/>
        <w:autoSpaceDN w:val="0"/>
        <w:adjustRightInd w:val="0"/>
        <w:spacing w:line="1" w:lineRule="exact"/>
        <w:rPr>
          <w:noProof/>
          <w:sz w:val="18"/>
          <w:szCs w:val="18"/>
        </w:rPr>
      </w:pPr>
    </w:p>
    <w:p w:rsidR="00F22AE6" w:rsidRDefault="00F22AE6" w:rsidP="00F22AE6">
      <w:pPr>
        <w:widowControl w:val="0"/>
        <w:overflowPunct w:val="0"/>
        <w:autoSpaceDE w:val="0"/>
        <w:autoSpaceDN w:val="0"/>
        <w:adjustRightInd w:val="0"/>
        <w:spacing w:line="237" w:lineRule="auto"/>
        <w:ind w:firstLine="667"/>
        <w:jc w:val="both"/>
        <w:rPr>
          <w:noProof/>
          <w:sz w:val="18"/>
          <w:szCs w:val="18"/>
        </w:rPr>
      </w:pPr>
      <w:r w:rsidRPr="00BC04E9">
        <w:rPr>
          <w:noProof/>
          <w:sz w:val="18"/>
          <w:szCs w:val="18"/>
        </w:rPr>
        <w:t>Prenos sredstava iz budžeta za pojedine aproprijacije (namene), odnosno korisnike, vršiće se srazmerno dinamici priliva prihoda budžeta preko odgovarajućih računa i podračuna u okviru konsolidovanog računa trezora Opštine koji je otvoren kod MF- UT (Ministarstvo finansija – Uprava za trezor) u skladu sa Zakonom o budžetskom sistemu.</w:t>
      </w:r>
    </w:p>
    <w:p w:rsidR="00F22AE6" w:rsidRPr="00F22AE6" w:rsidRDefault="00F22AE6" w:rsidP="00F22AE6">
      <w:pPr>
        <w:widowControl w:val="0"/>
        <w:overflowPunct w:val="0"/>
        <w:autoSpaceDE w:val="0"/>
        <w:autoSpaceDN w:val="0"/>
        <w:adjustRightInd w:val="0"/>
        <w:spacing w:line="237" w:lineRule="auto"/>
        <w:ind w:firstLine="667"/>
        <w:jc w:val="both"/>
        <w:rPr>
          <w:noProof/>
          <w:sz w:val="18"/>
          <w:szCs w:val="18"/>
        </w:rPr>
      </w:pPr>
    </w:p>
    <w:p w:rsidR="00F22AE6" w:rsidRPr="00BC04E9" w:rsidRDefault="00F22AE6" w:rsidP="00F22AE6">
      <w:pPr>
        <w:widowControl w:val="0"/>
        <w:autoSpaceDE w:val="0"/>
        <w:autoSpaceDN w:val="0"/>
        <w:adjustRightInd w:val="0"/>
        <w:ind w:left="4720"/>
        <w:rPr>
          <w:b/>
          <w:noProof/>
          <w:sz w:val="18"/>
          <w:szCs w:val="18"/>
        </w:rPr>
      </w:pPr>
      <w:r w:rsidRPr="00BC04E9">
        <w:rPr>
          <w:b/>
          <w:noProof/>
          <w:sz w:val="18"/>
          <w:szCs w:val="18"/>
        </w:rPr>
        <w:t>Član 13.</w:t>
      </w:r>
    </w:p>
    <w:p w:rsidR="00F22AE6" w:rsidRPr="00BC04E9" w:rsidRDefault="00F22AE6" w:rsidP="00F22AE6">
      <w:pPr>
        <w:widowControl w:val="0"/>
        <w:autoSpaceDE w:val="0"/>
        <w:autoSpaceDN w:val="0"/>
        <w:adjustRightInd w:val="0"/>
        <w:spacing w:line="17" w:lineRule="exact"/>
        <w:rPr>
          <w:noProof/>
          <w:sz w:val="18"/>
          <w:szCs w:val="18"/>
        </w:rPr>
      </w:pPr>
    </w:p>
    <w:p w:rsidR="00F22AE6" w:rsidRPr="00BC04E9" w:rsidRDefault="00F22AE6" w:rsidP="00F22AE6">
      <w:pPr>
        <w:widowControl w:val="0"/>
        <w:overflowPunct w:val="0"/>
        <w:autoSpaceDE w:val="0"/>
        <w:autoSpaceDN w:val="0"/>
        <w:adjustRightInd w:val="0"/>
        <w:spacing w:line="235" w:lineRule="auto"/>
        <w:ind w:firstLine="667"/>
        <w:jc w:val="both"/>
        <w:rPr>
          <w:noProof/>
          <w:sz w:val="18"/>
          <w:szCs w:val="18"/>
        </w:rPr>
      </w:pPr>
      <w:r w:rsidRPr="00BC04E9">
        <w:rPr>
          <w:noProof/>
          <w:sz w:val="18"/>
          <w:szCs w:val="18"/>
        </w:rPr>
        <w:t>Sva plaćanja, korišćenja sredstava direktnih i indirektnih korisnika budžeta, kao i deponovanje slobodnih sredstava vršiće se isključivo preko konsolidovanog računa trezora na osnovu naloga koji se ispostavlja Upravi trezora od strane lica ovlašćenog za upravljanje gotovinskim sredstvima trezora ili elektronskim putem.</w:t>
      </w:r>
    </w:p>
    <w:p w:rsidR="00F22AE6" w:rsidRPr="00BC04E9" w:rsidRDefault="00F22AE6" w:rsidP="00F22AE6">
      <w:pPr>
        <w:widowControl w:val="0"/>
        <w:autoSpaceDE w:val="0"/>
        <w:autoSpaceDN w:val="0"/>
        <w:adjustRightInd w:val="0"/>
        <w:spacing w:line="4" w:lineRule="exact"/>
        <w:rPr>
          <w:noProof/>
          <w:sz w:val="18"/>
          <w:szCs w:val="18"/>
        </w:rPr>
      </w:pPr>
    </w:p>
    <w:p w:rsidR="00F22AE6" w:rsidRPr="00BC04E9" w:rsidRDefault="00F22AE6" w:rsidP="00F22AE6">
      <w:pPr>
        <w:widowControl w:val="0"/>
        <w:overflowPunct w:val="0"/>
        <w:autoSpaceDE w:val="0"/>
        <w:autoSpaceDN w:val="0"/>
        <w:adjustRightInd w:val="0"/>
        <w:spacing w:line="235" w:lineRule="auto"/>
        <w:ind w:firstLine="667"/>
        <w:jc w:val="both"/>
        <w:rPr>
          <w:noProof/>
          <w:sz w:val="18"/>
          <w:szCs w:val="18"/>
        </w:rPr>
      </w:pPr>
      <w:r w:rsidRPr="00BC04E9">
        <w:rPr>
          <w:noProof/>
          <w:sz w:val="18"/>
          <w:szCs w:val="18"/>
        </w:rPr>
        <w:t>Lokalni organ uprave nadležan za finansije -Opštinska uprava, odnosno lice koje on ovlasti, može sva novčana sredstva na konsolidovanom računu trezora lokalne vlasti, osim prihoda za koje je u posebnom zakonu, odnosno lokalnom propisu ili međunarodnom ugovoru utvrđena namena koja ograničava upotrebu tih sredstava, investirati na domaćem finansijskom tržištu novca, u skladu sa zakonom i drugim propisom uz saglasnost predsednika opštine.</w:t>
      </w:r>
    </w:p>
    <w:p w:rsidR="00F22AE6" w:rsidRPr="00BC04E9" w:rsidRDefault="00F22AE6" w:rsidP="00F22AE6">
      <w:pPr>
        <w:widowControl w:val="0"/>
        <w:autoSpaceDE w:val="0"/>
        <w:autoSpaceDN w:val="0"/>
        <w:adjustRightInd w:val="0"/>
        <w:spacing w:line="4" w:lineRule="exact"/>
        <w:rPr>
          <w:noProof/>
          <w:sz w:val="18"/>
          <w:szCs w:val="18"/>
        </w:rPr>
      </w:pPr>
    </w:p>
    <w:p w:rsidR="00F22AE6" w:rsidRPr="00BC04E9" w:rsidRDefault="00F22AE6" w:rsidP="00F22AE6">
      <w:pPr>
        <w:widowControl w:val="0"/>
        <w:overflowPunct w:val="0"/>
        <w:autoSpaceDE w:val="0"/>
        <w:autoSpaceDN w:val="0"/>
        <w:adjustRightInd w:val="0"/>
        <w:spacing w:line="239" w:lineRule="auto"/>
        <w:ind w:firstLine="667"/>
        <w:jc w:val="both"/>
        <w:rPr>
          <w:noProof/>
          <w:sz w:val="18"/>
          <w:szCs w:val="18"/>
        </w:rPr>
      </w:pPr>
      <w:r w:rsidRPr="00BC04E9">
        <w:rPr>
          <w:noProof/>
          <w:sz w:val="18"/>
          <w:szCs w:val="18"/>
        </w:rPr>
        <w:t>Lica iz stava 2 odgovorna su za efikasnost i sigurnost investiranja novčanih sredstava na konsolidovanom računu trezora Opštine Tutin.</w:t>
      </w:r>
    </w:p>
    <w:p w:rsidR="00F22AE6" w:rsidRPr="00BC04E9" w:rsidRDefault="00F22AE6" w:rsidP="00F22AE6">
      <w:pPr>
        <w:widowControl w:val="0"/>
        <w:overflowPunct w:val="0"/>
        <w:autoSpaceDE w:val="0"/>
        <w:autoSpaceDN w:val="0"/>
        <w:adjustRightInd w:val="0"/>
        <w:spacing w:line="239" w:lineRule="auto"/>
        <w:ind w:firstLine="667"/>
        <w:jc w:val="both"/>
        <w:rPr>
          <w:noProof/>
          <w:sz w:val="18"/>
          <w:szCs w:val="18"/>
        </w:rPr>
      </w:pPr>
    </w:p>
    <w:p w:rsidR="00F22AE6" w:rsidRPr="00BC04E9" w:rsidRDefault="00F22AE6" w:rsidP="00F22AE6">
      <w:pPr>
        <w:widowControl w:val="0"/>
        <w:autoSpaceDE w:val="0"/>
        <w:autoSpaceDN w:val="0"/>
        <w:adjustRightInd w:val="0"/>
        <w:ind w:left="4680"/>
        <w:rPr>
          <w:noProof/>
          <w:sz w:val="18"/>
          <w:szCs w:val="18"/>
        </w:rPr>
      </w:pPr>
      <w:r w:rsidRPr="00BC04E9">
        <w:rPr>
          <w:b/>
          <w:noProof/>
          <w:sz w:val="18"/>
          <w:szCs w:val="18"/>
        </w:rPr>
        <w:t>Član 14</w:t>
      </w:r>
      <w:r w:rsidRPr="00BC04E9">
        <w:rPr>
          <w:noProof/>
          <w:sz w:val="18"/>
          <w:szCs w:val="18"/>
        </w:rPr>
        <w:t>.</w:t>
      </w:r>
    </w:p>
    <w:p w:rsidR="00F22AE6" w:rsidRPr="00BC04E9" w:rsidRDefault="00F22AE6" w:rsidP="00F22AE6">
      <w:pPr>
        <w:widowControl w:val="0"/>
        <w:autoSpaceDE w:val="0"/>
        <w:autoSpaceDN w:val="0"/>
        <w:adjustRightInd w:val="0"/>
        <w:spacing w:line="16" w:lineRule="exact"/>
        <w:rPr>
          <w:noProof/>
          <w:sz w:val="18"/>
          <w:szCs w:val="18"/>
        </w:rPr>
      </w:pPr>
    </w:p>
    <w:p w:rsidR="00F22AE6" w:rsidRPr="00BC04E9" w:rsidRDefault="00F22AE6" w:rsidP="00F22AE6">
      <w:pPr>
        <w:widowControl w:val="0"/>
        <w:overflowPunct w:val="0"/>
        <w:autoSpaceDE w:val="0"/>
        <w:autoSpaceDN w:val="0"/>
        <w:adjustRightInd w:val="0"/>
        <w:spacing w:line="236" w:lineRule="auto"/>
        <w:ind w:left="360"/>
        <w:jc w:val="both"/>
        <w:rPr>
          <w:noProof/>
          <w:sz w:val="18"/>
          <w:szCs w:val="18"/>
        </w:rPr>
      </w:pPr>
      <w:r w:rsidRPr="00BC04E9">
        <w:rPr>
          <w:noProof/>
          <w:sz w:val="18"/>
          <w:szCs w:val="18"/>
        </w:rPr>
        <w:t xml:space="preserve">     U osnovnom i srednjem obrazovanju finansiraju se materijalni rashodi u skladu sa zakonom, a raspodelu sredstava na osnovu određenih kriterijuma, odnosno ključa, po pojedinim školama vrši Opštinsko veće i daje saglasnost na finansijske planove. </w:t>
      </w:r>
    </w:p>
    <w:p w:rsidR="00F22AE6" w:rsidRPr="00BC04E9" w:rsidRDefault="00F22AE6" w:rsidP="00F22AE6">
      <w:pPr>
        <w:widowControl w:val="0"/>
        <w:overflowPunct w:val="0"/>
        <w:autoSpaceDE w:val="0"/>
        <w:autoSpaceDN w:val="0"/>
        <w:adjustRightInd w:val="0"/>
        <w:spacing w:line="247" w:lineRule="auto"/>
        <w:ind w:left="360"/>
        <w:jc w:val="both"/>
        <w:rPr>
          <w:noProof/>
          <w:sz w:val="18"/>
          <w:szCs w:val="18"/>
        </w:rPr>
      </w:pPr>
      <w:r w:rsidRPr="00BC04E9">
        <w:rPr>
          <w:noProof/>
          <w:sz w:val="18"/>
          <w:szCs w:val="18"/>
        </w:rPr>
        <w:t xml:space="preserve">    U oblasti zdravstvene i socijalne zaštite finansiraju se troškovi u skladu sa zakonom. Finansijski plan korisnici budžeta iz navedenih oblasti dostavljaju na saglasnost nadležnom organu. </w:t>
      </w:r>
    </w:p>
    <w:p w:rsidR="00F22AE6" w:rsidRPr="00BC04E9" w:rsidRDefault="00F22AE6" w:rsidP="00F22AE6">
      <w:pPr>
        <w:widowControl w:val="0"/>
        <w:overflowPunct w:val="0"/>
        <w:autoSpaceDE w:val="0"/>
        <w:autoSpaceDN w:val="0"/>
        <w:adjustRightInd w:val="0"/>
        <w:spacing w:line="237" w:lineRule="auto"/>
        <w:ind w:firstLine="667"/>
        <w:jc w:val="both"/>
        <w:rPr>
          <w:noProof/>
          <w:sz w:val="18"/>
          <w:szCs w:val="18"/>
        </w:rPr>
      </w:pPr>
      <w:r w:rsidRPr="00BC04E9">
        <w:rPr>
          <w:noProof/>
          <w:sz w:val="18"/>
          <w:szCs w:val="18"/>
        </w:rPr>
        <w:t xml:space="preserve">Sredstva iz oblasti komunalnih javnih rashoda koristiće se prema posebnim programima i projektima koje usvaja nadležni organ opštine, s tim da su javna preduzeća dužna da, u okviru bilansiranih aproprijacija, u svojim programima poslovanja za 2015.g. opredele najmanje 10% sredstava za unapređenje i razvoj komunalne delatnosti u cilju očuvanja životne sredine. </w:t>
      </w:r>
    </w:p>
    <w:p w:rsidR="00F22AE6" w:rsidRPr="00BC04E9" w:rsidRDefault="00F22AE6" w:rsidP="00F22AE6">
      <w:pPr>
        <w:widowControl w:val="0"/>
        <w:overflowPunct w:val="0"/>
        <w:autoSpaceDE w:val="0"/>
        <w:autoSpaceDN w:val="0"/>
        <w:adjustRightInd w:val="0"/>
        <w:spacing w:line="237" w:lineRule="auto"/>
        <w:jc w:val="both"/>
        <w:rPr>
          <w:noProof/>
          <w:sz w:val="18"/>
          <w:szCs w:val="18"/>
        </w:rPr>
      </w:pPr>
    </w:p>
    <w:p w:rsidR="00F22AE6" w:rsidRPr="00BC04E9" w:rsidRDefault="00F22AE6" w:rsidP="00F22AE6">
      <w:pPr>
        <w:widowControl w:val="0"/>
        <w:autoSpaceDE w:val="0"/>
        <w:autoSpaceDN w:val="0"/>
        <w:adjustRightInd w:val="0"/>
        <w:ind w:left="4680"/>
        <w:rPr>
          <w:b/>
          <w:noProof/>
          <w:sz w:val="18"/>
          <w:szCs w:val="18"/>
        </w:rPr>
      </w:pPr>
      <w:r w:rsidRPr="00BC04E9">
        <w:rPr>
          <w:b/>
          <w:noProof/>
          <w:sz w:val="18"/>
          <w:szCs w:val="18"/>
        </w:rPr>
        <w:t>Član 15.</w:t>
      </w:r>
    </w:p>
    <w:p w:rsidR="00F22AE6" w:rsidRPr="00BC04E9" w:rsidRDefault="00F22AE6" w:rsidP="00F22AE6">
      <w:pPr>
        <w:widowControl w:val="0"/>
        <w:autoSpaceDE w:val="0"/>
        <w:autoSpaceDN w:val="0"/>
        <w:adjustRightInd w:val="0"/>
        <w:spacing w:line="18" w:lineRule="exact"/>
        <w:rPr>
          <w:noProof/>
          <w:sz w:val="18"/>
          <w:szCs w:val="18"/>
        </w:rPr>
      </w:pPr>
    </w:p>
    <w:p w:rsidR="00F22AE6" w:rsidRDefault="00F22AE6" w:rsidP="00F22AE6">
      <w:pPr>
        <w:widowControl w:val="0"/>
        <w:overflowPunct w:val="0"/>
        <w:autoSpaceDE w:val="0"/>
        <w:autoSpaceDN w:val="0"/>
        <w:adjustRightInd w:val="0"/>
        <w:spacing w:line="237" w:lineRule="auto"/>
        <w:ind w:firstLine="667"/>
        <w:jc w:val="both"/>
        <w:rPr>
          <w:noProof/>
          <w:sz w:val="18"/>
          <w:szCs w:val="18"/>
        </w:rPr>
      </w:pPr>
      <w:r w:rsidRPr="00BC04E9">
        <w:rPr>
          <w:noProof/>
          <w:sz w:val="18"/>
          <w:szCs w:val="18"/>
        </w:rPr>
        <w:t>Sva akta o raspodeli sredstava skupštine opštine, predsednika opštine i opštinskog veća, opštinskog javnog pravobranilaštva koja su planirana u razdelu 4 izvršava opštinska uprava kao direktni korisnik budžetskih sredstava i odgovarajući indirektni budžetski korisnici koji su u nadležnosti ovog direktnog budžetskog korisnika.</w:t>
      </w:r>
    </w:p>
    <w:p w:rsidR="00F22AE6" w:rsidRPr="00F22AE6" w:rsidRDefault="00F22AE6" w:rsidP="00F22AE6">
      <w:pPr>
        <w:widowControl w:val="0"/>
        <w:overflowPunct w:val="0"/>
        <w:autoSpaceDE w:val="0"/>
        <w:autoSpaceDN w:val="0"/>
        <w:adjustRightInd w:val="0"/>
        <w:spacing w:line="237" w:lineRule="auto"/>
        <w:ind w:firstLine="667"/>
        <w:jc w:val="both"/>
        <w:rPr>
          <w:noProof/>
          <w:sz w:val="18"/>
          <w:szCs w:val="18"/>
        </w:rPr>
      </w:pPr>
    </w:p>
    <w:p w:rsidR="00F22AE6" w:rsidRPr="00BC04E9" w:rsidRDefault="00F22AE6" w:rsidP="00F22AE6">
      <w:pPr>
        <w:widowControl w:val="0"/>
        <w:autoSpaceDE w:val="0"/>
        <w:autoSpaceDN w:val="0"/>
        <w:adjustRightInd w:val="0"/>
        <w:ind w:left="4680"/>
        <w:rPr>
          <w:b/>
          <w:noProof/>
          <w:sz w:val="18"/>
          <w:szCs w:val="18"/>
        </w:rPr>
      </w:pPr>
      <w:r w:rsidRPr="00BC04E9">
        <w:rPr>
          <w:b/>
          <w:noProof/>
          <w:sz w:val="18"/>
          <w:szCs w:val="18"/>
        </w:rPr>
        <w:t>Član 16.</w:t>
      </w:r>
    </w:p>
    <w:p w:rsidR="00F22AE6" w:rsidRPr="00BC04E9" w:rsidRDefault="00F22AE6" w:rsidP="00F22AE6">
      <w:pPr>
        <w:widowControl w:val="0"/>
        <w:autoSpaceDE w:val="0"/>
        <w:autoSpaceDN w:val="0"/>
        <w:adjustRightInd w:val="0"/>
        <w:spacing w:line="17" w:lineRule="exact"/>
        <w:rPr>
          <w:noProof/>
          <w:sz w:val="18"/>
          <w:szCs w:val="18"/>
        </w:rPr>
      </w:pPr>
    </w:p>
    <w:p w:rsidR="00F22AE6" w:rsidRPr="00BC04E9" w:rsidRDefault="00F22AE6" w:rsidP="00F22AE6">
      <w:pPr>
        <w:widowControl w:val="0"/>
        <w:overflowPunct w:val="0"/>
        <w:autoSpaceDE w:val="0"/>
        <w:autoSpaceDN w:val="0"/>
        <w:adjustRightInd w:val="0"/>
        <w:spacing w:line="235" w:lineRule="auto"/>
        <w:ind w:firstLine="667"/>
        <w:jc w:val="both"/>
        <w:rPr>
          <w:noProof/>
          <w:sz w:val="18"/>
          <w:szCs w:val="18"/>
        </w:rPr>
      </w:pPr>
      <w:r w:rsidRPr="00BC04E9">
        <w:rPr>
          <w:noProof/>
          <w:sz w:val="18"/>
          <w:szCs w:val="18"/>
        </w:rPr>
        <w:t>Aprorijacije u radelima 1, 2, 3 i 4 predstavljaju finansijski plan direktnih korisnika budžetskih sredstava.</w:t>
      </w:r>
    </w:p>
    <w:p w:rsidR="00F22AE6" w:rsidRPr="00BC04E9" w:rsidRDefault="00F22AE6" w:rsidP="00F22AE6">
      <w:pPr>
        <w:widowControl w:val="0"/>
        <w:autoSpaceDE w:val="0"/>
        <w:autoSpaceDN w:val="0"/>
        <w:adjustRightInd w:val="0"/>
        <w:spacing w:line="2" w:lineRule="exact"/>
        <w:rPr>
          <w:noProof/>
          <w:sz w:val="18"/>
          <w:szCs w:val="18"/>
        </w:rPr>
      </w:pPr>
    </w:p>
    <w:p w:rsidR="00F22AE6" w:rsidRDefault="00F22AE6" w:rsidP="00F22AE6">
      <w:pPr>
        <w:widowControl w:val="0"/>
        <w:overflowPunct w:val="0"/>
        <w:autoSpaceDE w:val="0"/>
        <w:autoSpaceDN w:val="0"/>
        <w:adjustRightInd w:val="0"/>
        <w:spacing w:line="239" w:lineRule="auto"/>
        <w:ind w:firstLine="667"/>
        <w:jc w:val="both"/>
        <w:rPr>
          <w:noProof/>
          <w:sz w:val="18"/>
          <w:szCs w:val="18"/>
        </w:rPr>
      </w:pPr>
      <w:r w:rsidRPr="00BC04E9">
        <w:rPr>
          <w:noProof/>
          <w:sz w:val="18"/>
          <w:szCs w:val="18"/>
        </w:rPr>
        <w:t>Direktni korisnici budžetskih sredstava u obavezi su da izveštavaju skupštinu na način i u skladu sa rokovima utvrđenim u Zakonu o budžetskom sistemu.</w:t>
      </w:r>
    </w:p>
    <w:p w:rsidR="00F22AE6" w:rsidRPr="00BC04E9" w:rsidRDefault="00F22AE6" w:rsidP="00F22AE6">
      <w:pPr>
        <w:widowControl w:val="0"/>
        <w:overflowPunct w:val="0"/>
        <w:autoSpaceDE w:val="0"/>
        <w:autoSpaceDN w:val="0"/>
        <w:adjustRightInd w:val="0"/>
        <w:spacing w:line="239" w:lineRule="auto"/>
        <w:ind w:firstLine="667"/>
        <w:jc w:val="both"/>
        <w:rPr>
          <w:noProof/>
          <w:sz w:val="18"/>
          <w:szCs w:val="18"/>
        </w:rPr>
      </w:pPr>
    </w:p>
    <w:p w:rsidR="00F22AE6" w:rsidRPr="00BC04E9" w:rsidRDefault="00F22AE6" w:rsidP="00F22AE6">
      <w:pPr>
        <w:widowControl w:val="0"/>
        <w:autoSpaceDE w:val="0"/>
        <w:autoSpaceDN w:val="0"/>
        <w:adjustRightInd w:val="0"/>
        <w:ind w:left="4680"/>
        <w:rPr>
          <w:noProof/>
          <w:sz w:val="18"/>
          <w:szCs w:val="18"/>
        </w:rPr>
      </w:pPr>
      <w:r w:rsidRPr="00BC04E9">
        <w:rPr>
          <w:b/>
          <w:noProof/>
          <w:sz w:val="18"/>
          <w:szCs w:val="18"/>
        </w:rPr>
        <w:t>Član 17</w:t>
      </w:r>
      <w:r w:rsidRPr="00BC04E9">
        <w:rPr>
          <w:noProof/>
          <w:sz w:val="18"/>
          <w:szCs w:val="18"/>
        </w:rPr>
        <w:t>.</w:t>
      </w:r>
    </w:p>
    <w:p w:rsidR="00F22AE6" w:rsidRPr="00BC04E9" w:rsidRDefault="00F22AE6" w:rsidP="00F22AE6">
      <w:pPr>
        <w:widowControl w:val="0"/>
        <w:autoSpaceDE w:val="0"/>
        <w:autoSpaceDN w:val="0"/>
        <w:adjustRightInd w:val="0"/>
        <w:spacing w:line="17" w:lineRule="exact"/>
        <w:rPr>
          <w:noProof/>
          <w:sz w:val="18"/>
          <w:szCs w:val="18"/>
        </w:rPr>
      </w:pPr>
    </w:p>
    <w:p w:rsidR="00F22AE6" w:rsidRPr="00BC04E9" w:rsidRDefault="00F22AE6" w:rsidP="00F22AE6">
      <w:pPr>
        <w:widowControl w:val="0"/>
        <w:overflowPunct w:val="0"/>
        <w:autoSpaceDE w:val="0"/>
        <w:autoSpaceDN w:val="0"/>
        <w:adjustRightInd w:val="0"/>
        <w:spacing w:line="235" w:lineRule="auto"/>
        <w:ind w:firstLine="667"/>
        <w:jc w:val="both"/>
        <w:rPr>
          <w:noProof/>
          <w:sz w:val="18"/>
          <w:szCs w:val="18"/>
        </w:rPr>
      </w:pPr>
      <w:r w:rsidRPr="00BC04E9">
        <w:rPr>
          <w:noProof/>
          <w:sz w:val="18"/>
          <w:szCs w:val="18"/>
        </w:rPr>
        <w:t>Rok za dostavljanje na saglasnost osnivaču godišnjih programa rada/ poslovanja indirektnih budžetskih korisnika usvojenih od organa upravljanja je 45 dana od dana stupanja na snagu ove Odluke.</w:t>
      </w:r>
    </w:p>
    <w:p w:rsidR="00F22AE6" w:rsidRPr="00BC04E9" w:rsidRDefault="00F22AE6" w:rsidP="00F22AE6">
      <w:pPr>
        <w:widowControl w:val="0"/>
        <w:autoSpaceDE w:val="0"/>
        <w:autoSpaceDN w:val="0"/>
        <w:adjustRightInd w:val="0"/>
        <w:spacing w:line="2" w:lineRule="exact"/>
        <w:rPr>
          <w:noProof/>
          <w:sz w:val="18"/>
          <w:szCs w:val="18"/>
        </w:rPr>
      </w:pPr>
    </w:p>
    <w:p w:rsidR="00F22AE6" w:rsidRPr="00BC04E9" w:rsidRDefault="00F22AE6" w:rsidP="00F22AE6">
      <w:pPr>
        <w:widowControl w:val="0"/>
        <w:overflowPunct w:val="0"/>
        <w:autoSpaceDE w:val="0"/>
        <w:autoSpaceDN w:val="0"/>
        <w:adjustRightInd w:val="0"/>
        <w:spacing w:line="235" w:lineRule="auto"/>
        <w:ind w:firstLine="667"/>
        <w:jc w:val="both"/>
        <w:rPr>
          <w:noProof/>
          <w:sz w:val="18"/>
          <w:szCs w:val="18"/>
        </w:rPr>
      </w:pPr>
      <w:r w:rsidRPr="00BC04E9">
        <w:rPr>
          <w:noProof/>
          <w:sz w:val="18"/>
          <w:szCs w:val="18"/>
        </w:rPr>
        <w:t>Javna preduzeća podnose godišnje programe poslovanja za 2015.g. u skladu sa Zakonom o javnim preduzećima.</w:t>
      </w:r>
    </w:p>
    <w:p w:rsidR="00F22AE6" w:rsidRPr="00BC04E9" w:rsidRDefault="00F22AE6" w:rsidP="00F22AE6">
      <w:pPr>
        <w:widowControl w:val="0"/>
        <w:autoSpaceDE w:val="0"/>
        <w:autoSpaceDN w:val="0"/>
        <w:adjustRightInd w:val="0"/>
        <w:spacing w:line="2" w:lineRule="exact"/>
        <w:rPr>
          <w:noProof/>
          <w:sz w:val="18"/>
          <w:szCs w:val="18"/>
        </w:rPr>
      </w:pPr>
    </w:p>
    <w:p w:rsidR="00F22AE6" w:rsidRPr="00BC04E9" w:rsidRDefault="00F22AE6" w:rsidP="00F22AE6">
      <w:pPr>
        <w:widowControl w:val="0"/>
        <w:overflowPunct w:val="0"/>
        <w:autoSpaceDE w:val="0"/>
        <w:autoSpaceDN w:val="0"/>
        <w:adjustRightInd w:val="0"/>
        <w:spacing w:line="235" w:lineRule="auto"/>
        <w:ind w:firstLine="667"/>
        <w:jc w:val="both"/>
        <w:rPr>
          <w:noProof/>
          <w:sz w:val="18"/>
          <w:szCs w:val="18"/>
        </w:rPr>
      </w:pPr>
      <w:r w:rsidRPr="00BC04E9">
        <w:rPr>
          <w:noProof/>
          <w:sz w:val="18"/>
          <w:szCs w:val="18"/>
        </w:rPr>
        <w:t>Rok za podnošenje izveštaja o realizaciji programa poslovanja/rada indirektnih budžetskih korisnika i javnih preduzeća za predhodnu godinu osnivaču je do kraja februara 2015.g.</w:t>
      </w:r>
    </w:p>
    <w:p w:rsidR="00F22AE6" w:rsidRPr="00BC04E9" w:rsidRDefault="00F22AE6" w:rsidP="00F22AE6">
      <w:pPr>
        <w:widowControl w:val="0"/>
        <w:autoSpaceDE w:val="0"/>
        <w:autoSpaceDN w:val="0"/>
        <w:adjustRightInd w:val="0"/>
        <w:spacing w:line="1" w:lineRule="exact"/>
        <w:rPr>
          <w:noProof/>
          <w:sz w:val="18"/>
          <w:szCs w:val="18"/>
        </w:rPr>
      </w:pPr>
    </w:p>
    <w:p w:rsidR="00F22AE6" w:rsidRPr="00BC04E9" w:rsidRDefault="00F22AE6" w:rsidP="00F22AE6">
      <w:pPr>
        <w:widowControl w:val="0"/>
        <w:overflowPunct w:val="0"/>
        <w:autoSpaceDE w:val="0"/>
        <w:autoSpaceDN w:val="0"/>
        <w:adjustRightInd w:val="0"/>
        <w:spacing w:line="238" w:lineRule="auto"/>
        <w:ind w:firstLine="667"/>
        <w:jc w:val="both"/>
        <w:rPr>
          <w:noProof/>
          <w:sz w:val="18"/>
          <w:szCs w:val="18"/>
        </w:rPr>
      </w:pPr>
      <w:r w:rsidRPr="00BC04E9">
        <w:rPr>
          <w:noProof/>
          <w:sz w:val="18"/>
          <w:szCs w:val="18"/>
        </w:rPr>
        <w:t>Program se smatra donetim kada na njega saglasnost da osnivač javnog preduzeća odnosno ustanove. Do davanja saglasnosti na programe poslovanja/rada sredstva se prenose srazmerno prema poslednjem usvojenom programu za prioritetne rashode.</w:t>
      </w:r>
    </w:p>
    <w:p w:rsidR="00F22AE6" w:rsidRPr="00BC04E9" w:rsidRDefault="00F22AE6" w:rsidP="00F22AE6">
      <w:pPr>
        <w:widowControl w:val="0"/>
        <w:autoSpaceDE w:val="0"/>
        <w:autoSpaceDN w:val="0"/>
        <w:adjustRightInd w:val="0"/>
        <w:spacing w:line="211" w:lineRule="exact"/>
        <w:rPr>
          <w:noProof/>
          <w:sz w:val="18"/>
          <w:szCs w:val="18"/>
        </w:rPr>
      </w:pPr>
    </w:p>
    <w:p w:rsidR="00F22AE6" w:rsidRPr="00BC04E9" w:rsidRDefault="00F22AE6" w:rsidP="00F22AE6">
      <w:pPr>
        <w:widowControl w:val="0"/>
        <w:autoSpaceDE w:val="0"/>
        <w:autoSpaceDN w:val="0"/>
        <w:adjustRightInd w:val="0"/>
        <w:ind w:left="4680"/>
        <w:rPr>
          <w:b/>
          <w:noProof/>
          <w:sz w:val="18"/>
          <w:szCs w:val="18"/>
        </w:rPr>
      </w:pPr>
      <w:r w:rsidRPr="00BC04E9">
        <w:rPr>
          <w:b/>
          <w:noProof/>
          <w:sz w:val="18"/>
          <w:szCs w:val="18"/>
        </w:rPr>
        <w:t>Član 18.</w:t>
      </w:r>
    </w:p>
    <w:p w:rsidR="00F22AE6" w:rsidRPr="00BC04E9" w:rsidRDefault="00F22AE6" w:rsidP="00F22AE6">
      <w:pPr>
        <w:widowControl w:val="0"/>
        <w:autoSpaceDE w:val="0"/>
        <w:autoSpaceDN w:val="0"/>
        <w:adjustRightInd w:val="0"/>
        <w:spacing w:line="17" w:lineRule="exact"/>
        <w:rPr>
          <w:noProof/>
          <w:sz w:val="18"/>
          <w:szCs w:val="18"/>
        </w:rPr>
      </w:pPr>
    </w:p>
    <w:p w:rsidR="00F22AE6" w:rsidRPr="00BC04E9" w:rsidRDefault="00F22AE6" w:rsidP="00F22AE6">
      <w:pPr>
        <w:widowControl w:val="0"/>
        <w:overflowPunct w:val="0"/>
        <w:autoSpaceDE w:val="0"/>
        <w:autoSpaceDN w:val="0"/>
        <w:adjustRightInd w:val="0"/>
        <w:spacing w:line="238" w:lineRule="auto"/>
        <w:ind w:firstLine="667"/>
        <w:jc w:val="both"/>
        <w:rPr>
          <w:noProof/>
          <w:sz w:val="18"/>
          <w:szCs w:val="18"/>
        </w:rPr>
      </w:pPr>
      <w:r w:rsidRPr="00BC04E9">
        <w:rPr>
          <w:noProof/>
          <w:sz w:val="18"/>
          <w:szCs w:val="18"/>
        </w:rPr>
        <w:t>Za finansiranje deficita tekuće likvidnosti koji može da nastane usled neuravnoteženosti u kretanjima prihoda i rashoda budžeta ovlašćuje se predsednik opštine da donese akt o kratkoročnom zaduživanju za finansiranje tekuće likvidnosti u skladu sa Zakonom o javnom dugu, a na osnovu predhodno pribavljenog pozitivnog mišljenja Ministarstva finansija.</w:t>
      </w:r>
    </w:p>
    <w:p w:rsidR="00F22AE6" w:rsidRPr="00BC04E9" w:rsidRDefault="00F22AE6" w:rsidP="00F22AE6">
      <w:pPr>
        <w:widowControl w:val="0"/>
        <w:autoSpaceDE w:val="0"/>
        <w:autoSpaceDN w:val="0"/>
        <w:adjustRightInd w:val="0"/>
        <w:ind w:left="4680"/>
        <w:rPr>
          <w:b/>
          <w:noProof/>
          <w:sz w:val="18"/>
          <w:szCs w:val="18"/>
        </w:rPr>
      </w:pPr>
    </w:p>
    <w:p w:rsidR="00F22AE6" w:rsidRPr="00BC04E9" w:rsidRDefault="00F22AE6" w:rsidP="00F22AE6">
      <w:pPr>
        <w:widowControl w:val="0"/>
        <w:autoSpaceDE w:val="0"/>
        <w:autoSpaceDN w:val="0"/>
        <w:adjustRightInd w:val="0"/>
        <w:ind w:left="4680"/>
        <w:rPr>
          <w:b/>
          <w:noProof/>
          <w:sz w:val="18"/>
          <w:szCs w:val="18"/>
        </w:rPr>
      </w:pPr>
      <w:r w:rsidRPr="00BC04E9">
        <w:rPr>
          <w:b/>
          <w:noProof/>
          <w:sz w:val="18"/>
          <w:szCs w:val="18"/>
        </w:rPr>
        <w:t>Član 19.</w:t>
      </w:r>
    </w:p>
    <w:p w:rsidR="00F22AE6" w:rsidRPr="00BC04E9" w:rsidRDefault="00F22AE6" w:rsidP="00F22AE6">
      <w:pPr>
        <w:widowControl w:val="0"/>
        <w:tabs>
          <w:tab w:val="left" w:pos="567"/>
        </w:tabs>
        <w:overflowPunct w:val="0"/>
        <w:autoSpaceDE w:val="0"/>
        <w:autoSpaceDN w:val="0"/>
        <w:adjustRightInd w:val="0"/>
        <w:ind w:left="709"/>
        <w:rPr>
          <w:noProof/>
          <w:sz w:val="18"/>
          <w:szCs w:val="18"/>
        </w:rPr>
      </w:pPr>
      <w:r w:rsidRPr="00BC04E9">
        <w:rPr>
          <w:noProof/>
          <w:sz w:val="18"/>
          <w:szCs w:val="18"/>
        </w:rPr>
        <w:t xml:space="preserve">U  stalnu  budžetsku  rezervu  planiraju se sredstva u visini od 1.500.000 dinara. </w:t>
      </w:r>
    </w:p>
    <w:p w:rsidR="00F22AE6" w:rsidRPr="00BC04E9" w:rsidRDefault="00F22AE6" w:rsidP="00F22AE6">
      <w:pPr>
        <w:widowControl w:val="0"/>
        <w:autoSpaceDE w:val="0"/>
        <w:autoSpaceDN w:val="0"/>
        <w:adjustRightInd w:val="0"/>
        <w:spacing w:line="18" w:lineRule="exact"/>
        <w:rPr>
          <w:noProof/>
          <w:sz w:val="18"/>
          <w:szCs w:val="18"/>
        </w:rPr>
      </w:pPr>
    </w:p>
    <w:p w:rsidR="00F22AE6" w:rsidRPr="00BC04E9" w:rsidRDefault="00F22AE6" w:rsidP="00F22AE6">
      <w:pPr>
        <w:widowControl w:val="0"/>
        <w:overflowPunct w:val="0"/>
        <w:autoSpaceDE w:val="0"/>
        <w:autoSpaceDN w:val="0"/>
        <w:adjustRightInd w:val="0"/>
        <w:spacing w:line="235" w:lineRule="auto"/>
        <w:ind w:firstLine="667"/>
        <w:jc w:val="both"/>
        <w:rPr>
          <w:noProof/>
          <w:sz w:val="18"/>
          <w:szCs w:val="18"/>
        </w:rPr>
      </w:pPr>
      <w:r w:rsidRPr="00BC04E9">
        <w:rPr>
          <w:noProof/>
          <w:sz w:val="18"/>
          <w:szCs w:val="18"/>
        </w:rPr>
        <w:t>Rešenje o upotrebi sredstava stalne budžetske rezerve donosi Opštinsko veće, na predlog lokalnog organa uprave nadležnog za finansije za namene utvrđene u članu 70 Zakona o budžetskom sistemu koji je predivideo upotrebu ovih sredstava u otklanjanju posledica vanrednih okolnosti, kao što su zemljotres, poplava, suša, požar, klizišta, snežni nanosi, grad, životinjske i biljne bolesti, ekološka katastrofa i druge elementarne nepogode, odnosno drugih vanrednih događaja, koji mogu da ugroze život i zdravlje ljudi ili prouzrokuju štetu većih razmera.</w:t>
      </w:r>
    </w:p>
    <w:p w:rsidR="00F22AE6" w:rsidRPr="00BC04E9" w:rsidRDefault="00F22AE6" w:rsidP="00F22AE6">
      <w:pPr>
        <w:widowControl w:val="0"/>
        <w:autoSpaceDE w:val="0"/>
        <w:autoSpaceDN w:val="0"/>
        <w:adjustRightInd w:val="0"/>
        <w:spacing w:line="4" w:lineRule="exact"/>
        <w:rPr>
          <w:noProof/>
          <w:sz w:val="18"/>
          <w:szCs w:val="18"/>
        </w:rPr>
      </w:pPr>
    </w:p>
    <w:p w:rsidR="00F22AE6" w:rsidRDefault="00F22AE6" w:rsidP="00F22AE6">
      <w:pPr>
        <w:widowControl w:val="0"/>
        <w:overflowPunct w:val="0"/>
        <w:autoSpaceDE w:val="0"/>
        <w:autoSpaceDN w:val="0"/>
        <w:adjustRightInd w:val="0"/>
        <w:ind w:firstLine="678"/>
        <w:jc w:val="both"/>
        <w:rPr>
          <w:noProof/>
          <w:sz w:val="18"/>
          <w:szCs w:val="18"/>
        </w:rPr>
      </w:pPr>
      <w:r w:rsidRPr="00BC04E9">
        <w:rPr>
          <w:noProof/>
          <w:sz w:val="18"/>
          <w:szCs w:val="18"/>
        </w:rPr>
        <w:t>Stalna budžetska rezerva opredeljuje se najviše do 0,5% ukupnih prihoda i primanja od prodaje nefinansijske imovine za budžetsku godinu.</w:t>
      </w:r>
    </w:p>
    <w:p w:rsidR="00F22AE6" w:rsidRPr="00BC04E9" w:rsidRDefault="00F22AE6" w:rsidP="00F22AE6">
      <w:pPr>
        <w:widowControl w:val="0"/>
        <w:overflowPunct w:val="0"/>
        <w:autoSpaceDE w:val="0"/>
        <w:autoSpaceDN w:val="0"/>
        <w:adjustRightInd w:val="0"/>
        <w:ind w:firstLine="678"/>
        <w:jc w:val="both"/>
        <w:rPr>
          <w:noProof/>
          <w:sz w:val="18"/>
          <w:szCs w:val="18"/>
        </w:rPr>
      </w:pPr>
    </w:p>
    <w:p w:rsidR="00F22AE6" w:rsidRPr="00BC04E9" w:rsidRDefault="00F22AE6" w:rsidP="00F22AE6">
      <w:pPr>
        <w:widowControl w:val="0"/>
        <w:autoSpaceDE w:val="0"/>
        <w:autoSpaceDN w:val="0"/>
        <w:adjustRightInd w:val="0"/>
        <w:ind w:left="4680"/>
        <w:rPr>
          <w:b/>
          <w:noProof/>
          <w:sz w:val="18"/>
          <w:szCs w:val="18"/>
        </w:rPr>
      </w:pPr>
      <w:r w:rsidRPr="00BC04E9">
        <w:rPr>
          <w:b/>
          <w:noProof/>
          <w:sz w:val="18"/>
          <w:szCs w:val="18"/>
        </w:rPr>
        <w:t>Član 20.</w:t>
      </w:r>
    </w:p>
    <w:p w:rsidR="00F22AE6" w:rsidRPr="00BC04E9" w:rsidRDefault="00F22AE6" w:rsidP="00F22AE6">
      <w:pPr>
        <w:tabs>
          <w:tab w:val="left" w:pos="426"/>
          <w:tab w:val="left" w:pos="4802"/>
        </w:tabs>
        <w:ind w:firstLine="142"/>
        <w:rPr>
          <w:noProof/>
          <w:sz w:val="18"/>
          <w:szCs w:val="18"/>
        </w:rPr>
      </w:pPr>
      <w:r w:rsidRPr="00BC04E9">
        <w:rPr>
          <w:noProof/>
          <w:sz w:val="18"/>
          <w:szCs w:val="18"/>
        </w:rPr>
        <w:t xml:space="preserve">     U  tekućoj budžetskoj rezervi planiraju se sredstva u iznosu od 12.000.000,00 dinara.</w:t>
      </w:r>
      <w:r w:rsidRPr="00BC04E9">
        <w:rPr>
          <w:noProof/>
          <w:sz w:val="18"/>
          <w:szCs w:val="18"/>
        </w:rPr>
        <w:tab/>
      </w:r>
      <w:r w:rsidRPr="00BC04E9">
        <w:rPr>
          <w:noProof/>
          <w:sz w:val="18"/>
          <w:szCs w:val="18"/>
        </w:rPr>
        <w:tab/>
      </w:r>
    </w:p>
    <w:p w:rsidR="00F22AE6" w:rsidRPr="00BC04E9" w:rsidRDefault="00F22AE6" w:rsidP="00F22AE6">
      <w:pPr>
        <w:widowControl w:val="0"/>
        <w:autoSpaceDE w:val="0"/>
        <w:autoSpaceDN w:val="0"/>
        <w:adjustRightInd w:val="0"/>
        <w:spacing w:line="16" w:lineRule="exact"/>
        <w:rPr>
          <w:noProof/>
          <w:sz w:val="18"/>
          <w:szCs w:val="18"/>
        </w:rPr>
      </w:pPr>
    </w:p>
    <w:p w:rsidR="00F22AE6" w:rsidRPr="00BC04E9" w:rsidRDefault="00F22AE6" w:rsidP="00F22AE6">
      <w:pPr>
        <w:widowControl w:val="0"/>
        <w:overflowPunct w:val="0"/>
        <w:autoSpaceDE w:val="0"/>
        <w:autoSpaceDN w:val="0"/>
        <w:adjustRightInd w:val="0"/>
        <w:spacing w:line="236" w:lineRule="auto"/>
        <w:ind w:firstLine="667"/>
        <w:jc w:val="both"/>
        <w:rPr>
          <w:noProof/>
          <w:sz w:val="18"/>
          <w:szCs w:val="18"/>
        </w:rPr>
      </w:pPr>
      <w:r w:rsidRPr="00BC04E9">
        <w:rPr>
          <w:noProof/>
          <w:sz w:val="18"/>
          <w:szCs w:val="18"/>
        </w:rPr>
        <w:t>Sredstva tekuće budžetske rezerve koriste se za slučajeve za koje nisu predviđene aproprijacije ili za svrhe za koje se pokaže da aproprijacije nisu bile dovoljne.</w:t>
      </w:r>
    </w:p>
    <w:p w:rsidR="00F22AE6" w:rsidRPr="00BC04E9" w:rsidRDefault="00F22AE6" w:rsidP="00F22AE6">
      <w:pPr>
        <w:widowControl w:val="0"/>
        <w:autoSpaceDE w:val="0"/>
        <w:autoSpaceDN w:val="0"/>
        <w:adjustRightInd w:val="0"/>
        <w:spacing w:line="1" w:lineRule="exact"/>
        <w:rPr>
          <w:noProof/>
          <w:sz w:val="18"/>
          <w:szCs w:val="18"/>
        </w:rPr>
      </w:pPr>
    </w:p>
    <w:p w:rsidR="00F22AE6" w:rsidRPr="00BC04E9" w:rsidRDefault="00F22AE6" w:rsidP="00F22AE6">
      <w:pPr>
        <w:widowControl w:val="0"/>
        <w:overflowPunct w:val="0"/>
        <w:autoSpaceDE w:val="0"/>
        <w:autoSpaceDN w:val="0"/>
        <w:adjustRightInd w:val="0"/>
        <w:spacing w:line="235" w:lineRule="auto"/>
        <w:ind w:firstLine="667"/>
        <w:jc w:val="both"/>
        <w:rPr>
          <w:noProof/>
          <w:sz w:val="18"/>
          <w:szCs w:val="18"/>
        </w:rPr>
      </w:pPr>
      <w:r w:rsidRPr="00BC04E9">
        <w:rPr>
          <w:noProof/>
          <w:sz w:val="18"/>
          <w:szCs w:val="18"/>
        </w:rPr>
        <w:t>Tekuća budžetska rezerva opredeljuje se najviše do 2% ukupnih prihoda i primanja od prodaje nefinansijske imovine za budžetsku godinu.</w:t>
      </w:r>
    </w:p>
    <w:p w:rsidR="00F22AE6" w:rsidRPr="00BC04E9" w:rsidRDefault="00F22AE6" w:rsidP="00F22AE6">
      <w:pPr>
        <w:widowControl w:val="0"/>
        <w:autoSpaceDE w:val="0"/>
        <w:autoSpaceDN w:val="0"/>
        <w:adjustRightInd w:val="0"/>
        <w:spacing w:line="2" w:lineRule="exact"/>
        <w:rPr>
          <w:noProof/>
          <w:sz w:val="18"/>
          <w:szCs w:val="18"/>
        </w:rPr>
      </w:pPr>
    </w:p>
    <w:p w:rsidR="00F22AE6" w:rsidRPr="00BC04E9" w:rsidRDefault="00F22AE6" w:rsidP="00F22AE6">
      <w:pPr>
        <w:widowControl w:val="0"/>
        <w:overflowPunct w:val="0"/>
        <w:autoSpaceDE w:val="0"/>
        <w:autoSpaceDN w:val="0"/>
        <w:adjustRightInd w:val="0"/>
        <w:spacing w:line="235" w:lineRule="auto"/>
        <w:ind w:firstLine="667"/>
        <w:jc w:val="both"/>
        <w:rPr>
          <w:noProof/>
          <w:sz w:val="18"/>
          <w:szCs w:val="18"/>
        </w:rPr>
      </w:pPr>
      <w:r w:rsidRPr="00BC04E9">
        <w:rPr>
          <w:noProof/>
          <w:sz w:val="18"/>
          <w:szCs w:val="18"/>
        </w:rPr>
        <w:t>O upotrebi tekuće budžetske rezerve odlučuje Opštinsko veće za zahteve iznad 300.000 dinara, a za zahteve do 300.000 dinara o upotrebi sredstava tekuće budžetske rezerve odlučuje predsednik opštine, na predlog lokalnog organa uprave nadležnog za finansije.</w:t>
      </w:r>
    </w:p>
    <w:p w:rsidR="00F22AE6" w:rsidRPr="00BC04E9" w:rsidRDefault="00F22AE6" w:rsidP="00F22AE6">
      <w:pPr>
        <w:widowControl w:val="0"/>
        <w:autoSpaceDE w:val="0"/>
        <w:autoSpaceDN w:val="0"/>
        <w:adjustRightInd w:val="0"/>
        <w:spacing w:line="2" w:lineRule="exact"/>
        <w:rPr>
          <w:noProof/>
          <w:sz w:val="18"/>
          <w:szCs w:val="18"/>
        </w:rPr>
      </w:pPr>
    </w:p>
    <w:p w:rsidR="00F22AE6" w:rsidRPr="00BC04E9" w:rsidRDefault="00F22AE6" w:rsidP="00F22AE6">
      <w:pPr>
        <w:widowControl w:val="0"/>
        <w:overflowPunct w:val="0"/>
        <w:autoSpaceDE w:val="0"/>
        <w:autoSpaceDN w:val="0"/>
        <w:adjustRightInd w:val="0"/>
        <w:spacing w:line="260" w:lineRule="auto"/>
        <w:ind w:firstLine="667"/>
        <w:jc w:val="both"/>
        <w:rPr>
          <w:noProof/>
          <w:sz w:val="18"/>
          <w:szCs w:val="18"/>
        </w:rPr>
      </w:pPr>
      <w:r w:rsidRPr="00BC04E9">
        <w:rPr>
          <w:noProof/>
          <w:sz w:val="18"/>
          <w:szCs w:val="18"/>
        </w:rPr>
        <w:t xml:space="preserve">Odobrena sredstva po osnovama iz stava 1 i stava 2 ovog člana predstavljaju povećanje aproprijacije direktnog odnosno indirektnog korisnika i </w:t>
      </w:r>
      <w:r w:rsidRPr="00BC04E9">
        <w:rPr>
          <w:noProof/>
          <w:sz w:val="18"/>
          <w:szCs w:val="18"/>
        </w:rPr>
        <w:lastRenderedPageBreak/>
        <w:t>iskazuju se na kontima po nameni za koju su sredstva opredeljena.</w:t>
      </w:r>
    </w:p>
    <w:p w:rsidR="00F22AE6" w:rsidRPr="00BC04E9" w:rsidRDefault="00F22AE6" w:rsidP="00F22AE6">
      <w:pPr>
        <w:widowControl w:val="0"/>
        <w:autoSpaceDE w:val="0"/>
        <w:autoSpaceDN w:val="0"/>
        <w:adjustRightInd w:val="0"/>
        <w:spacing w:line="1" w:lineRule="exact"/>
        <w:rPr>
          <w:noProof/>
          <w:sz w:val="18"/>
          <w:szCs w:val="18"/>
        </w:rPr>
      </w:pPr>
    </w:p>
    <w:p w:rsidR="00F22AE6" w:rsidRPr="00BC04E9" w:rsidRDefault="00F22AE6" w:rsidP="00F22AE6">
      <w:pPr>
        <w:widowControl w:val="0"/>
        <w:overflowPunct w:val="0"/>
        <w:autoSpaceDE w:val="0"/>
        <w:autoSpaceDN w:val="0"/>
        <w:adjustRightInd w:val="0"/>
        <w:spacing w:line="239" w:lineRule="auto"/>
        <w:ind w:firstLine="667"/>
        <w:jc w:val="both"/>
        <w:rPr>
          <w:noProof/>
          <w:sz w:val="18"/>
          <w:szCs w:val="18"/>
        </w:rPr>
      </w:pPr>
      <w:r w:rsidRPr="00BC04E9">
        <w:rPr>
          <w:noProof/>
          <w:sz w:val="18"/>
          <w:szCs w:val="18"/>
        </w:rPr>
        <w:t>Zahteve za korišćenje sredstava tekuće budžetske rezerve mogu podneti direktni i indirektni korisnici budžeta i javna preduzeća osnovana od strane Opštine Tutin</w:t>
      </w:r>
    </w:p>
    <w:p w:rsidR="00F22AE6" w:rsidRPr="00BC04E9" w:rsidRDefault="00F22AE6" w:rsidP="00F22AE6">
      <w:pPr>
        <w:widowControl w:val="0"/>
        <w:autoSpaceDE w:val="0"/>
        <w:autoSpaceDN w:val="0"/>
        <w:adjustRightInd w:val="0"/>
        <w:ind w:left="4680"/>
        <w:rPr>
          <w:b/>
          <w:noProof/>
          <w:sz w:val="18"/>
          <w:szCs w:val="18"/>
        </w:rPr>
      </w:pPr>
      <w:r w:rsidRPr="00BC04E9">
        <w:rPr>
          <w:b/>
          <w:noProof/>
          <w:sz w:val="18"/>
          <w:szCs w:val="18"/>
        </w:rPr>
        <w:t>Član 21.</w:t>
      </w:r>
    </w:p>
    <w:p w:rsidR="00F22AE6" w:rsidRPr="00BC04E9" w:rsidRDefault="00F22AE6" w:rsidP="00F22AE6">
      <w:pPr>
        <w:widowControl w:val="0"/>
        <w:overflowPunct w:val="0"/>
        <w:autoSpaceDE w:val="0"/>
        <w:autoSpaceDN w:val="0"/>
        <w:adjustRightInd w:val="0"/>
        <w:spacing w:line="237" w:lineRule="auto"/>
        <w:ind w:right="20" w:firstLine="667"/>
        <w:jc w:val="both"/>
        <w:rPr>
          <w:noProof/>
          <w:sz w:val="18"/>
          <w:szCs w:val="18"/>
        </w:rPr>
      </w:pPr>
      <w:r w:rsidRPr="00BC04E9">
        <w:rPr>
          <w:noProof/>
          <w:sz w:val="18"/>
          <w:szCs w:val="18"/>
        </w:rPr>
        <w:t>U delu kapitalnih investicionih rashoda direktni i indirektni korisnici budžetskih sredstava mogu da vrše plaćanja i preuzimanje obaveza do visine koje, za tromesečni ili neki drugi period , odredi predsednik opštine posebnim aktom, u zavisnosti od ostvarenja prihoda i njihove dinamike u toku budžetske godine, u okviru odobrenih aproprijacija.</w:t>
      </w:r>
    </w:p>
    <w:p w:rsidR="00F22AE6" w:rsidRPr="00BC04E9" w:rsidRDefault="00F22AE6" w:rsidP="00F22AE6">
      <w:pPr>
        <w:widowControl w:val="0"/>
        <w:autoSpaceDE w:val="0"/>
        <w:autoSpaceDN w:val="0"/>
        <w:adjustRightInd w:val="0"/>
        <w:ind w:left="4680"/>
        <w:rPr>
          <w:b/>
          <w:noProof/>
          <w:sz w:val="18"/>
          <w:szCs w:val="18"/>
        </w:rPr>
      </w:pPr>
    </w:p>
    <w:p w:rsidR="00F22AE6" w:rsidRPr="00BC04E9" w:rsidRDefault="00F22AE6" w:rsidP="00F22AE6">
      <w:pPr>
        <w:widowControl w:val="0"/>
        <w:autoSpaceDE w:val="0"/>
        <w:autoSpaceDN w:val="0"/>
        <w:adjustRightInd w:val="0"/>
        <w:ind w:left="4680"/>
        <w:rPr>
          <w:noProof/>
          <w:sz w:val="18"/>
          <w:szCs w:val="18"/>
        </w:rPr>
      </w:pPr>
      <w:r w:rsidRPr="00BC04E9">
        <w:rPr>
          <w:b/>
          <w:noProof/>
          <w:sz w:val="18"/>
          <w:szCs w:val="18"/>
        </w:rPr>
        <w:t>Član 22</w:t>
      </w:r>
      <w:r w:rsidRPr="00BC04E9">
        <w:rPr>
          <w:noProof/>
          <w:sz w:val="18"/>
          <w:szCs w:val="18"/>
        </w:rPr>
        <w:t>.</w:t>
      </w:r>
    </w:p>
    <w:p w:rsidR="00F22AE6" w:rsidRPr="00BC04E9" w:rsidRDefault="00F22AE6" w:rsidP="00F22AE6">
      <w:pPr>
        <w:widowControl w:val="0"/>
        <w:autoSpaceDE w:val="0"/>
        <w:autoSpaceDN w:val="0"/>
        <w:adjustRightInd w:val="0"/>
        <w:spacing w:line="17" w:lineRule="exact"/>
        <w:rPr>
          <w:noProof/>
          <w:sz w:val="18"/>
          <w:szCs w:val="18"/>
        </w:rPr>
      </w:pPr>
    </w:p>
    <w:p w:rsidR="00F22AE6" w:rsidRPr="00BC04E9" w:rsidRDefault="00F22AE6" w:rsidP="00F22AE6">
      <w:pPr>
        <w:widowControl w:val="0"/>
        <w:overflowPunct w:val="0"/>
        <w:autoSpaceDE w:val="0"/>
        <w:autoSpaceDN w:val="0"/>
        <w:adjustRightInd w:val="0"/>
        <w:spacing w:line="261" w:lineRule="auto"/>
        <w:ind w:right="20" w:firstLine="667"/>
        <w:jc w:val="both"/>
        <w:rPr>
          <w:noProof/>
          <w:sz w:val="18"/>
          <w:szCs w:val="18"/>
        </w:rPr>
      </w:pPr>
      <w:r w:rsidRPr="00BC04E9">
        <w:rPr>
          <w:noProof/>
          <w:sz w:val="18"/>
          <w:szCs w:val="18"/>
        </w:rPr>
        <w:t>Direktni i indirektni korisnik budžetskih sredstava može da vrši plaćanja u skladu sa propisanim kvotama za svaki kvartal ili drugi period koji utvrdi lokalni organ uprave nadležan za finansije.</w:t>
      </w:r>
    </w:p>
    <w:p w:rsidR="00F22AE6" w:rsidRPr="00BC04E9" w:rsidRDefault="00F22AE6" w:rsidP="00F22AE6">
      <w:pPr>
        <w:widowControl w:val="0"/>
        <w:overflowPunct w:val="0"/>
        <w:autoSpaceDE w:val="0"/>
        <w:autoSpaceDN w:val="0"/>
        <w:adjustRightInd w:val="0"/>
        <w:spacing w:line="236" w:lineRule="auto"/>
        <w:ind w:right="20" w:firstLine="667"/>
        <w:jc w:val="both"/>
        <w:rPr>
          <w:noProof/>
          <w:sz w:val="18"/>
          <w:szCs w:val="18"/>
        </w:rPr>
      </w:pPr>
      <w:r w:rsidRPr="00BC04E9">
        <w:rPr>
          <w:noProof/>
          <w:sz w:val="18"/>
          <w:szCs w:val="18"/>
        </w:rPr>
        <w:t>Prilikom određivanja kvota za direktne i indirektne korisnike budžetskih sredstava polazi se od planiranih sredstava u budžetu, izvršenja budžeta i likvidnih mogućnosti budžeta.</w:t>
      </w:r>
    </w:p>
    <w:p w:rsidR="00F22AE6" w:rsidRPr="00BC04E9" w:rsidRDefault="00F22AE6" w:rsidP="00F22AE6">
      <w:pPr>
        <w:widowControl w:val="0"/>
        <w:autoSpaceDE w:val="0"/>
        <w:autoSpaceDN w:val="0"/>
        <w:adjustRightInd w:val="0"/>
        <w:spacing w:line="1" w:lineRule="exact"/>
        <w:rPr>
          <w:noProof/>
          <w:sz w:val="18"/>
          <w:szCs w:val="18"/>
        </w:rPr>
      </w:pPr>
    </w:p>
    <w:p w:rsidR="00F22AE6" w:rsidRPr="00BC04E9" w:rsidRDefault="00F22AE6" w:rsidP="00F22AE6">
      <w:pPr>
        <w:widowControl w:val="0"/>
        <w:overflowPunct w:val="0"/>
        <w:autoSpaceDE w:val="0"/>
        <w:autoSpaceDN w:val="0"/>
        <w:adjustRightInd w:val="0"/>
        <w:spacing w:line="235" w:lineRule="auto"/>
        <w:ind w:right="20" w:firstLine="667"/>
        <w:jc w:val="both"/>
        <w:rPr>
          <w:noProof/>
          <w:sz w:val="18"/>
          <w:szCs w:val="18"/>
        </w:rPr>
      </w:pPr>
      <w:r w:rsidRPr="00BC04E9">
        <w:rPr>
          <w:noProof/>
          <w:sz w:val="18"/>
          <w:szCs w:val="18"/>
        </w:rPr>
        <w:t>Lokalni organ uprave nadležan za finansije obaveštava korisnike budžetskih sredstava o odobrenim kvotama najkasnije u roku od 15 dana od dana objavljivanja Odluke odnosno u slučaju izmena najkasnije 10 dana do početka perioda na koji se kvote odnose.</w:t>
      </w:r>
    </w:p>
    <w:p w:rsidR="00F22AE6" w:rsidRPr="00BC04E9" w:rsidRDefault="00F22AE6" w:rsidP="00F22AE6">
      <w:pPr>
        <w:widowControl w:val="0"/>
        <w:autoSpaceDE w:val="0"/>
        <w:autoSpaceDN w:val="0"/>
        <w:adjustRightInd w:val="0"/>
        <w:spacing w:line="3" w:lineRule="exact"/>
        <w:rPr>
          <w:noProof/>
          <w:sz w:val="18"/>
          <w:szCs w:val="18"/>
        </w:rPr>
      </w:pPr>
    </w:p>
    <w:p w:rsidR="00F22AE6" w:rsidRPr="00BC04E9" w:rsidRDefault="00F22AE6" w:rsidP="00F22AE6">
      <w:pPr>
        <w:widowControl w:val="0"/>
        <w:overflowPunct w:val="0"/>
        <w:autoSpaceDE w:val="0"/>
        <w:autoSpaceDN w:val="0"/>
        <w:adjustRightInd w:val="0"/>
        <w:spacing w:line="236" w:lineRule="auto"/>
        <w:ind w:right="20" w:firstLine="667"/>
        <w:jc w:val="both"/>
        <w:rPr>
          <w:noProof/>
          <w:sz w:val="18"/>
          <w:szCs w:val="18"/>
        </w:rPr>
      </w:pPr>
      <w:r w:rsidRPr="00BC04E9">
        <w:rPr>
          <w:noProof/>
          <w:sz w:val="18"/>
          <w:szCs w:val="18"/>
        </w:rPr>
        <w:t>U izuzetnim slučajevima u uslovima smanjene likvidnosti predsednik opštine utvrđuje prioritete u finansiranju u odnosu na koje nadležni organ za finansije utvruđuje kvote za raspodelu budžetskih sredstava na korisnike budžeta.</w:t>
      </w:r>
    </w:p>
    <w:p w:rsidR="00F22AE6" w:rsidRPr="00BC04E9" w:rsidRDefault="00F22AE6" w:rsidP="00F22AE6">
      <w:pPr>
        <w:widowControl w:val="0"/>
        <w:autoSpaceDE w:val="0"/>
        <w:autoSpaceDN w:val="0"/>
        <w:adjustRightInd w:val="0"/>
        <w:spacing w:line="1" w:lineRule="exact"/>
        <w:rPr>
          <w:noProof/>
          <w:sz w:val="18"/>
          <w:szCs w:val="18"/>
        </w:rPr>
      </w:pPr>
    </w:p>
    <w:p w:rsidR="00F22AE6" w:rsidRPr="00BC04E9" w:rsidRDefault="00F22AE6" w:rsidP="00F22AE6">
      <w:pPr>
        <w:widowControl w:val="0"/>
        <w:overflowPunct w:val="0"/>
        <w:autoSpaceDE w:val="0"/>
        <w:autoSpaceDN w:val="0"/>
        <w:adjustRightInd w:val="0"/>
        <w:spacing w:line="238" w:lineRule="auto"/>
        <w:ind w:right="20" w:firstLine="667"/>
        <w:jc w:val="both"/>
        <w:rPr>
          <w:noProof/>
          <w:sz w:val="18"/>
          <w:szCs w:val="18"/>
        </w:rPr>
      </w:pPr>
      <w:r w:rsidRPr="00BC04E9">
        <w:rPr>
          <w:noProof/>
          <w:sz w:val="18"/>
          <w:szCs w:val="18"/>
        </w:rPr>
        <w:t>Budžetski korisnici su dužni da na zahtev nadležnog organa za finansije i budžetskog inspektora dostavljaju izveštaje o ostvarenim prihodima i izvršenim rashodima i druge podatke od značaja za izvršenje budžeta.</w:t>
      </w:r>
    </w:p>
    <w:p w:rsidR="00F22AE6" w:rsidRPr="00BC04E9" w:rsidRDefault="00F22AE6" w:rsidP="00F22AE6">
      <w:pPr>
        <w:widowControl w:val="0"/>
        <w:autoSpaceDE w:val="0"/>
        <w:autoSpaceDN w:val="0"/>
        <w:adjustRightInd w:val="0"/>
        <w:spacing w:line="210" w:lineRule="exact"/>
        <w:rPr>
          <w:noProof/>
          <w:sz w:val="18"/>
          <w:szCs w:val="18"/>
        </w:rPr>
      </w:pPr>
    </w:p>
    <w:p w:rsidR="00F22AE6" w:rsidRPr="00BC04E9" w:rsidRDefault="00F22AE6" w:rsidP="00F22AE6">
      <w:pPr>
        <w:widowControl w:val="0"/>
        <w:autoSpaceDE w:val="0"/>
        <w:autoSpaceDN w:val="0"/>
        <w:adjustRightInd w:val="0"/>
        <w:spacing w:line="210" w:lineRule="exact"/>
        <w:ind w:left="4320"/>
        <w:rPr>
          <w:b/>
          <w:noProof/>
          <w:sz w:val="18"/>
          <w:szCs w:val="18"/>
        </w:rPr>
      </w:pPr>
      <w:r w:rsidRPr="00BC04E9">
        <w:rPr>
          <w:b/>
          <w:noProof/>
          <w:sz w:val="18"/>
          <w:szCs w:val="18"/>
        </w:rPr>
        <w:t xml:space="preserve">        Član 23.</w:t>
      </w:r>
    </w:p>
    <w:p w:rsidR="00F22AE6" w:rsidRPr="00BC04E9" w:rsidRDefault="00F22AE6" w:rsidP="00F22AE6">
      <w:pPr>
        <w:widowControl w:val="0"/>
        <w:autoSpaceDE w:val="0"/>
        <w:autoSpaceDN w:val="0"/>
        <w:adjustRightInd w:val="0"/>
        <w:spacing w:line="210" w:lineRule="exact"/>
        <w:ind w:firstLine="720"/>
        <w:rPr>
          <w:noProof/>
          <w:sz w:val="18"/>
          <w:szCs w:val="18"/>
        </w:rPr>
      </w:pPr>
      <w:r w:rsidRPr="00BC04E9">
        <w:rPr>
          <w:noProof/>
          <w:sz w:val="18"/>
          <w:szCs w:val="18"/>
        </w:rPr>
        <w:t>Preuzete obaveze I sve finansijske obaveze moraju biti izvršene isključivo  na princpu gotovinske osnove sa konsolidovanog  računa trezora , osim ako je zakonom, odnosno aktom Vlade predviđen  drugačiji metod</w:t>
      </w:r>
    </w:p>
    <w:p w:rsidR="00F22AE6" w:rsidRPr="00BC04E9" w:rsidRDefault="00F22AE6" w:rsidP="00F22AE6">
      <w:pPr>
        <w:widowControl w:val="0"/>
        <w:autoSpaceDE w:val="0"/>
        <w:autoSpaceDN w:val="0"/>
        <w:adjustRightInd w:val="0"/>
        <w:spacing w:line="210" w:lineRule="exact"/>
        <w:rPr>
          <w:noProof/>
          <w:sz w:val="18"/>
          <w:szCs w:val="18"/>
        </w:rPr>
      </w:pPr>
    </w:p>
    <w:p w:rsidR="00F22AE6" w:rsidRPr="00BC04E9" w:rsidRDefault="00F22AE6" w:rsidP="00F22AE6">
      <w:pPr>
        <w:widowControl w:val="0"/>
        <w:autoSpaceDE w:val="0"/>
        <w:autoSpaceDN w:val="0"/>
        <w:adjustRightInd w:val="0"/>
        <w:ind w:left="4680"/>
        <w:rPr>
          <w:b/>
          <w:noProof/>
          <w:sz w:val="18"/>
          <w:szCs w:val="18"/>
        </w:rPr>
      </w:pPr>
      <w:r w:rsidRPr="00BC04E9">
        <w:rPr>
          <w:b/>
          <w:noProof/>
          <w:sz w:val="18"/>
          <w:szCs w:val="18"/>
        </w:rPr>
        <w:t>Član 24.</w:t>
      </w:r>
    </w:p>
    <w:p w:rsidR="00F22AE6" w:rsidRPr="00BC04E9" w:rsidRDefault="00F22AE6" w:rsidP="00F22AE6">
      <w:pPr>
        <w:widowControl w:val="0"/>
        <w:autoSpaceDE w:val="0"/>
        <w:autoSpaceDN w:val="0"/>
        <w:adjustRightInd w:val="0"/>
        <w:spacing w:line="18" w:lineRule="exact"/>
        <w:rPr>
          <w:noProof/>
          <w:sz w:val="18"/>
          <w:szCs w:val="18"/>
        </w:rPr>
      </w:pPr>
    </w:p>
    <w:p w:rsidR="00F22AE6" w:rsidRPr="00BC04E9" w:rsidRDefault="00F22AE6" w:rsidP="00F22AE6">
      <w:pPr>
        <w:widowControl w:val="0"/>
        <w:overflowPunct w:val="0"/>
        <w:autoSpaceDE w:val="0"/>
        <w:autoSpaceDN w:val="0"/>
        <w:adjustRightInd w:val="0"/>
        <w:spacing w:line="289" w:lineRule="auto"/>
        <w:ind w:right="20" w:firstLine="667"/>
        <w:jc w:val="both"/>
        <w:rPr>
          <w:noProof/>
          <w:sz w:val="18"/>
          <w:szCs w:val="18"/>
        </w:rPr>
      </w:pPr>
      <w:r w:rsidRPr="00BC04E9">
        <w:rPr>
          <w:noProof/>
          <w:sz w:val="18"/>
          <w:szCs w:val="18"/>
        </w:rPr>
        <w:t>Sredstva raspoređena za finansiranje programa poslovanja/rada korisnika budžeta, korisnicima se prenose na osnovu njihovog zahteva, a srazmerno ostvarenim prihodima i u skladu sa odobrenim kvotama.</w:t>
      </w:r>
    </w:p>
    <w:p w:rsidR="00F22AE6" w:rsidRPr="00BC04E9" w:rsidRDefault="00F22AE6" w:rsidP="00F22AE6">
      <w:pPr>
        <w:widowControl w:val="0"/>
        <w:autoSpaceDE w:val="0"/>
        <w:autoSpaceDN w:val="0"/>
        <w:adjustRightInd w:val="0"/>
        <w:spacing w:line="163" w:lineRule="exact"/>
        <w:rPr>
          <w:noProof/>
          <w:sz w:val="18"/>
          <w:szCs w:val="18"/>
        </w:rPr>
      </w:pPr>
    </w:p>
    <w:p w:rsidR="00F22AE6" w:rsidRPr="00BC04E9" w:rsidRDefault="00F22AE6" w:rsidP="00F22AE6">
      <w:pPr>
        <w:widowControl w:val="0"/>
        <w:autoSpaceDE w:val="0"/>
        <w:autoSpaceDN w:val="0"/>
        <w:adjustRightInd w:val="0"/>
        <w:ind w:left="4680"/>
        <w:rPr>
          <w:b/>
          <w:noProof/>
          <w:sz w:val="18"/>
          <w:szCs w:val="18"/>
        </w:rPr>
      </w:pPr>
      <w:r w:rsidRPr="00BC04E9">
        <w:rPr>
          <w:b/>
          <w:noProof/>
          <w:sz w:val="18"/>
          <w:szCs w:val="18"/>
        </w:rPr>
        <w:t>Član 25.</w:t>
      </w:r>
    </w:p>
    <w:p w:rsidR="00F22AE6" w:rsidRPr="00BC04E9" w:rsidRDefault="00F22AE6" w:rsidP="00F22AE6">
      <w:pPr>
        <w:widowControl w:val="0"/>
        <w:autoSpaceDE w:val="0"/>
        <w:autoSpaceDN w:val="0"/>
        <w:adjustRightInd w:val="0"/>
        <w:spacing w:line="18" w:lineRule="exact"/>
        <w:rPr>
          <w:noProof/>
          <w:sz w:val="18"/>
          <w:szCs w:val="18"/>
        </w:rPr>
      </w:pPr>
    </w:p>
    <w:p w:rsidR="00F22AE6" w:rsidRPr="00BC04E9" w:rsidRDefault="00F22AE6" w:rsidP="00F22AE6">
      <w:pPr>
        <w:widowControl w:val="0"/>
        <w:overflowPunct w:val="0"/>
        <w:autoSpaceDE w:val="0"/>
        <w:autoSpaceDN w:val="0"/>
        <w:adjustRightInd w:val="0"/>
        <w:spacing w:line="239" w:lineRule="auto"/>
        <w:ind w:right="20" w:firstLine="667"/>
        <w:jc w:val="both"/>
        <w:rPr>
          <w:noProof/>
          <w:sz w:val="18"/>
          <w:szCs w:val="18"/>
        </w:rPr>
      </w:pPr>
      <w:r w:rsidRPr="00BC04E9">
        <w:rPr>
          <w:noProof/>
          <w:sz w:val="18"/>
          <w:szCs w:val="18"/>
        </w:rPr>
        <w:t>Korisnici sredstava budžeta mogu koristiti sredstva raspoređena ovom Odlukom samo za namene za koje su im po njihovim zahtevima ta sredstva odobrena i preneta.</w:t>
      </w:r>
    </w:p>
    <w:p w:rsidR="00F22AE6" w:rsidRPr="00BC04E9" w:rsidRDefault="00F22AE6" w:rsidP="00F22AE6">
      <w:pPr>
        <w:widowControl w:val="0"/>
        <w:overflowPunct w:val="0"/>
        <w:autoSpaceDE w:val="0"/>
        <w:autoSpaceDN w:val="0"/>
        <w:adjustRightInd w:val="0"/>
        <w:spacing w:line="239" w:lineRule="auto"/>
        <w:ind w:right="20" w:firstLine="667"/>
        <w:jc w:val="both"/>
        <w:rPr>
          <w:noProof/>
          <w:sz w:val="18"/>
          <w:szCs w:val="18"/>
        </w:rPr>
      </w:pPr>
      <w:r w:rsidRPr="00BC04E9">
        <w:rPr>
          <w:noProof/>
          <w:sz w:val="18"/>
          <w:szCs w:val="18"/>
        </w:rPr>
        <w:t>Plaćanje iz budžeta neće se vršiti  ukoliko nisu poštovane procedure utvrđene članom 56.stav3.. Zakona o budžetskom sistemu.</w:t>
      </w:r>
    </w:p>
    <w:p w:rsidR="00F22AE6" w:rsidRPr="00BC04E9" w:rsidRDefault="00F22AE6" w:rsidP="00F22AE6">
      <w:pPr>
        <w:widowControl w:val="0"/>
        <w:overflowPunct w:val="0"/>
        <w:autoSpaceDE w:val="0"/>
        <w:autoSpaceDN w:val="0"/>
        <w:adjustRightInd w:val="0"/>
        <w:spacing w:line="239" w:lineRule="auto"/>
        <w:ind w:right="20" w:firstLine="667"/>
        <w:jc w:val="both"/>
        <w:rPr>
          <w:noProof/>
          <w:sz w:val="18"/>
          <w:szCs w:val="18"/>
        </w:rPr>
      </w:pPr>
    </w:p>
    <w:p w:rsidR="00F22AE6" w:rsidRPr="00BC04E9" w:rsidRDefault="00F22AE6" w:rsidP="00F22AE6">
      <w:pPr>
        <w:widowControl w:val="0"/>
        <w:autoSpaceDE w:val="0"/>
        <w:autoSpaceDN w:val="0"/>
        <w:adjustRightInd w:val="0"/>
        <w:ind w:left="4680"/>
        <w:rPr>
          <w:b/>
          <w:noProof/>
          <w:sz w:val="18"/>
          <w:szCs w:val="18"/>
        </w:rPr>
      </w:pPr>
      <w:r w:rsidRPr="00BC04E9">
        <w:rPr>
          <w:b/>
          <w:noProof/>
          <w:sz w:val="18"/>
          <w:szCs w:val="18"/>
        </w:rPr>
        <w:t>Član 26.</w:t>
      </w:r>
    </w:p>
    <w:p w:rsidR="00F22AE6" w:rsidRPr="00BC04E9" w:rsidRDefault="00F22AE6" w:rsidP="00F22AE6">
      <w:pPr>
        <w:widowControl w:val="0"/>
        <w:autoSpaceDE w:val="0"/>
        <w:autoSpaceDN w:val="0"/>
        <w:adjustRightInd w:val="0"/>
        <w:spacing w:line="18" w:lineRule="exact"/>
        <w:rPr>
          <w:noProof/>
          <w:sz w:val="18"/>
          <w:szCs w:val="18"/>
        </w:rPr>
      </w:pPr>
    </w:p>
    <w:p w:rsidR="00F22AE6" w:rsidRPr="00BC04E9" w:rsidRDefault="00F22AE6" w:rsidP="00F22AE6">
      <w:pPr>
        <w:widowControl w:val="0"/>
        <w:overflowPunct w:val="0"/>
        <w:autoSpaceDE w:val="0"/>
        <w:autoSpaceDN w:val="0"/>
        <w:adjustRightInd w:val="0"/>
        <w:spacing w:line="235" w:lineRule="auto"/>
        <w:ind w:right="20" w:firstLine="667"/>
        <w:jc w:val="both"/>
        <w:rPr>
          <w:noProof/>
          <w:sz w:val="18"/>
          <w:szCs w:val="18"/>
        </w:rPr>
      </w:pPr>
      <w:r w:rsidRPr="00BC04E9">
        <w:rPr>
          <w:noProof/>
          <w:sz w:val="18"/>
          <w:szCs w:val="18"/>
        </w:rPr>
        <w:t>Lokalni organ uprave nadležan za finansije obavezan je da redovno prati izvršenje budžeta i najmanje dva puta godišnje informiše nadležni izvršni organ lokalne vlasti-Opštinsko veće, a obavezno u roku od petnaest dana po isteku šestomesečnog, odnosno devetomesečnog perioda.</w:t>
      </w:r>
    </w:p>
    <w:p w:rsidR="00F22AE6" w:rsidRPr="00BC04E9" w:rsidRDefault="00F22AE6" w:rsidP="00F22AE6">
      <w:pPr>
        <w:widowControl w:val="0"/>
        <w:autoSpaceDE w:val="0"/>
        <w:autoSpaceDN w:val="0"/>
        <w:adjustRightInd w:val="0"/>
        <w:spacing w:line="3" w:lineRule="exact"/>
        <w:rPr>
          <w:noProof/>
          <w:sz w:val="18"/>
          <w:szCs w:val="18"/>
        </w:rPr>
      </w:pPr>
    </w:p>
    <w:p w:rsidR="00F22AE6" w:rsidRPr="00BC04E9" w:rsidRDefault="00F22AE6" w:rsidP="00F22AE6">
      <w:pPr>
        <w:widowControl w:val="0"/>
        <w:overflowPunct w:val="0"/>
        <w:autoSpaceDE w:val="0"/>
        <w:autoSpaceDN w:val="0"/>
        <w:adjustRightInd w:val="0"/>
        <w:spacing w:line="235" w:lineRule="auto"/>
        <w:ind w:right="20" w:firstLine="667"/>
        <w:jc w:val="both"/>
        <w:rPr>
          <w:noProof/>
          <w:sz w:val="18"/>
          <w:szCs w:val="18"/>
        </w:rPr>
      </w:pPr>
      <w:r w:rsidRPr="00BC04E9">
        <w:rPr>
          <w:noProof/>
          <w:sz w:val="18"/>
          <w:szCs w:val="18"/>
        </w:rPr>
        <w:t>U roku od petnaest dana po podnošenju izveštaja iz st. 1. ovog člana nadležni izvršni organ lokalne vlasti –Opštinsko veće usvaja i dostavlja izveštaj Skupštini.</w:t>
      </w:r>
    </w:p>
    <w:p w:rsidR="00F22AE6" w:rsidRPr="00BC04E9" w:rsidRDefault="00F22AE6" w:rsidP="00F22AE6">
      <w:pPr>
        <w:widowControl w:val="0"/>
        <w:autoSpaceDE w:val="0"/>
        <w:autoSpaceDN w:val="0"/>
        <w:adjustRightInd w:val="0"/>
        <w:spacing w:line="2" w:lineRule="exact"/>
        <w:rPr>
          <w:noProof/>
          <w:sz w:val="18"/>
          <w:szCs w:val="18"/>
        </w:rPr>
      </w:pPr>
    </w:p>
    <w:p w:rsidR="00F22AE6" w:rsidRPr="00BC04E9" w:rsidRDefault="00F22AE6" w:rsidP="00F22AE6">
      <w:pPr>
        <w:widowControl w:val="0"/>
        <w:autoSpaceDE w:val="0"/>
        <w:autoSpaceDN w:val="0"/>
        <w:adjustRightInd w:val="0"/>
        <w:ind w:left="420"/>
        <w:rPr>
          <w:noProof/>
          <w:sz w:val="18"/>
          <w:szCs w:val="18"/>
        </w:rPr>
      </w:pPr>
      <w:r w:rsidRPr="00BC04E9">
        <w:rPr>
          <w:noProof/>
          <w:sz w:val="18"/>
          <w:szCs w:val="18"/>
        </w:rPr>
        <w:t>Izveštaji sadrže i odstupanja između usvojenog budžeta i izvršenja i obrazloženje velikih odstupanja.</w:t>
      </w:r>
    </w:p>
    <w:p w:rsidR="00F22AE6" w:rsidRPr="00BC04E9" w:rsidRDefault="00F22AE6" w:rsidP="00F22AE6">
      <w:pPr>
        <w:widowControl w:val="0"/>
        <w:autoSpaceDE w:val="0"/>
        <w:autoSpaceDN w:val="0"/>
        <w:adjustRightInd w:val="0"/>
        <w:ind w:left="4680"/>
        <w:rPr>
          <w:b/>
          <w:noProof/>
          <w:sz w:val="18"/>
          <w:szCs w:val="18"/>
        </w:rPr>
      </w:pPr>
    </w:p>
    <w:p w:rsidR="00F22AE6" w:rsidRPr="00BC04E9" w:rsidRDefault="00F22AE6" w:rsidP="00F22AE6">
      <w:pPr>
        <w:widowControl w:val="0"/>
        <w:autoSpaceDE w:val="0"/>
        <w:autoSpaceDN w:val="0"/>
        <w:adjustRightInd w:val="0"/>
        <w:ind w:left="4680"/>
        <w:rPr>
          <w:noProof/>
          <w:sz w:val="18"/>
          <w:szCs w:val="18"/>
        </w:rPr>
      </w:pPr>
      <w:r w:rsidRPr="00BC04E9">
        <w:rPr>
          <w:b/>
          <w:noProof/>
          <w:sz w:val="18"/>
          <w:szCs w:val="18"/>
        </w:rPr>
        <w:t>Član 27</w:t>
      </w:r>
      <w:r w:rsidRPr="00BC04E9">
        <w:rPr>
          <w:noProof/>
          <w:sz w:val="18"/>
          <w:szCs w:val="18"/>
        </w:rPr>
        <w:t>.</w:t>
      </w:r>
    </w:p>
    <w:p w:rsidR="00F22AE6" w:rsidRPr="00BC04E9" w:rsidRDefault="00F22AE6" w:rsidP="00F22AE6">
      <w:pPr>
        <w:widowControl w:val="0"/>
        <w:autoSpaceDE w:val="0"/>
        <w:autoSpaceDN w:val="0"/>
        <w:adjustRightInd w:val="0"/>
        <w:spacing w:line="17" w:lineRule="exact"/>
        <w:rPr>
          <w:noProof/>
          <w:sz w:val="18"/>
          <w:szCs w:val="18"/>
        </w:rPr>
      </w:pPr>
    </w:p>
    <w:p w:rsidR="00F22AE6" w:rsidRPr="00BC04E9" w:rsidRDefault="00F22AE6" w:rsidP="00F22AE6">
      <w:pPr>
        <w:widowControl w:val="0"/>
        <w:overflowPunct w:val="0"/>
        <w:autoSpaceDE w:val="0"/>
        <w:autoSpaceDN w:val="0"/>
        <w:adjustRightInd w:val="0"/>
        <w:spacing w:line="252" w:lineRule="auto"/>
        <w:ind w:right="20" w:firstLine="667"/>
        <w:jc w:val="both"/>
        <w:rPr>
          <w:noProof/>
          <w:sz w:val="18"/>
          <w:szCs w:val="18"/>
        </w:rPr>
      </w:pPr>
      <w:r w:rsidRPr="00BC04E9">
        <w:rPr>
          <w:noProof/>
          <w:sz w:val="18"/>
          <w:szCs w:val="18"/>
        </w:rPr>
        <w:t>Ako se u toku godine primanja budžeta smanje, izdaci budžeta će se izvršavati po prioritetima, i to: obaveze utvrđene zakonskim propisima kojima se omogućava funkcionisanje javnog sektora koji je u nadležnosti jedinica lokalne samouprave – plate, socijalna davanja i minimalni stalni i tekući rashodi neophodni za normalno funkcionisanje korisnika budžetskih sredstava.</w:t>
      </w:r>
    </w:p>
    <w:p w:rsidR="00F22AE6" w:rsidRPr="00BC04E9" w:rsidRDefault="00F22AE6" w:rsidP="00F22AE6">
      <w:pPr>
        <w:widowControl w:val="0"/>
        <w:autoSpaceDE w:val="0"/>
        <w:autoSpaceDN w:val="0"/>
        <w:adjustRightInd w:val="0"/>
        <w:spacing w:line="199" w:lineRule="exact"/>
        <w:rPr>
          <w:noProof/>
          <w:sz w:val="18"/>
          <w:szCs w:val="18"/>
        </w:rPr>
      </w:pPr>
    </w:p>
    <w:p w:rsidR="00F22AE6" w:rsidRPr="00BC04E9" w:rsidRDefault="00F22AE6" w:rsidP="00F22AE6">
      <w:pPr>
        <w:widowControl w:val="0"/>
        <w:autoSpaceDE w:val="0"/>
        <w:autoSpaceDN w:val="0"/>
        <w:adjustRightInd w:val="0"/>
        <w:ind w:left="4680"/>
        <w:rPr>
          <w:b/>
          <w:noProof/>
          <w:sz w:val="18"/>
          <w:szCs w:val="18"/>
        </w:rPr>
      </w:pPr>
      <w:r w:rsidRPr="00BC04E9">
        <w:rPr>
          <w:b/>
          <w:noProof/>
          <w:sz w:val="18"/>
          <w:szCs w:val="18"/>
        </w:rPr>
        <w:t>Član 28.</w:t>
      </w:r>
    </w:p>
    <w:p w:rsidR="00F22AE6" w:rsidRPr="00BC04E9" w:rsidRDefault="00F22AE6" w:rsidP="00F22AE6">
      <w:pPr>
        <w:widowControl w:val="0"/>
        <w:autoSpaceDE w:val="0"/>
        <w:autoSpaceDN w:val="0"/>
        <w:adjustRightInd w:val="0"/>
        <w:spacing w:line="17" w:lineRule="exact"/>
        <w:rPr>
          <w:noProof/>
          <w:sz w:val="18"/>
          <w:szCs w:val="18"/>
        </w:rPr>
      </w:pPr>
    </w:p>
    <w:p w:rsidR="00F22AE6" w:rsidRPr="00BC04E9" w:rsidRDefault="00F22AE6" w:rsidP="00F22AE6">
      <w:pPr>
        <w:widowControl w:val="0"/>
        <w:overflowPunct w:val="0"/>
        <w:autoSpaceDE w:val="0"/>
        <w:autoSpaceDN w:val="0"/>
        <w:adjustRightInd w:val="0"/>
        <w:spacing w:line="237" w:lineRule="auto"/>
        <w:ind w:firstLine="667"/>
        <w:jc w:val="both"/>
        <w:rPr>
          <w:noProof/>
          <w:sz w:val="18"/>
          <w:szCs w:val="18"/>
        </w:rPr>
      </w:pPr>
      <w:r w:rsidRPr="00BC04E9">
        <w:rPr>
          <w:noProof/>
          <w:sz w:val="18"/>
          <w:szCs w:val="18"/>
        </w:rPr>
        <w:t>Budžetski korisnici koji ostvare uštede u trošenju sredstava planiranih za materijalne i druge troškove vezanim za poslovanje, mogu te uštede koristiti za materijalno stimulisanje rada radnika, pod uslovom da se navedenim uštedama ne ugrozi obavljanje osnovnih funkcija korisnika sredstava za delatnosti za koje su osnovani.</w:t>
      </w:r>
    </w:p>
    <w:p w:rsidR="00F22AE6" w:rsidRPr="00BC04E9" w:rsidRDefault="00F22AE6" w:rsidP="00F22AE6">
      <w:pPr>
        <w:widowControl w:val="0"/>
        <w:autoSpaceDE w:val="0"/>
        <w:autoSpaceDN w:val="0"/>
        <w:adjustRightInd w:val="0"/>
        <w:ind w:left="4680"/>
        <w:rPr>
          <w:b/>
          <w:noProof/>
          <w:sz w:val="18"/>
          <w:szCs w:val="18"/>
        </w:rPr>
      </w:pPr>
      <w:r w:rsidRPr="00BC04E9">
        <w:rPr>
          <w:b/>
          <w:noProof/>
          <w:sz w:val="18"/>
          <w:szCs w:val="18"/>
        </w:rPr>
        <w:t>Član 29.</w:t>
      </w:r>
    </w:p>
    <w:p w:rsidR="00F22AE6" w:rsidRPr="00BC04E9" w:rsidRDefault="00F22AE6" w:rsidP="00F22AE6">
      <w:pPr>
        <w:widowControl w:val="0"/>
        <w:autoSpaceDE w:val="0"/>
        <w:autoSpaceDN w:val="0"/>
        <w:adjustRightInd w:val="0"/>
        <w:spacing w:line="17" w:lineRule="exact"/>
        <w:rPr>
          <w:noProof/>
          <w:sz w:val="18"/>
          <w:szCs w:val="18"/>
        </w:rPr>
      </w:pPr>
    </w:p>
    <w:p w:rsidR="00F22AE6" w:rsidRPr="00BC04E9" w:rsidRDefault="00F22AE6" w:rsidP="00F22AE6">
      <w:pPr>
        <w:widowControl w:val="0"/>
        <w:overflowPunct w:val="0"/>
        <w:autoSpaceDE w:val="0"/>
        <w:autoSpaceDN w:val="0"/>
        <w:adjustRightInd w:val="0"/>
        <w:spacing w:line="235" w:lineRule="auto"/>
        <w:ind w:right="20" w:firstLine="667"/>
        <w:jc w:val="both"/>
        <w:rPr>
          <w:noProof/>
          <w:sz w:val="18"/>
          <w:szCs w:val="18"/>
        </w:rPr>
      </w:pPr>
      <w:r w:rsidRPr="00BC04E9">
        <w:rPr>
          <w:noProof/>
          <w:sz w:val="18"/>
          <w:szCs w:val="18"/>
        </w:rPr>
        <w:t>Direktni i indirektni korisnici budžetskih sredstava, čija se delatnost u celini ili pretežno finansira iz budžeta, umanjiće obračunatu amortizaciju sredstava za rad u 2015.g. srazmerno delu sredstava obezbeđenih iz budžeta.</w:t>
      </w:r>
    </w:p>
    <w:p w:rsidR="00F22AE6" w:rsidRPr="00BC04E9" w:rsidRDefault="00F22AE6" w:rsidP="00F22AE6">
      <w:pPr>
        <w:widowControl w:val="0"/>
        <w:autoSpaceDE w:val="0"/>
        <w:autoSpaceDN w:val="0"/>
        <w:adjustRightInd w:val="0"/>
        <w:spacing w:line="238" w:lineRule="auto"/>
        <w:ind w:left="4680"/>
        <w:rPr>
          <w:b/>
          <w:noProof/>
          <w:sz w:val="18"/>
          <w:szCs w:val="18"/>
        </w:rPr>
      </w:pPr>
    </w:p>
    <w:p w:rsidR="00F22AE6" w:rsidRPr="00BC04E9" w:rsidRDefault="00F22AE6" w:rsidP="00F22AE6">
      <w:pPr>
        <w:widowControl w:val="0"/>
        <w:autoSpaceDE w:val="0"/>
        <w:autoSpaceDN w:val="0"/>
        <w:adjustRightInd w:val="0"/>
        <w:spacing w:line="238" w:lineRule="auto"/>
        <w:ind w:left="4680"/>
        <w:rPr>
          <w:b/>
          <w:noProof/>
          <w:sz w:val="18"/>
          <w:szCs w:val="18"/>
        </w:rPr>
      </w:pPr>
      <w:r w:rsidRPr="00BC04E9">
        <w:rPr>
          <w:b/>
          <w:noProof/>
          <w:sz w:val="18"/>
          <w:szCs w:val="18"/>
        </w:rPr>
        <w:t>Član 30.</w:t>
      </w:r>
    </w:p>
    <w:p w:rsidR="00F22AE6" w:rsidRPr="00BC04E9" w:rsidRDefault="00F22AE6" w:rsidP="00F22AE6">
      <w:pPr>
        <w:widowControl w:val="0"/>
        <w:autoSpaceDE w:val="0"/>
        <w:autoSpaceDN w:val="0"/>
        <w:adjustRightInd w:val="0"/>
        <w:spacing w:line="235" w:lineRule="auto"/>
        <w:ind w:left="660"/>
        <w:rPr>
          <w:noProof/>
          <w:sz w:val="18"/>
          <w:szCs w:val="18"/>
        </w:rPr>
      </w:pPr>
      <w:r w:rsidRPr="00BC04E9">
        <w:rPr>
          <w:noProof/>
          <w:sz w:val="18"/>
          <w:szCs w:val="18"/>
        </w:rPr>
        <w:t>Javne nabavke vrše se u skladu sa odredbama Zakona o javnim nabavkama.</w:t>
      </w:r>
    </w:p>
    <w:p w:rsidR="00F22AE6" w:rsidRPr="00BC04E9" w:rsidRDefault="00F22AE6" w:rsidP="00F22AE6">
      <w:pPr>
        <w:widowControl w:val="0"/>
        <w:autoSpaceDE w:val="0"/>
        <w:autoSpaceDN w:val="0"/>
        <w:adjustRightInd w:val="0"/>
        <w:spacing w:line="1" w:lineRule="exact"/>
        <w:rPr>
          <w:noProof/>
          <w:sz w:val="18"/>
          <w:szCs w:val="18"/>
        </w:rPr>
      </w:pPr>
    </w:p>
    <w:p w:rsidR="00F22AE6" w:rsidRPr="002C56A8" w:rsidRDefault="00F22AE6" w:rsidP="00F22AE6">
      <w:pPr>
        <w:widowControl w:val="0"/>
        <w:overflowPunct w:val="0"/>
        <w:autoSpaceDE w:val="0"/>
        <w:autoSpaceDN w:val="0"/>
        <w:adjustRightInd w:val="0"/>
        <w:spacing w:line="239" w:lineRule="auto"/>
        <w:ind w:right="20" w:firstLine="667"/>
        <w:jc w:val="both"/>
        <w:rPr>
          <w:noProof/>
          <w:sz w:val="18"/>
          <w:szCs w:val="18"/>
        </w:rPr>
      </w:pPr>
      <w:r w:rsidRPr="00BC04E9">
        <w:rPr>
          <w:noProof/>
          <w:sz w:val="18"/>
          <w:szCs w:val="18"/>
        </w:rPr>
        <w:t>Nabavkama male vrednosti smatra se nabavka čija se vrednost utvrđuje u skladu sa Zakona o javnim nabavkama.</w:t>
      </w:r>
    </w:p>
    <w:p w:rsidR="00F22AE6" w:rsidRDefault="00F22AE6" w:rsidP="00F22AE6">
      <w:pPr>
        <w:widowControl w:val="0"/>
        <w:autoSpaceDE w:val="0"/>
        <w:autoSpaceDN w:val="0"/>
        <w:adjustRightInd w:val="0"/>
        <w:ind w:left="4680"/>
        <w:rPr>
          <w:b/>
          <w:noProof/>
          <w:sz w:val="18"/>
          <w:szCs w:val="18"/>
        </w:rPr>
      </w:pPr>
    </w:p>
    <w:p w:rsidR="00F22AE6" w:rsidRPr="00BC04E9" w:rsidRDefault="00F22AE6" w:rsidP="00F22AE6">
      <w:pPr>
        <w:widowControl w:val="0"/>
        <w:autoSpaceDE w:val="0"/>
        <w:autoSpaceDN w:val="0"/>
        <w:adjustRightInd w:val="0"/>
        <w:ind w:left="4680"/>
        <w:rPr>
          <w:b/>
          <w:noProof/>
          <w:sz w:val="18"/>
          <w:szCs w:val="18"/>
        </w:rPr>
      </w:pPr>
      <w:r w:rsidRPr="00BC04E9">
        <w:rPr>
          <w:b/>
          <w:noProof/>
          <w:sz w:val="18"/>
          <w:szCs w:val="18"/>
        </w:rPr>
        <w:t>Član 31.</w:t>
      </w:r>
    </w:p>
    <w:p w:rsidR="00F22AE6" w:rsidRPr="00BC04E9" w:rsidRDefault="00F22AE6" w:rsidP="00F22AE6">
      <w:pPr>
        <w:widowControl w:val="0"/>
        <w:autoSpaceDE w:val="0"/>
        <w:autoSpaceDN w:val="0"/>
        <w:adjustRightInd w:val="0"/>
        <w:spacing w:line="17" w:lineRule="exact"/>
        <w:rPr>
          <w:noProof/>
          <w:sz w:val="18"/>
          <w:szCs w:val="18"/>
        </w:rPr>
      </w:pPr>
    </w:p>
    <w:p w:rsidR="00F22AE6" w:rsidRPr="00BC04E9" w:rsidRDefault="00F22AE6" w:rsidP="00F22AE6">
      <w:pPr>
        <w:widowControl w:val="0"/>
        <w:tabs>
          <w:tab w:val="left" w:pos="10065"/>
        </w:tabs>
        <w:autoSpaceDE w:val="0"/>
        <w:autoSpaceDN w:val="0"/>
        <w:adjustRightInd w:val="0"/>
        <w:ind w:left="660"/>
        <w:rPr>
          <w:noProof/>
          <w:sz w:val="18"/>
          <w:szCs w:val="18"/>
        </w:rPr>
      </w:pPr>
      <w:r w:rsidRPr="00BC04E9">
        <w:rPr>
          <w:noProof/>
          <w:sz w:val="18"/>
          <w:szCs w:val="18"/>
        </w:rPr>
        <w:t>Neutrošena sredstva korisnici sredstava budžeta su dužni da vrate u budžet najkasnije do 31. decembra</w:t>
      </w:r>
    </w:p>
    <w:p w:rsidR="00F22AE6" w:rsidRPr="00BC04E9" w:rsidRDefault="00F22AE6" w:rsidP="00F22AE6">
      <w:pPr>
        <w:widowControl w:val="0"/>
        <w:autoSpaceDE w:val="0"/>
        <w:autoSpaceDN w:val="0"/>
        <w:adjustRightInd w:val="0"/>
        <w:spacing w:line="15" w:lineRule="exact"/>
        <w:rPr>
          <w:noProof/>
          <w:sz w:val="18"/>
          <w:szCs w:val="18"/>
        </w:rPr>
      </w:pPr>
    </w:p>
    <w:p w:rsidR="00F22AE6" w:rsidRPr="00BC04E9" w:rsidRDefault="00F22AE6" w:rsidP="00F22AE6">
      <w:pPr>
        <w:widowControl w:val="0"/>
        <w:autoSpaceDE w:val="0"/>
        <w:autoSpaceDN w:val="0"/>
        <w:adjustRightInd w:val="0"/>
        <w:spacing w:line="239" w:lineRule="auto"/>
        <w:rPr>
          <w:noProof/>
          <w:sz w:val="18"/>
          <w:szCs w:val="18"/>
        </w:rPr>
      </w:pPr>
      <w:r w:rsidRPr="00BC04E9">
        <w:rPr>
          <w:noProof/>
          <w:sz w:val="18"/>
          <w:szCs w:val="18"/>
        </w:rPr>
        <w:t>2014.godine</w:t>
      </w:r>
    </w:p>
    <w:p w:rsidR="00F22AE6" w:rsidRPr="00BC04E9" w:rsidRDefault="00F22AE6" w:rsidP="00F22AE6">
      <w:pPr>
        <w:widowControl w:val="0"/>
        <w:autoSpaceDE w:val="0"/>
        <w:autoSpaceDN w:val="0"/>
        <w:adjustRightInd w:val="0"/>
        <w:spacing w:line="236" w:lineRule="auto"/>
        <w:ind w:left="4680"/>
        <w:rPr>
          <w:b/>
          <w:noProof/>
          <w:sz w:val="18"/>
          <w:szCs w:val="18"/>
        </w:rPr>
      </w:pPr>
      <w:r w:rsidRPr="00BC04E9">
        <w:rPr>
          <w:b/>
          <w:noProof/>
          <w:sz w:val="18"/>
          <w:szCs w:val="18"/>
        </w:rPr>
        <w:t>Član 32.</w:t>
      </w:r>
    </w:p>
    <w:p w:rsidR="00F22AE6" w:rsidRPr="00BC04E9" w:rsidRDefault="00F22AE6" w:rsidP="00F22AE6">
      <w:pPr>
        <w:widowControl w:val="0"/>
        <w:overflowPunct w:val="0"/>
        <w:autoSpaceDE w:val="0"/>
        <w:autoSpaceDN w:val="0"/>
        <w:adjustRightInd w:val="0"/>
        <w:ind w:firstLine="667"/>
        <w:jc w:val="both"/>
        <w:rPr>
          <w:noProof/>
          <w:sz w:val="18"/>
          <w:szCs w:val="18"/>
        </w:rPr>
      </w:pPr>
      <w:r w:rsidRPr="00BC04E9">
        <w:rPr>
          <w:noProof/>
          <w:sz w:val="18"/>
          <w:szCs w:val="18"/>
        </w:rPr>
        <w:t>Ovlašćuje se Predsednik opštine da može da vrši usklađivanje iskazanih prihoda i primanja kao i rashoda i izdataka sa propisanim klasifikacijama.</w:t>
      </w:r>
    </w:p>
    <w:p w:rsidR="00F22AE6" w:rsidRPr="00BC04E9" w:rsidRDefault="00F22AE6" w:rsidP="00F22AE6">
      <w:pPr>
        <w:widowControl w:val="0"/>
        <w:autoSpaceDE w:val="0"/>
        <w:autoSpaceDN w:val="0"/>
        <w:adjustRightInd w:val="0"/>
        <w:ind w:left="4680"/>
        <w:rPr>
          <w:b/>
          <w:noProof/>
          <w:sz w:val="18"/>
          <w:szCs w:val="18"/>
        </w:rPr>
      </w:pPr>
      <w:r w:rsidRPr="00BC04E9">
        <w:rPr>
          <w:b/>
          <w:noProof/>
          <w:sz w:val="18"/>
          <w:szCs w:val="18"/>
        </w:rPr>
        <w:t>Član 33.</w:t>
      </w:r>
    </w:p>
    <w:p w:rsidR="00F22AE6" w:rsidRPr="00BC04E9" w:rsidRDefault="00F22AE6" w:rsidP="00F22AE6">
      <w:pPr>
        <w:widowControl w:val="0"/>
        <w:autoSpaceDE w:val="0"/>
        <w:autoSpaceDN w:val="0"/>
        <w:adjustRightInd w:val="0"/>
        <w:spacing w:line="17" w:lineRule="exact"/>
        <w:rPr>
          <w:noProof/>
          <w:sz w:val="18"/>
          <w:szCs w:val="18"/>
        </w:rPr>
      </w:pPr>
    </w:p>
    <w:p w:rsidR="00F22AE6" w:rsidRPr="00BC04E9" w:rsidRDefault="00F22AE6" w:rsidP="00F22AE6">
      <w:pPr>
        <w:widowControl w:val="0"/>
        <w:overflowPunct w:val="0"/>
        <w:autoSpaceDE w:val="0"/>
        <w:autoSpaceDN w:val="0"/>
        <w:adjustRightInd w:val="0"/>
        <w:spacing w:line="238" w:lineRule="auto"/>
        <w:ind w:firstLine="667"/>
        <w:jc w:val="both"/>
        <w:rPr>
          <w:noProof/>
          <w:sz w:val="18"/>
          <w:szCs w:val="18"/>
        </w:rPr>
      </w:pPr>
      <w:r w:rsidRPr="00BC04E9">
        <w:rPr>
          <w:noProof/>
          <w:sz w:val="18"/>
          <w:szCs w:val="18"/>
        </w:rPr>
        <w:t>Ovlašćuje se predsednik opštine da može svojim aktom da vrši usklađivanje planiranih iznosa memorandumskih stavki za refundaciju rashoda i planiranih iznosa na aproprijaciji 414 – Socijalna davanja zaposlenima kod svih direktnih i indirektnih korisnika budžeta u skladu sa ostvarenjem ovih prihoda u toku godine na predlog organa nadležnog za finansije.</w:t>
      </w:r>
    </w:p>
    <w:p w:rsidR="00F22AE6" w:rsidRPr="00BC04E9" w:rsidRDefault="00F22AE6" w:rsidP="00F22AE6">
      <w:pPr>
        <w:widowControl w:val="0"/>
        <w:autoSpaceDE w:val="0"/>
        <w:autoSpaceDN w:val="0"/>
        <w:adjustRightInd w:val="0"/>
        <w:spacing w:line="209" w:lineRule="exact"/>
        <w:rPr>
          <w:noProof/>
          <w:sz w:val="18"/>
          <w:szCs w:val="18"/>
        </w:rPr>
      </w:pPr>
    </w:p>
    <w:p w:rsidR="00F22AE6" w:rsidRPr="00BC04E9" w:rsidRDefault="00F22AE6" w:rsidP="00F22AE6">
      <w:pPr>
        <w:widowControl w:val="0"/>
        <w:autoSpaceDE w:val="0"/>
        <w:autoSpaceDN w:val="0"/>
        <w:adjustRightInd w:val="0"/>
        <w:ind w:left="4680"/>
        <w:rPr>
          <w:b/>
          <w:noProof/>
          <w:sz w:val="18"/>
          <w:szCs w:val="18"/>
        </w:rPr>
      </w:pPr>
      <w:r w:rsidRPr="00BC04E9">
        <w:rPr>
          <w:b/>
          <w:noProof/>
          <w:sz w:val="18"/>
          <w:szCs w:val="18"/>
        </w:rPr>
        <w:t>Član 34.</w:t>
      </w:r>
    </w:p>
    <w:p w:rsidR="00F22AE6" w:rsidRPr="00BC04E9" w:rsidRDefault="00F22AE6" w:rsidP="00F22AE6">
      <w:pPr>
        <w:widowControl w:val="0"/>
        <w:overflowPunct w:val="0"/>
        <w:autoSpaceDE w:val="0"/>
        <w:autoSpaceDN w:val="0"/>
        <w:adjustRightInd w:val="0"/>
        <w:spacing w:line="235" w:lineRule="auto"/>
        <w:ind w:left="360"/>
        <w:jc w:val="both"/>
        <w:rPr>
          <w:noProof/>
          <w:sz w:val="18"/>
          <w:szCs w:val="18"/>
        </w:rPr>
      </w:pPr>
      <w:r w:rsidRPr="00BC04E9">
        <w:rPr>
          <w:noProof/>
          <w:sz w:val="18"/>
          <w:szCs w:val="18"/>
        </w:rPr>
        <w:tab/>
        <w:t xml:space="preserve">U slučaju da se u toku godine obim poslovanja ili ovlašćenja direktnog, odnosno njegovog indirektnog korisnika budžetskih sredstava promeni, iznos aproprijacija izdvojenih za aktivnosti tog korisnika povećaće se, odnosno smanjiti. </w:t>
      </w:r>
    </w:p>
    <w:p w:rsidR="00F22AE6" w:rsidRPr="00BC04E9" w:rsidRDefault="00F22AE6" w:rsidP="00F22AE6">
      <w:pPr>
        <w:widowControl w:val="0"/>
        <w:autoSpaceDE w:val="0"/>
        <w:autoSpaceDN w:val="0"/>
        <w:adjustRightInd w:val="0"/>
        <w:spacing w:line="1" w:lineRule="exact"/>
        <w:rPr>
          <w:noProof/>
          <w:sz w:val="18"/>
          <w:szCs w:val="18"/>
        </w:rPr>
      </w:pPr>
    </w:p>
    <w:p w:rsidR="00F22AE6" w:rsidRPr="00BC04E9" w:rsidRDefault="00F22AE6" w:rsidP="00F22AE6">
      <w:pPr>
        <w:widowControl w:val="0"/>
        <w:overflowPunct w:val="0"/>
        <w:autoSpaceDE w:val="0"/>
        <w:autoSpaceDN w:val="0"/>
        <w:adjustRightInd w:val="0"/>
        <w:spacing w:line="247" w:lineRule="auto"/>
        <w:ind w:firstLine="667"/>
        <w:jc w:val="both"/>
        <w:rPr>
          <w:noProof/>
          <w:sz w:val="18"/>
          <w:szCs w:val="18"/>
        </w:rPr>
      </w:pPr>
      <w:r w:rsidRPr="00BC04E9">
        <w:rPr>
          <w:noProof/>
          <w:sz w:val="18"/>
          <w:szCs w:val="18"/>
        </w:rPr>
        <w:t xml:space="preserve">Ako se obim poslovanja ili ovlašćenja direktnog, odnosno njegovog indirektnog korisnika budžetskih sredstava iz stava 1. ovog člana poveća, sredstva će se obezbediti iz tekuće budžetske rezerve. </w:t>
      </w:r>
    </w:p>
    <w:p w:rsidR="00F22AE6" w:rsidRPr="00BC04E9" w:rsidRDefault="00F22AE6" w:rsidP="00F22AE6">
      <w:pPr>
        <w:widowControl w:val="0"/>
        <w:autoSpaceDE w:val="0"/>
        <w:autoSpaceDN w:val="0"/>
        <w:adjustRightInd w:val="0"/>
        <w:spacing w:line="1" w:lineRule="exact"/>
        <w:rPr>
          <w:noProof/>
          <w:sz w:val="18"/>
          <w:szCs w:val="18"/>
        </w:rPr>
      </w:pPr>
    </w:p>
    <w:p w:rsidR="00F22AE6" w:rsidRPr="00BC04E9" w:rsidRDefault="00F22AE6" w:rsidP="00F22AE6">
      <w:pPr>
        <w:widowControl w:val="0"/>
        <w:overflowPunct w:val="0"/>
        <w:autoSpaceDE w:val="0"/>
        <w:autoSpaceDN w:val="0"/>
        <w:adjustRightInd w:val="0"/>
        <w:spacing w:line="235" w:lineRule="auto"/>
        <w:ind w:left="360"/>
        <w:jc w:val="both"/>
        <w:rPr>
          <w:noProof/>
          <w:sz w:val="18"/>
          <w:szCs w:val="18"/>
        </w:rPr>
      </w:pPr>
      <w:r w:rsidRPr="00BC04E9">
        <w:rPr>
          <w:noProof/>
          <w:sz w:val="18"/>
          <w:szCs w:val="18"/>
        </w:rPr>
        <w:lastRenderedPageBreak/>
        <w:tab/>
        <w:t xml:space="preserve">U slučaju osnivanja novog direktnog, odnosno indirektnog korisnika budžetskih sredstava, sredstva za njegovo poslovanje ili ovlašćenja obezbeđuju se iz tekuće budžetske rezerve. </w:t>
      </w:r>
    </w:p>
    <w:p w:rsidR="00F22AE6" w:rsidRPr="00BC04E9" w:rsidRDefault="00F22AE6" w:rsidP="00F22AE6">
      <w:pPr>
        <w:widowControl w:val="0"/>
        <w:autoSpaceDE w:val="0"/>
        <w:autoSpaceDN w:val="0"/>
        <w:adjustRightInd w:val="0"/>
        <w:spacing w:line="1" w:lineRule="exact"/>
        <w:rPr>
          <w:noProof/>
          <w:sz w:val="18"/>
          <w:szCs w:val="18"/>
        </w:rPr>
      </w:pPr>
    </w:p>
    <w:p w:rsidR="00F22AE6" w:rsidRPr="00BC04E9" w:rsidRDefault="00F22AE6" w:rsidP="00F22AE6">
      <w:pPr>
        <w:widowControl w:val="0"/>
        <w:overflowPunct w:val="0"/>
        <w:autoSpaceDE w:val="0"/>
        <w:autoSpaceDN w:val="0"/>
        <w:adjustRightInd w:val="0"/>
        <w:spacing w:line="235" w:lineRule="auto"/>
        <w:ind w:firstLine="667"/>
        <w:jc w:val="both"/>
        <w:rPr>
          <w:noProof/>
          <w:sz w:val="18"/>
          <w:szCs w:val="18"/>
        </w:rPr>
      </w:pPr>
      <w:r w:rsidRPr="00BC04E9">
        <w:rPr>
          <w:noProof/>
          <w:sz w:val="18"/>
          <w:szCs w:val="18"/>
        </w:rPr>
        <w:t xml:space="preserve">Ako korisnik budžetskih sredstava prestane da postoji, a njegovi zadaci nisu preneti na drugog korisnika budžetskih sredstava, neiskorišćena sredstva se prenose u tekuću budžetsku rezervu i mogu se koristiti za namene za koje je predviđeno korišćenje sredstava stalne budžetske rezerve. </w:t>
      </w:r>
    </w:p>
    <w:p w:rsidR="00F22AE6" w:rsidRPr="00BC04E9" w:rsidRDefault="00F22AE6" w:rsidP="00F22AE6">
      <w:pPr>
        <w:widowControl w:val="0"/>
        <w:autoSpaceDE w:val="0"/>
        <w:autoSpaceDN w:val="0"/>
        <w:adjustRightInd w:val="0"/>
        <w:spacing w:line="1" w:lineRule="exact"/>
        <w:rPr>
          <w:noProof/>
          <w:sz w:val="18"/>
          <w:szCs w:val="18"/>
        </w:rPr>
      </w:pPr>
    </w:p>
    <w:p w:rsidR="00F22AE6" w:rsidRPr="00BC04E9" w:rsidRDefault="00F22AE6" w:rsidP="00F22AE6">
      <w:pPr>
        <w:widowControl w:val="0"/>
        <w:overflowPunct w:val="0"/>
        <w:autoSpaceDE w:val="0"/>
        <w:autoSpaceDN w:val="0"/>
        <w:adjustRightInd w:val="0"/>
        <w:spacing w:line="235" w:lineRule="auto"/>
        <w:ind w:firstLine="667"/>
        <w:jc w:val="both"/>
        <w:rPr>
          <w:noProof/>
          <w:sz w:val="18"/>
          <w:szCs w:val="18"/>
        </w:rPr>
      </w:pPr>
      <w:r w:rsidRPr="00BC04E9">
        <w:rPr>
          <w:noProof/>
          <w:sz w:val="18"/>
          <w:szCs w:val="18"/>
        </w:rPr>
        <w:t xml:space="preserve">Ako se u toku godine od jednog direktnog, odnosno indirektnog korisnika budžetskih sredstava obrazuje više direktnih, odnosno indirektnih korisnika, neiskorišćena sredstva raspoređena tom korisniku prenose se u tekuću budžetsku rezervu i raspoređuju novoobrazovanim direktnim, odnosno indirektnim korisnicima budžetskih sredstava. </w:t>
      </w:r>
    </w:p>
    <w:p w:rsidR="00F22AE6" w:rsidRPr="00BC04E9" w:rsidRDefault="00F22AE6" w:rsidP="00F22AE6">
      <w:pPr>
        <w:widowControl w:val="0"/>
        <w:autoSpaceDE w:val="0"/>
        <w:autoSpaceDN w:val="0"/>
        <w:adjustRightInd w:val="0"/>
        <w:spacing w:line="2" w:lineRule="exact"/>
        <w:rPr>
          <w:noProof/>
          <w:sz w:val="18"/>
          <w:szCs w:val="18"/>
        </w:rPr>
      </w:pPr>
    </w:p>
    <w:p w:rsidR="00F22AE6" w:rsidRPr="00BC04E9" w:rsidRDefault="00F22AE6" w:rsidP="00F22AE6">
      <w:pPr>
        <w:widowControl w:val="0"/>
        <w:overflowPunct w:val="0"/>
        <w:autoSpaceDE w:val="0"/>
        <w:autoSpaceDN w:val="0"/>
        <w:adjustRightInd w:val="0"/>
        <w:spacing w:line="247" w:lineRule="auto"/>
        <w:ind w:firstLine="678"/>
        <w:jc w:val="both"/>
        <w:rPr>
          <w:noProof/>
          <w:sz w:val="18"/>
          <w:szCs w:val="18"/>
        </w:rPr>
      </w:pPr>
      <w:r w:rsidRPr="00BC04E9">
        <w:rPr>
          <w:noProof/>
          <w:sz w:val="18"/>
          <w:szCs w:val="18"/>
        </w:rPr>
        <w:t xml:space="preserve">Ako u toku godine dođe do promene okolnosti koja ne ugrožava utvrđene prioritete unutar budžeta, Vlada, odnosno nadležni izvršni organ lokalne vlasti, donosi odluku da se iznos aproprijacije koji nije moguće iskoristiti, prenese u tekuću budžetsku rezervu i može se koristiti za namene koje nisu predviđene budžetom ili za namene za koje nisu predviđena sredstva u dovoljnom obimu. </w:t>
      </w:r>
    </w:p>
    <w:p w:rsidR="00F22AE6" w:rsidRPr="00BC04E9" w:rsidRDefault="00F22AE6" w:rsidP="00F22AE6">
      <w:pPr>
        <w:widowControl w:val="0"/>
        <w:autoSpaceDE w:val="0"/>
        <w:autoSpaceDN w:val="0"/>
        <w:adjustRightInd w:val="0"/>
        <w:spacing w:line="2" w:lineRule="exact"/>
        <w:rPr>
          <w:noProof/>
          <w:sz w:val="18"/>
          <w:szCs w:val="18"/>
        </w:rPr>
      </w:pPr>
    </w:p>
    <w:p w:rsidR="00F22AE6" w:rsidRPr="00BC04E9" w:rsidRDefault="00F22AE6" w:rsidP="00F22AE6">
      <w:pPr>
        <w:widowControl w:val="0"/>
        <w:overflowPunct w:val="0"/>
        <w:autoSpaceDE w:val="0"/>
        <w:autoSpaceDN w:val="0"/>
        <w:adjustRightInd w:val="0"/>
        <w:spacing w:line="235" w:lineRule="auto"/>
        <w:ind w:firstLine="667"/>
        <w:jc w:val="both"/>
        <w:rPr>
          <w:noProof/>
          <w:sz w:val="18"/>
          <w:szCs w:val="18"/>
        </w:rPr>
      </w:pPr>
      <w:r w:rsidRPr="00BC04E9">
        <w:rPr>
          <w:noProof/>
          <w:sz w:val="18"/>
          <w:szCs w:val="18"/>
        </w:rPr>
        <w:t xml:space="preserve">Odluku o promeni u aproprijacijama iz st. 1-5. ovog člana i o korišćenju sredstava tekuće budžetske rezerve donosi nadležni izvršni organ lokalne vlasti u skladu sa članom 7. ove Odluke. </w:t>
      </w:r>
    </w:p>
    <w:p w:rsidR="00F22AE6" w:rsidRPr="00BC04E9" w:rsidRDefault="00F22AE6" w:rsidP="00F22AE6">
      <w:pPr>
        <w:widowControl w:val="0"/>
        <w:overflowPunct w:val="0"/>
        <w:autoSpaceDE w:val="0"/>
        <w:autoSpaceDN w:val="0"/>
        <w:adjustRightInd w:val="0"/>
        <w:spacing w:line="238" w:lineRule="auto"/>
        <w:ind w:firstLine="678"/>
        <w:jc w:val="both"/>
        <w:rPr>
          <w:noProof/>
          <w:sz w:val="18"/>
          <w:szCs w:val="18"/>
        </w:rPr>
      </w:pPr>
      <w:r w:rsidRPr="00BC04E9">
        <w:rPr>
          <w:noProof/>
          <w:sz w:val="18"/>
          <w:szCs w:val="18"/>
        </w:rPr>
        <w:t xml:space="preserve">Ukupan iznos preusmeravanja iz stava 6. ovog člana ne može biti veći od iznosa razlike između budžetom odobrenih sredstava tekuće budžetske rezerve i maksimalno mogućeg iznosa sredstava tekuće budžetske rezerve utvrđenog ovim zakonom. </w:t>
      </w:r>
    </w:p>
    <w:p w:rsidR="00F22AE6" w:rsidRPr="00BC04E9" w:rsidRDefault="00F22AE6" w:rsidP="00F22AE6">
      <w:pPr>
        <w:widowControl w:val="0"/>
        <w:autoSpaceDE w:val="0"/>
        <w:autoSpaceDN w:val="0"/>
        <w:adjustRightInd w:val="0"/>
        <w:spacing w:line="209" w:lineRule="exact"/>
        <w:rPr>
          <w:noProof/>
          <w:sz w:val="18"/>
          <w:szCs w:val="18"/>
        </w:rPr>
      </w:pPr>
    </w:p>
    <w:p w:rsidR="00F22AE6" w:rsidRPr="00BC04E9" w:rsidRDefault="00F22AE6" w:rsidP="00F22AE6">
      <w:pPr>
        <w:widowControl w:val="0"/>
        <w:autoSpaceDE w:val="0"/>
        <w:autoSpaceDN w:val="0"/>
        <w:adjustRightInd w:val="0"/>
        <w:ind w:left="4680"/>
        <w:rPr>
          <w:b/>
          <w:noProof/>
          <w:sz w:val="18"/>
          <w:szCs w:val="18"/>
        </w:rPr>
      </w:pPr>
      <w:r w:rsidRPr="00BC04E9">
        <w:rPr>
          <w:b/>
          <w:noProof/>
          <w:sz w:val="18"/>
          <w:szCs w:val="18"/>
        </w:rPr>
        <w:t>Član 35.</w:t>
      </w:r>
    </w:p>
    <w:p w:rsidR="00F22AE6" w:rsidRPr="00BC04E9" w:rsidRDefault="00F22AE6" w:rsidP="00F22AE6">
      <w:pPr>
        <w:widowControl w:val="0"/>
        <w:autoSpaceDE w:val="0"/>
        <w:autoSpaceDN w:val="0"/>
        <w:adjustRightInd w:val="0"/>
        <w:spacing w:line="18" w:lineRule="exact"/>
        <w:rPr>
          <w:noProof/>
          <w:sz w:val="18"/>
          <w:szCs w:val="18"/>
        </w:rPr>
      </w:pPr>
    </w:p>
    <w:p w:rsidR="00F22AE6" w:rsidRDefault="00F22AE6" w:rsidP="00F22AE6">
      <w:pPr>
        <w:widowControl w:val="0"/>
        <w:overflowPunct w:val="0"/>
        <w:autoSpaceDE w:val="0"/>
        <w:autoSpaceDN w:val="0"/>
        <w:adjustRightInd w:val="0"/>
        <w:spacing w:line="237" w:lineRule="auto"/>
        <w:ind w:firstLine="667"/>
        <w:jc w:val="both"/>
        <w:rPr>
          <w:noProof/>
          <w:sz w:val="18"/>
          <w:szCs w:val="18"/>
        </w:rPr>
      </w:pPr>
      <w:r w:rsidRPr="00BC04E9">
        <w:rPr>
          <w:noProof/>
          <w:sz w:val="18"/>
          <w:szCs w:val="18"/>
        </w:rPr>
        <w:t>Direktni korisnik budžetskih sredstava, uz odobrenje nadležnog organa za finansije, može izvršiti preusmeravanje odobrenih aproprijacija na ime određenih rashoda u iznosu do 5% vrednosti aproprijacija koja se umanjuje u okviru razdela direktnog odnosno indirektnih korisnika kao i između razdela indirektnih korisnika koji su u nadležnosti direktnog korisnika.</w:t>
      </w:r>
    </w:p>
    <w:p w:rsidR="00F22AE6" w:rsidRPr="00BC04E9" w:rsidRDefault="00F22AE6" w:rsidP="00F22AE6">
      <w:pPr>
        <w:widowControl w:val="0"/>
        <w:overflowPunct w:val="0"/>
        <w:autoSpaceDE w:val="0"/>
        <w:autoSpaceDN w:val="0"/>
        <w:adjustRightInd w:val="0"/>
        <w:spacing w:line="237" w:lineRule="auto"/>
        <w:ind w:firstLine="667"/>
        <w:jc w:val="both"/>
        <w:rPr>
          <w:noProof/>
          <w:sz w:val="18"/>
          <w:szCs w:val="18"/>
        </w:rPr>
      </w:pPr>
    </w:p>
    <w:p w:rsidR="00F22AE6" w:rsidRPr="00BC04E9" w:rsidRDefault="00F22AE6" w:rsidP="00F22AE6">
      <w:pPr>
        <w:widowControl w:val="0"/>
        <w:autoSpaceDE w:val="0"/>
        <w:autoSpaceDN w:val="0"/>
        <w:adjustRightInd w:val="0"/>
        <w:spacing w:line="211" w:lineRule="exact"/>
        <w:rPr>
          <w:noProof/>
          <w:sz w:val="18"/>
          <w:szCs w:val="18"/>
        </w:rPr>
      </w:pPr>
    </w:p>
    <w:p w:rsidR="00F22AE6" w:rsidRPr="00BC04E9" w:rsidRDefault="00F22AE6" w:rsidP="00F22AE6">
      <w:pPr>
        <w:widowControl w:val="0"/>
        <w:autoSpaceDE w:val="0"/>
        <w:autoSpaceDN w:val="0"/>
        <w:adjustRightInd w:val="0"/>
        <w:ind w:left="4660"/>
        <w:rPr>
          <w:b/>
          <w:noProof/>
          <w:sz w:val="18"/>
          <w:szCs w:val="18"/>
        </w:rPr>
      </w:pPr>
      <w:r w:rsidRPr="00BC04E9">
        <w:rPr>
          <w:b/>
          <w:noProof/>
          <w:sz w:val="18"/>
          <w:szCs w:val="18"/>
        </w:rPr>
        <w:t>Član 36.</w:t>
      </w:r>
    </w:p>
    <w:p w:rsidR="00F22AE6" w:rsidRPr="00BC04E9" w:rsidRDefault="00F22AE6" w:rsidP="00F22AE6">
      <w:pPr>
        <w:widowControl w:val="0"/>
        <w:autoSpaceDE w:val="0"/>
        <w:autoSpaceDN w:val="0"/>
        <w:adjustRightInd w:val="0"/>
        <w:spacing w:line="18" w:lineRule="exact"/>
        <w:rPr>
          <w:noProof/>
          <w:sz w:val="18"/>
          <w:szCs w:val="18"/>
        </w:rPr>
      </w:pPr>
    </w:p>
    <w:p w:rsidR="00F22AE6" w:rsidRPr="00BC04E9" w:rsidRDefault="00F22AE6" w:rsidP="00F22AE6">
      <w:pPr>
        <w:widowControl w:val="0"/>
        <w:overflowPunct w:val="0"/>
        <w:autoSpaceDE w:val="0"/>
        <w:autoSpaceDN w:val="0"/>
        <w:adjustRightInd w:val="0"/>
        <w:spacing w:line="236" w:lineRule="auto"/>
        <w:ind w:firstLine="667"/>
        <w:jc w:val="both"/>
        <w:rPr>
          <w:noProof/>
          <w:sz w:val="18"/>
          <w:szCs w:val="18"/>
        </w:rPr>
      </w:pPr>
      <w:r w:rsidRPr="00BC04E9">
        <w:rPr>
          <w:noProof/>
          <w:sz w:val="18"/>
          <w:szCs w:val="18"/>
        </w:rPr>
        <w:t>Direktni i indirektni korisnici budžetskih sredstava mogu preduzimati obaveze na teret budžeta najviše do iznosa odobrenih aproprijacija umanjenih za neizmirene obaveze i izvršene rashode u tekućoj godini.</w:t>
      </w:r>
    </w:p>
    <w:p w:rsidR="00F22AE6" w:rsidRPr="00BC04E9" w:rsidRDefault="00F22AE6" w:rsidP="00F22AE6">
      <w:pPr>
        <w:widowControl w:val="0"/>
        <w:autoSpaceDE w:val="0"/>
        <w:autoSpaceDN w:val="0"/>
        <w:adjustRightInd w:val="0"/>
        <w:spacing w:line="1" w:lineRule="exact"/>
        <w:rPr>
          <w:noProof/>
          <w:sz w:val="18"/>
          <w:szCs w:val="18"/>
        </w:rPr>
      </w:pPr>
    </w:p>
    <w:p w:rsidR="00F22AE6" w:rsidRDefault="00F22AE6" w:rsidP="00F22AE6">
      <w:pPr>
        <w:widowControl w:val="0"/>
        <w:overflowPunct w:val="0"/>
        <w:autoSpaceDE w:val="0"/>
        <w:autoSpaceDN w:val="0"/>
        <w:adjustRightInd w:val="0"/>
        <w:spacing w:line="235" w:lineRule="auto"/>
        <w:ind w:firstLine="678"/>
        <w:jc w:val="both"/>
        <w:rPr>
          <w:noProof/>
          <w:sz w:val="18"/>
          <w:szCs w:val="18"/>
        </w:rPr>
      </w:pPr>
      <w:r w:rsidRPr="00BC04E9">
        <w:rPr>
          <w:noProof/>
          <w:sz w:val="18"/>
          <w:szCs w:val="18"/>
        </w:rPr>
        <w:t>Obaveze preuzete u skladu sa odobrenim aproprijacijama, a neizvršene u toku godine, prenose se i imaju status preuzetih obaveza i u narednoj budžetskoj godini izvršavaju se na teret odobrenih aproprijacija za tu budžetsku godinu.</w:t>
      </w:r>
    </w:p>
    <w:p w:rsidR="00F22AE6" w:rsidRPr="00BC04E9" w:rsidRDefault="00F22AE6" w:rsidP="00F22AE6">
      <w:pPr>
        <w:widowControl w:val="0"/>
        <w:overflowPunct w:val="0"/>
        <w:autoSpaceDE w:val="0"/>
        <w:autoSpaceDN w:val="0"/>
        <w:adjustRightInd w:val="0"/>
        <w:spacing w:line="235" w:lineRule="auto"/>
        <w:ind w:firstLine="678"/>
        <w:jc w:val="both"/>
        <w:rPr>
          <w:noProof/>
          <w:sz w:val="18"/>
          <w:szCs w:val="18"/>
        </w:rPr>
      </w:pPr>
    </w:p>
    <w:p w:rsidR="00F22AE6" w:rsidRPr="00BC04E9" w:rsidRDefault="00F22AE6" w:rsidP="00F22AE6">
      <w:pPr>
        <w:widowControl w:val="0"/>
        <w:overflowPunct w:val="0"/>
        <w:autoSpaceDE w:val="0"/>
        <w:autoSpaceDN w:val="0"/>
        <w:adjustRightInd w:val="0"/>
        <w:spacing w:line="235" w:lineRule="auto"/>
        <w:ind w:firstLine="678"/>
        <w:jc w:val="both"/>
        <w:rPr>
          <w:noProof/>
          <w:sz w:val="18"/>
          <w:szCs w:val="18"/>
        </w:rPr>
      </w:pPr>
    </w:p>
    <w:p w:rsidR="00F22AE6" w:rsidRPr="00BC04E9" w:rsidRDefault="00F22AE6" w:rsidP="00F22AE6">
      <w:pPr>
        <w:widowControl w:val="0"/>
        <w:autoSpaceDE w:val="0"/>
        <w:autoSpaceDN w:val="0"/>
        <w:adjustRightInd w:val="0"/>
        <w:spacing w:line="3" w:lineRule="exact"/>
        <w:rPr>
          <w:noProof/>
          <w:sz w:val="18"/>
          <w:szCs w:val="18"/>
        </w:rPr>
      </w:pPr>
    </w:p>
    <w:p w:rsidR="00F22AE6" w:rsidRPr="00BC04E9" w:rsidRDefault="00F22AE6" w:rsidP="00F22AE6">
      <w:pPr>
        <w:widowControl w:val="0"/>
        <w:autoSpaceDE w:val="0"/>
        <w:autoSpaceDN w:val="0"/>
        <w:adjustRightInd w:val="0"/>
        <w:ind w:left="4680"/>
        <w:rPr>
          <w:noProof/>
          <w:sz w:val="18"/>
          <w:szCs w:val="18"/>
        </w:rPr>
      </w:pPr>
      <w:r w:rsidRPr="00BC04E9">
        <w:rPr>
          <w:b/>
          <w:noProof/>
          <w:sz w:val="18"/>
          <w:szCs w:val="18"/>
        </w:rPr>
        <w:t>Član 37</w:t>
      </w:r>
      <w:r w:rsidRPr="00BC04E9">
        <w:rPr>
          <w:noProof/>
          <w:sz w:val="18"/>
          <w:szCs w:val="18"/>
        </w:rPr>
        <w:t>.</w:t>
      </w:r>
    </w:p>
    <w:p w:rsidR="00F22AE6" w:rsidRPr="00BC04E9" w:rsidRDefault="00F22AE6" w:rsidP="00F22AE6">
      <w:pPr>
        <w:widowControl w:val="0"/>
        <w:autoSpaceDE w:val="0"/>
        <w:autoSpaceDN w:val="0"/>
        <w:adjustRightInd w:val="0"/>
        <w:spacing w:line="68" w:lineRule="exact"/>
        <w:rPr>
          <w:noProof/>
          <w:sz w:val="18"/>
          <w:szCs w:val="18"/>
        </w:rPr>
      </w:pPr>
    </w:p>
    <w:p w:rsidR="00F22AE6" w:rsidRPr="00BC04E9" w:rsidRDefault="00F22AE6" w:rsidP="00F22AE6">
      <w:pPr>
        <w:widowControl w:val="0"/>
        <w:overflowPunct w:val="0"/>
        <w:autoSpaceDE w:val="0"/>
        <w:autoSpaceDN w:val="0"/>
        <w:adjustRightInd w:val="0"/>
        <w:spacing w:line="242" w:lineRule="auto"/>
        <w:ind w:firstLine="678"/>
        <w:jc w:val="both"/>
        <w:rPr>
          <w:noProof/>
          <w:sz w:val="18"/>
          <w:szCs w:val="18"/>
        </w:rPr>
      </w:pPr>
      <w:r w:rsidRPr="00BC04E9">
        <w:rPr>
          <w:noProof/>
          <w:sz w:val="18"/>
          <w:szCs w:val="18"/>
        </w:rPr>
        <w:t>Prilikom preuzimanja obaveza, direktni i indirektni korisnici budžetskih sredstava dužni su da se pridržavaju smernica o rokovima i uslovima plaćanja, koje određuje lokalni organ uprave nadležan za finansije.</w:t>
      </w:r>
    </w:p>
    <w:p w:rsidR="00F22AE6" w:rsidRPr="00BC04E9" w:rsidRDefault="00F22AE6" w:rsidP="00F22AE6">
      <w:pPr>
        <w:widowControl w:val="0"/>
        <w:autoSpaceDE w:val="0"/>
        <w:autoSpaceDN w:val="0"/>
        <w:adjustRightInd w:val="0"/>
        <w:spacing w:line="3" w:lineRule="exact"/>
        <w:rPr>
          <w:noProof/>
          <w:sz w:val="18"/>
          <w:szCs w:val="18"/>
        </w:rPr>
      </w:pPr>
    </w:p>
    <w:p w:rsidR="00F22AE6" w:rsidRPr="00BC04E9" w:rsidRDefault="00F22AE6" w:rsidP="00F22AE6">
      <w:pPr>
        <w:widowControl w:val="0"/>
        <w:overflowPunct w:val="0"/>
        <w:autoSpaceDE w:val="0"/>
        <w:autoSpaceDN w:val="0"/>
        <w:adjustRightInd w:val="0"/>
        <w:spacing w:line="235" w:lineRule="auto"/>
        <w:ind w:firstLine="678"/>
        <w:jc w:val="both"/>
        <w:rPr>
          <w:noProof/>
          <w:sz w:val="18"/>
          <w:szCs w:val="18"/>
        </w:rPr>
      </w:pPr>
      <w:r w:rsidRPr="00BC04E9">
        <w:rPr>
          <w:noProof/>
          <w:sz w:val="18"/>
          <w:szCs w:val="18"/>
        </w:rPr>
        <w:t>Korisnici budžetskih sredstava preuzimaju obaveze na osnovu pisanog ugovora ili drugog pravnog akta, ukoliko zakonom nije drukčije propisano.</w:t>
      </w:r>
    </w:p>
    <w:p w:rsidR="00F22AE6" w:rsidRPr="00BC04E9" w:rsidRDefault="00F22AE6" w:rsidP="00F22AE6">
      <w:pPr>
        <w:widowControl w:val="0"/>
        <w:autoSpaceDE w:val="0"/>
        <w:autoSpaceDN w:val="0"/>
        <w:adjustRightInd w:val="0"/>
        <w:spacing w:line="237" w:lineRule="auto"/>
        <w:ind w:left="680"/>
        <w:rPr>
          <w:noProof/>
          <w:sz w:val="18"/>
          <w:szCs w:val="18"/>
        </w:rPr>
      </w:pPr>
      <w:r w:rsidRPr="00BC04E9">
        <w:rPr>
          <w:noProof/>
          <w:sz w:val="18"/>
          <w:szCs w:val="18"/>
        </w:rPr>
        <w:t>Korisnici budžetskih sredstava su dužni da obaveste trezor lokalne vlasti:</w:t>
      </w:r>
    </w:p>
    <w:p w:rsidR="00F22AE6" w:rsidRPr="00BC04E9" w:rsidRDefault="00F22AE6" w:rsidP="00F22AE6">
      <w:pPr>
        <w:widowControl w:val="0"/>
        <w:numPr>
          <w:ilvl w:val="0"/>
          <w:numId w:val="2"/>
        </w:numPr>
        <w:tabs>
          <w:tab w:val="clear" w:pos="786"/>
          <w:tab w:val="num" w:pos="1580"/>
        </w:tabs>
        <w:overflowPunct w:val="0"/>
        <w:autoSpaceDE w:val="0"/>
        <w:autoSpaceDN w:val="0"/>
        <w:adjustRightInd w:val="0"/>
        <w:spacing w:line="236" w:lineRule="auto"/>
        <w:ind w:left="1580" w:hanging="232"/>
        <w:jc w:val="both"/>
        <w:rPr>
          <w:noProof/>
          <w:sz w:val="18"/>
          <w:szCs w:val="18"/>
        </w:rPr>
      </w:pPr>
      <w:r w:rsidRPr="00BC04E9">
        <w:rPr>
          <w:noProof/>
          <w:sz w:val="18"/>
          <w:szCs w:val="18"/>
        </w:rPr>
        <w:t xml:space="preserve">o nameri preuzimanja obaveze; </w:t>
      </w:r>
    </w:p>
    <w:p w:rsidR="00F22AE6" w:rsidRPr="00BC04E9" w:rsidRDefault="00F22AE6" w:rsidP="00F22AE6">
      <w:pPr>
        <w:widowControl w:val="0"/>
        <w:numPr>
          <w:ilvl w:val="0"/>
          <w:numId w:val="2"/>
        </w:numPr>
        <w:tabs>
          <w:tab w:val="clear" w:pos="786"/>
          <w:tab w:val="num" w:pos="1592"/>
        </w:tabs>
        <w:overflowPunct w:val="0"/>
        <w:autoSpaceDE w:val="0"/>
        <w:autoSpaceDN w:val="0"/>
        <w:adjustRightInd w:val="0"/>
        <w:ind w:left="0" w:firstLine="1348"/>
        <w:jc w:val="both"/>
        <w:rPr>
          <w:noProof/>
          <w:sz w:val="18"/>
          <w:szCs w:val="18"/>
        </w:rPr>
      </w:pPr>
      <w:r w:rsidRPr="00BC04E9">
        <w:rPr>
          <w:noProof/>
          <w:sz w:val="18"/>
          <w:szCs w:val="18"/>
        </w:rPr>
        <w:t xml:space="preserve">nakon potpisivanja ugovora ili drugog pravnog akta kojim se preuzima obaveza, o preuzimanju obaveze i predviđenim uslovima i rokovima plaćanja; </w:t>
      </w:r>
    </w:p>
    <w:p w:rsidR="00F22AE6" w:rsidRPr="00BC04E9" w:rsidRDefault="00F22AE6" w:rsidP="00F22AE6">
      <w:pPr>
        <w:widowControl w:val="0"/>
        <w:overflowPunct w:val="0"/>
        <w:autoSpaceDE w:val="0"/>
        <w:autoSpaceDN w:val="0"/>
        <w:adjustRightInd w:val="0"/>
        <w:ind w:left="1580"/>
        <w:jc w:val="both"/>
        <w:rPr>
          <w:noProof/>
          <w:sz w:val="18"/>
          <w:szCs w:val="18"/>
        </w:rPr>
      </w:pPr>
      <w:r w:rsidRPr="00BC04E9">
        <w:rPr>
          <w:noProof/>
          <w:sz w:val="18"/>
          <w:szCs w:val="18"/>
        </w:rPr>
        <w:t xml:space="preserve">-o svakoj promeni koja se tiče iznosa, rokova i uslova plaćanja iz tačke 2. ovog stava; </w:t>
      </w:r>
    </w:p>
    <w:p w:rsidR="00F22AE6" w:rsidRPr="00BC04E9" w:rsidRDefault="00F22AE6" w:rsidP="00F22AE6">
      <w:pPr>
        <w:widowControl w:val="0"/>
        <w:autoSpaceDE w:val="0"/>
        <w:autoSpaceDN w:val="0"/>
        <w:adjustRightInd w:val="0"/>
        <w:spacing w:line="18" w:lineRule="exact"/>
        <w:rPr>
          <w:noProof/>
          <w:sz w:val="18"/>
          <w:szCs w:val="18"/>
        </w:rPr>
      </w:pPr>
    </w:p>
    <w:p w:rsidR="00F22AE6" w:rsidRPr="00BC04E9" w:rsidRDefault="00F22AE6" w:rsidP="00F22AE6">
      <w:pPr>
        <w:widowControl w:val="0"/>
        <w:overflowPunct w:val="0"/>
        <w:autoSpaceDE w:val="0"/>
        <w:autoSpaceDN w:val="0"/>
        <w:adjustRightInd w:val="0"/>
        <w:ind w:left="1580"/>
        <w:jc w:val="both"/>
        <w:rPr>
          <w:noProof/>
          <w:sz w:val="18"/>
          <w:szCs w:val="18"/>
        </w:rPr>
      </w:pPr>
      <w:r w:rsidRPr="00BC04E9">
        <w:rPr>
          <w:noProof/>
          <w:sz w:val="18"/>
          <w:szCs w:val="18"/>
        </w:rPr>
        <w:t xml:space="preserve">-podnesu zahtev za plaćanje u roku propisanom aktom ministra u skladu sa Zakonom. </w:t>
      </w:r>
    </w:p>
    <w:p w:rsidR="00F22AE6" w:rsidRPr="00BC04E9" w:rsidRDefault="00F22AE6" w:rsidP="00F22AE6">
      <w:pPr>
        <w:widowControl w:val="0"/>
        <w:autoSpaceDE w:val="0"/>
        <w:autoSpaceDN w:val="0"/>
        <w:adjustRightInd w:val="0"/>
        <w:spacing w:line="66" w:lineRule="exact"/>
        <w:rPr>
          <w:noProof/>
          <w:sz w:val="18"/>
          <w:szCs w:val="18"/>
        </w:rPr>
      </w:pPr>
    </w:p>
    <w:p w:rsidR="00F22AE6" w:rsidRPr="00BC04E9" w:rsidRDefault="00F22AE6" w:rsidP="00F22AE6">
      <w:pPr>
        <w:widowControl w:val="0"/>
        <w:overflowPunct w:val="0"/>
        <w:autoSpaceDE w:val="0"/>
        <w:autoSpaceDN w:val="0"/>
        <w:adjustRightInd w:val="0"/>
        <w:spacing w:line="249" w:lineRule="auto"/>
        <w:ind w:firstLine="678"/>
        <w:jc w:val="both"/>
        <w:rPr>
          <w:noProof/>
          <w:sz w:val="18"/>
          <w:szCs w:val="18"/>
        </w:rPr>
      </w:pPr>
      <w:r w:rsidRPr="00BC04E9">
        <w:rPr>
          <w:noProof/>
          <w:sz w:val="18"/>
          <w:szCs w:val="18"/>
        </w:rPr>
        <w:t>Preuzete obaveze čiji je iznos veći od iznosa sredstava predviđenog budžetom ili koje su nastale u suprotnosti sa ovom odlukom, ne mogu se izvršavati na teret konsolidovanog računa budžeta Opštine Tutin.</w:t>
      </w:r>
    </w:p>
    <w:p w:rsidR="00F22AE6" w:rsidRPr="00BC04E9" w:rsidRDefault="00F22AE6" w:rsidP="00F22AE6">
      <w:pPr>
        <w:widowControl w:val="0"/>
        <w:autoSpaceDE w:val="0"/>
        <w:autoSpaceDN w:val="0"/>
        <w:adjustRightInd w:val="0"/>
        <w:spacing w:line="199" w:lineRule="exact"/>
        <w:rPr>
          <w:noProof/>
          <w:sz w:val="18"/>
          <w:szCs w:val="18"/>
        </w:rPr>
      </w:pPr>
    </w:p>
    <w:p w:rsidR="00F22AE6" w:rsidRPr="00BC04E9" w:rsidRDefault="00F22AE6" w:rsidP="00F22AE6">
      <w:pPr>
        <w:widowControl w:val="0"/>
        <w:autoSpaceDE w:val="0"/>
        <w:autoSpaceDN w:val="0"/>
        <w:adjustRightInd w:val="0"/>
        <w:ind w:left="4680"/>
        <w:rPr>
          <w:b/>
          <w:noProof/>
          <w:sz w:val="18"/>
          <w:szCs w:val="18"/>
        </w:rPr>
      </w:pPr>
      <w:r w:rsidRPr="00BC04E9">
        <w:rPr>
          <w:b/>
          <w:noProof/>
          <w:sz w:val="18"/>
          <w:szCs w:val="18"/>
        </w:rPr>
        <w:t>Član 38.</w:t>
      </w:r>
    </w:p>
    <w:p w:rsidR="00F22AE6" w:rsidRPr="00BC04E9" w:rsidRDefault="00F22AE6" w:rsidP="00F22AE6">
      <w:pPr>
        <w:widowControl w:val="0"/>
        <w:autoSpaceDE w:val="0"/>
        <w:autoSpaceDN w:val="0"/>
        <w:adjustRightInd w:val="0"/>
        <w:spacing w:line="18" w:lineRule="exact"/>
        <w:rPr>
          <w:noProof/>
          <w:sz w:val="18"/>
          <w:szCs w:val="18"/>
        </w:rPr>
      </w:pPr>
    </w:p>
    <w:p w:rsidR="00F22AE6" w:rsidRPr="00BC04E9" w:rsidRDefault="00F22AE6" w:rsidP="00F22AE6">
      <w:pPr>
        <w:widowControl w:val="0"/>
        <w:overflowPunct w:val="0"/>
        <w:autoSpaceDE w:val="0"/>
        <w:autoSpaceDN w:val="0"/>
        <w:adjustRightInd w:val="0"/>
        <w:spacing w:line="235" w:lineRule="auto"/>
        <w:ind w:firstLine="667"/>
        <w:jc w:val="both"/>
        <w:rPr>
          <w:noProof/>
          <w:sz w:val="18"/>
          <w:szCs w:val="18"/>
        </w:rPr>
      </w:pPr>
      <w:r w:rsidRPr="00BC04E9">
        <w:rPr>
          <w:noProof/>
          <w:sz w:val="18"/>
          <w:szCs w:val="18"/>
        </w:rPr>
        <w:t>Ukoliko je korisnik budžeta svojom delatnošću izazvao sudski spor, izvršenje pravosnažnih sudskih odluka i sudska poravnanja izvršavaju se na teret njegovih sredstava.</w:t>
      </w:r>
    </w:p>
    <w:p w:rsidR="00F22AE6" w:rsidRDefault="00F22AE6" w:rsidP="00F22AE6">
      <w:pPr>
        <w:widowControl w:val="0"/>
        <w:overflowPunct w:val="0"/>
        <w:autoSpaceDE w:val="0"/>
        <w:autoSpaceDN w:val="0"/>
        <w:adjustRightInd w:val="0"/>
        <w:spacing w:line="262" w:lineRule="auto"/>
        <w:ind w:firstLine="667"/>
        <w:jc w:val="both"/>
        <w:rPr>
          <w:noProof/>
          <w:sz w:val="18"/>
          <w:szCs w:val="18"/>
        </w:rPr>
      </w:pPr>
      <w:r w:rsidRPr="00BC04E9">
        <w:rPr>
          <w:noProof/>
          <w:sz w:val="18"/>
          <w:szCs w:val="18"/>
        </w:rPr>
        <w:t>Direktni korisnik vrši evidenciju poslovnih promena iz stava 1. ovog člana direktno u razdelu korisnika na odgovarajućoj aproprijaciji uz umanjenje drugih aproprijacija u odgovarajućem iznosu.</w:t>
      </w:r>
    </w:p>
    <w:p w:rsidR="00F22AE6" w:rsidRPr="00BC04E9" w:rsidRDefault="00F22AE6" w:rsidP="00F22AE6">
      <w:pPr>
        <w:widowControl w:val="0"/>
        <w:overflowPunct w:val="0"/>
        <w:autoSpaceDE w:val="0"/>
        <w:autoSpaceDN w:val="0"/>
        <w:adjustRightInd w:val="0"/>
        <w:spacing w:line="262" w:lineRule="auto"/>
        <w:ind w:firstLine="667"/>
        <w:jc w:val="both"/>
        <w:rPr>
          <w:noProof/>
          <w:sz w:val="18"/>
          <w:szCs w:val="18"/>
        </w:rPr>
      </w:pPr>
    </w:p>
    <w:p w:rsidR="00F22AE6" w:rsidRPr="00BC04E9" w:rsidRDefault="00F22AE6" w:rsidP="00F22AE6">
      <w:pPr>
        <w:widowControl w:val="0"/>
        <w:autoSpaceDE w:val="0"/>
        <w:autoSpaceDN w:val="0"/>
        <w:adjustRightInd w:val="0"/>
        <w:ind w:left="4680"/>
        <w:rPr>
          <w:b/>
          <w:noProof/>
          <w:sz w:val="18"/>
          <w:szCs w:val="18"/>
        </w:rPr>
      </w:pPr>
      <w:r w:rsidRPr="00BC04E9">
        <w:rPr>
          <w:b/>
          <w:noProof/>
          <w:sz w:val="18"/>
          <w:szCs w:val="18"/>
        </w:rPr>
        <w:t>Član 39.</w:t>
      </w:r>
    </w:p>
    <w:p w:rsidR="00F22AE6" w:rsidRPr="00BC04E9" w:rsidRDefault="00F22AE6" w:rsidP="00F22AE6">
      <w:pPr>
        <w:widowControl w:val="0"/>
        <w:autoSpaceDE w:val="0"/>
        <w:autoSpaceDN w:val="0"/>
        <w:adjustRightInd w:val="0"/>
        <w:spacing w:line="17" w:lineRule="exact"/>
        <w:rPr>
          <w:noProof/>
          <w:sz w:val="18"/>
          <w:szCs w:val="18"/>
        </w:rPr>
      </w:pPr>
    </w:p>
    <w:p w:rsidR="00F22AE6" w:rsidRPr="00BC04E9" w:rsidRDefault="00F22AE6" w:rsidP="00F22AE6">
      <w:pPr>
        <w:widowControl w:val="0"/>
        <w:overflowPunct w:val="0"/>
        <w:autoSpaceDE w:val="0"/>
        <w:autoSpaceDN w:val="0"/>
        <w:adjustRightInd w:val="0"/>
        <w:spacing w:line="261" w:lineRule="auto"/>
        <w:ind w:firstLine="678"/>
        <w:jc w:val="both"/>
        <w:rPr>
          <w:noProof/>
          <w:sz w:val="18"/>
          <w:szCs w:val="18"/>
        </w:rPr>
      </w:pPr>
      <w:r w:rsidRPr="00BC04E9">
        <w:rPr>
          <w:noProof/>
          <w:sz w:val="18"/>
          <w:szCs w:val="18"/>
        </w:rPr>
        <w:t>U slučaju potrebe indirektni korisnik budžetskih sredstava može vršiti promenu plana sopstvenih prihoda, odnosno zahteva izmenu odobrenih aproprijacija . Organ uprave nadležan za finasije na obrazložen zahtev tog korisnika vrši izmenu odobrenih aproprijacija za izvršavanje rashoda iz tih prihoda.</w:t>
      </w:r>
    </w:p>
    <w:p w:rsidR="00F22AE6" w:rsidRPr="00BC04E9" w:rsidRDefault="00F22AE6" w:rsidP="00F22AE6">
      <w:pPr>
        <w:widowControl w:val="0"/>
        <w:autoSpaceDE w:val="0"/>
        <w:autoSpaceDN w:val="0"/>
        <w:adjustRightInd w:val="0"/>
        <w:spacing w:line="1" w:lineRule="exact"/>
        <w:rPr>
          <w:noProof/>
          <w:sz w:val="18"/>
          <w:szCs w:val="18"/>
        </w:rPr>
      </w:pPr>
    </w:p>
    <w:p w:rsidR="00F22AE6" w:rsidRDefault="00F22AE6" w:rsidP="00F22AE6">
      <w:pPr>
        <w:widowControl w:val="0"/>
        <w:autoSpaceDE w:val="0"/>
        <w:autoSpaceDN w:val="0"/>
        <w:adjustRightInd w:val="0"/>
        <w:ind w:left="660"/>
        <w:rPr>
          <w:noProof/>
          <w:sz w:val="18"/>
          <w:szCs w:val="18"/>
        </w:rPr>
      </w:pPr>
      <w:r w:rsidRPr="00BC04E9">
        <w:rPr>
          <w:noProof/>
          <w:sz w:val="18"/>
          <w:szCs w:val="18"/>
        </w:rPr>
        <w:t>Budžetski prihodi i rashodi moraju biti u ravnoteži.</w:t>
      </w:r>
    </w:p>
    <w:p w:rsidR="00F22AE6" w:rsidRPr="00BC04E9" w:rsidRDefault="00F22AE6" w:rsidP="00F22AE6">
      <w:pPr>
        <w:widowControl w:val="0"/>
        <w:autoSpaceDE w:val="0"/>
        <w:autoSpaceDN w:val="0"/>
        <w:adjustRightInd w:val="0"/>
        <w:ind w:left="660"/>
        <w:rPr>
          <w:noProof/>
          <w:sz w:val="18"/>
          <w:szCs w:val="18"/>
        </w:rPr>
      </w:pPr>
    </w:p>
    <w:p w:rsidR="00F22AE6" w:rsidRPr="00BC04E9" w:rsidRDefault="00F22AE6" w:rsidP="00F22AE6">
      <w:pPr>
        <w:widowControl w:val="0"/>
        <w:autoSpaceDE w:val="0"/>
        <w:autoSpaceDN w:val="0"/>
        <w:adjustRightInd w:val="0"/>
        <w:ind w:left="4680"/>
        <w:rPr>
          <w:b/>
          <w:noProof/>
          <w:sz w:val="18"/>
          <w:szCs w:val="18"/>
        </w:rPr>
      </w:pPr>
      <w:r w:rsidRPr="00BC04E9">
        <w:rPr>
          <w:b/>
          <w:noProof/>
          <w:sz w:val="18"/>
          <w:szCs w:val="18"/>
        </w:rPr>
        <w:t>Član 40.</w:t>
      </w:r>
    </w:p>
    <w:p w:rsidR="00F22AE6" w:rsidRPr="00BC04E9" w:rsidRDefault="00F22AE6" w:rsidP="00F22AE6">
      <w:pPr>
        <w:widowControl w:val="0"/>
        <w:autoSpaceDE w:val="0"/>
        <w:autoSpaceDN w:val="0"/>
        <w:adjustRightInd w:val="0"/>
        <w:spacing w:line="16" w:lineRule="exact"/>
        <w:rPr>
          <w:noProof/>
          <w:sz w:val="18"/>
          <w:szCs w:val="18"/>
        </w:rPr>
      </w:pPr>
    </w:p>
    <w:p w:rsidR="00F22AE6" w:rsidRPr="00BC04E9" w:rsidRDefault="00F22AE6" w:rsidP="00F22AE6">
      <w:pPr>
        <w:widowControl w:val="0"/>
        <w:overflowPunct w:val="0"/>
        <w:autoSpaceDE w:val="0"/>
        <w:autoSpaceDN w:val="0"/>
        <w:adjustRightInd w:val="0"/>
        <w:spacing w:line="236" w:lineRule="auto"/>
        <w:ind w:firstLine="667"/>
        <w:jc w:val="both"/>
        <w:rPr>
          <w:noProof/>
          <w:sz w:val="18"/>
          <w:szCs w:val="18"/>
        </w:rPr>
      </w:pPr>
      <w:r w:rsidRPr="00BC04E9">
        <w:rPr>
          <w:noProof/>
          <w:sz w:val="18"/>
          <w:szCs w:val="18"/>
        </w:rPr>
        <w:t>Ako se u toku fiskalne godine rashodi povećaju ili prihodi smanje predsednik opštine, na predlog lokalnog organa uprave nadležnog za finansije, može obustaviti izvršenje pojedinih rashoda, ne duže od 45 dana.</w:t>
      </w:r>
    </w:p>
    <w:p w:rsidR="00F22AE6" w:rsidRPr="00BC04E9" w:rsidRDefault="00F22AE6" w:rsidP="00F22AE6">
      <w:pPr>
        <w:widowControl w:val="0"/>
        <w:autoSpaceDE w:val="0"/>
        <w:autoSpaceDN w:val="0"/>
        <w:adjustRightInd w:val="0"/>
        <w:spacing w:line="235" w:lineRule="auto"/>
        <w:ind w:left="660"/>
        <w:rPr>
          <w:noProof/>
          <w:sz w:val="18"/>
          <w:szCs w:val="18"/>
        </w:rPr>
      </w:pPr>
      <w:r w:rsidRPr="00BC04E9">
        <w:rPr>
          <w:noProof/>
          <w:sz w:val="18"/>
          <w:szCs w:val="18"/>
        </w:rPr>
        <w:t>Privremenom obustavom izvršenja može se:</w:t>
      </w:r>
    </w:p>
    <w:p w:rsidR="00F22AE6" w:rsidRPr="00BC04E9" w:rsidRDefault="00F22AE6" w:rsidP="00F22AE6">
      <w:pPr>
        <w:widowControl w:val="0"/>
        <w:numPr>
          <w:ilvl w:val="0"/>
          <w:numId w:val="14"/>
        </w:numPr>
        <w:tabs>
          <w:tab w:val="clear" w:pos="720"/>
          <w:tab w:val="num" w:pos="880"/>
        </w:tabs>
        <w:overflowPunct w:val="0"/>
        <w:autoSpaceDE w:val="0"/>
        <w:autoSpaceDN w:val="0"/>
        <w:adjustRightInd w:val="0"/>
        <w:spacing w:line="235" w:lineRule="auto"/>
        <w:ind w:left="880" w:hanging="219"/>
        <w:jc w:val="both"/>
        <w:rPr>
          <w:noProof/>
          <w:sz w:val="18"/>
          <w:szCs w:val="18"/>
        </w:rPr>
      </w:pPr>
      <w:r w:rsidRPr="00BC04E9">
        <w:rPr>
          <w:noProof/>
          <w:sz w:val="18"/>
          <w:szCs w:val="18"/>
        </w:rPr>
        <w:t xml:space="preserve">zaustaviti preuzimanje obaveza; </w:t>
      </w:r>
    </w:p>
    <w:p w:rsidR="00F22AE6" w:rsidRPr="00BC04E9" w:rsidRDefault="00F22AE6" w:rsidP="00F22AE6">
      <w:pPr>
        <w:widowControl w:val="0"/>
        <w:numPr>
          <w:ilvl w:val="0"/>
          <w:numId w:val="14"/>
        </w:numPr>
        <w:tabs>
          <w:tab w:val="clear" w:pos="720"/>
          <w:tab w:val="num" w:pos="880"/>
        </w:tabs>
        <w:overflowPunct w:val="0"/>
        <w:autoSpaceDE w:val="0"/>
        <w:autoSpaceDN w:val="0"/>
        <w:adjustRightInd w:val="0"/>
        <w:spacing w:line="235" w:lineRule="auto"/>
        <w:ind w:left="880" w:hanging="219"/>
        <w:jc w:val="both"/>
        <w:rPr>
          <w:noProof/>
          <w:sz w:val="18"/>
          <w:szCs w:val="18"/>
        </w:rPr>
      </w:pPr>
      <w:r w:rsidRPr="00BC04E9">
        <w:rPr>
          <w:noProof/>
          <w:sz w:val="18"/>
          <w:szCs w:val="18"/>
        </w:rPr>
        <w:t xml:space="preserve">predložiti produženje ugovornog roka za plaćanje; </w:t>
      </w:r>
    </w:p>
    <w:p w:rsidR="00F22AE6" w:rsidRPr="00BC04E9" w:rsidRDefault="00F22AE6" w:rsidP="00F22AE6">
      <w:pPr>
        <w:widowControl w:val="0"/>
        <w:numPr>
          <w:ilvl w:val="0"/>
          <w:numId w:val="14"/>
        </w:numPr>
        <w:tabs>
          <w:tab w:val="clear" w:pos="720"/>
          <w:tab w:val="num" w:pos="880"/>
        </w:tabs>
        <w:overflowPunct w:val="0"/>
        <w:autoSpaceDE w:val="0"/>
        <w:autoSpaceDN w:val="0"/>
        <w:adjustRightInd w:val="0"/>
        <w:spacing w:line="236" w:lineRule="auto"/>
        <w:ind w:left="880" w:hanging="219"/>
        <w:jc w:val="both"/>
        <w:rPr>
          <w:noProof/>
          <w:sz w:val="18"/>
          <w:szCs w:val="18"/>
        </w:rPr>
      </w:pPr>
      <w:r w:rsidRPr="00BC04E9">
        <w:rPr>
          <w:noProof/>
          <w:sz w:val="18"/>
          <w:szCs w:val="18"/>
        </w:rPr>
        <w:t xml:space="preserve">zaustaviti davanje odobrenja za zaključenje ugovora; </w:t>
      </w:r>
    </w:p>
    <w:p w:rsidR="00F22AE6" w:rsidRPr="00BC04E9" w:rsidRDefault="00F22AE6" w:rsidP="00F22AE6">
      <w:pPr>
        <w:widowControl w:val="0"/>
        <w:numPr>
          <w:ilvl w:val="0"/>
          <w:numId w:val="14"/>
        </w:numPr>
        <w:tabs>
          <w:tab w:val="clear" w:pos="720"/>
          <w:tab w:val="num" w:pos="880"/>
        </w:tabs>
        <w:overflowPunct w:val="0"/>
        <w:autoSpaceDE w:val="0"/>
        <w:autoSpaceDN w:val="0"/>
        <w:adjustRightInd w:val="0"/>
        <w:spacing w:line="235" w:lineRule="auto"/>
        <w:ind w:left="880" w:hanging="219"/>
        <w:jc w:val="both"/>
        <w:rPr>
          <w:noProof/>
          <w:sz w:val="18"/>
          <w:szCs w:val="18"/>
        </w:rPr>
      </w:pPr>
      <w:r w:rsidRPr="00BC04E9">
        <w:rPr>
          <w:noProof/>
          <w:sz w:val="18"/>
          <w:szCs w:val="18"/>
        </w:rPr>
        <w:t xml:space="preserve">zaustaviti korišćenje kvota. </w:t>
      </w:r>
    </w:p>
    <w:p w:rsidR="00F22AE6" w:rsidRPr="00BC04E9" w:rsidRDefault="00F22AE6" w:rsidP="00F22AE6">
      <w:pPr>
        <w:widowControl w:val="0"/>
        <w:overflowPunct w:val="0"/>
        <w:autoSpaceDE w:val="0"/>
        <w:autoSpaceDN w:val="0"/>
        <w:adjustRightInd w:val="0"/>
        <w:spacing w:line="235" w:lineRule="auto"/>
        <w:ind w:firstLine="667"/>
        <w:jc w:val="both"/>
        <w:rPr>
          <w:noProof/>
          <w:sz w:val="18"/>
          <w:szCs w:val="18"/>
        </w:rPr>
      </w:pPr>
      <w:r w:rsidRPr="00BC04E9">
        <w:rPr>
          <w:noProof/>
          <w:sz w:val="18"/>
          <w:szCs w:val="18"/>
        </w:rPr>
        <w:t>Lokalni organ uprave nadležan za finansije, pripremaju predlog obima i mera privremene obustave izvršenja.</w:t>
      </w:r>
    </w:p>
    <w:p w:rsidR="00F22AE6" w:rsidRPr="00BC04E9" w:rsidRDefault="00F22AE6" w:rsidP="00F22AE6">
      <w:pPr>
        <w:widowControl w:val="0"/>
        <w:autoSpaceDE w:val="0"/>
        <w:autoSpaceDN w:val="0"/>
        <w:adjustRightInd w:val="0"/>
        <w:ind w:left="660"/>
        <w:rPr>
          <w:noProof/>
          <w:sz w:val="18"/>
          <w:szCs w:val="18"/>
        </w:rPr>
      </w:pPr>
      <w:r w:rsidRPr="00BC04E9">
        <w:rPr>
          <w:noProof/>
          <w:sz w:val="18"/>
          <w:szCs w:val="18"/>
        </w:rPr>
        <w:t>Mere privremene obustave izvršenja mogu se primeniti na sve korisnike budžetskih sredstava.</w:t>
      </w:r>
    </w:p>
    <w:p w:rsidR="00F22AE6" w:rsidRPr="00BC04E9" w:rsidRDefault="00F22AE6" w:rsidP="00F22AE6">
      <w:pPr>
        <w:widowControl w:val="0"/>
        <w:autoSpaceDE w:val="0"/>
        <w:autoSpaceDN w:val="0"/>
        <w:adjustRightInd w:val="0"/>
        <w:spacing w:line="8" w:lineRule="exact"/>
        <w:rPr>
          <w:noProof/>
          <w:sz w:val="18"/>
          <w:szCs w:val="18"/>
        </w:rPr>
      </w:pPr>
    </w:p>
    <w:p w:rsidR="00F22AE6" w:rsidRDefault="00F22AE6" w:rsidP="00F22AE6">
      <w:pPr>
        <w:widowControl w:val="0"/>
        <w:overflowPunct w:val="0"/>
        <w:autoSpaceDE w:val="0"/>
        <w:autoSpaceDN w:val="0"/>
        <w:adjustRightInd w:val="0"/>
        <w:spacing w:line="239" w:lineRule="auto"/>
        <w:ind w:firstLine="667"/>
        <w:jc w:val="both"/>
        <w:rPr>
          <w:noProof/>
          <w:sz w:val="18"/>
          <w:szCs w:val="18"/>
        </w:rPr>
      </w:pPr>
      <w:r w:rsidRPr="00BC04E9">
        <w:rPr>
          <w:noProof/>
          <w:sz w:val="18"/>
          <w:szCs w:val="18"/>
        </w:rPr>
        <w:t>O odluci iz stava 1. ovog člana predsednik opštine obaveštava skupštinu lokalne vlasti, u roku od sedam dana.</w:t>
      </w:r>
    </w:p>
    <w:p w:rsidR="00F22AE6" w:rsidRPr="00BC04E9" w:rsidRDefault="00F22AE6" w:rsidP="00F22AE6">
      <w:pPr>
        <w:widowControl w:val="0"/>
        <w:autoSpaceDE w:val="0"/>
        <w:autoSpaceDN w:val="0"/>
        <w:adjustRightInd w:val="0"/>
        <w:spacing w:line="209" w:lineRule="exact"/>
        <w:rPr>
          <w:noProof/>
          <w:sz w:val="18"/>
          <w:szCs w:val="18"/>
        </w:rPr>
      </w:pPr>
    </w:p>
    <w:p w:rsidR="00F22AE6" w:rsidRPr="00BC04E9" w:rsidRDefault="00F22AE6" w:rsidP="00F22AE6">
      <w:pPr>
        <w:widowControl w:val="0"/>
        <w:autoSpaceDE w:val="0"/>
        <w:autoSpaceDN w:val="0"/>
        <w:adjustRightInd w:val="0"/>
        <w:ind w:left="4680"/>
        <w:rPr>
          <w:b/>
          <w:noProof/>
          <w:sz w:val="18"/>
          <w:szCs w:val="18"/>
        </w:rPr>
      </w:pPr>
      <w:r w:rsidRPr="00BC04E9">
        <w:rPr>
          <w:b/>
          <w:noProof/>
          <w:sz w:val="18"/>
          <w:szCs w:val="18"/>
        </w:rPr>
        <w:t>Član 41.</w:t>
      </w:r>
    </w:p>
    <w:p w:rsidR="00F22AE6" w:rsidRPr="00BC04E9" w:rsidRDefault="00F22AE6" w:rsidP="00F22AE6">
      <w:pPr>
        <w:widowControl w:val="0"/>
        <w:autoSpaceDE w:val="0"/>
        <w:autoSpaceDN w:val="0"/>
        <w:adjustRightInd w:val="0"/>
        <w:ind w:firstLine="720"/>
        <w:rPr>
          <w:noProof/>
          <w:sz w:val="18"/>
          <w:szCs w:val="18"/>
        </w:rPr>
      </w:pPr>
      <w:r w:rsidRPr="00BC04E9">
        <w:rPr>
          <w:noProof/>
          <w:sz w:val="18"/>
          <w:szCs w:val="18"/>
        </w:rPr>
        <w:t>Opštinsko veće  doneće program racionalizacije kojim će se obuhvatiti  sve korisnike javnih sredstava , uključujući I odrerđene kriterijume za izvršenje  tog programa , I o tome obavestiti skupštinu opštine .</w:t>
      </w:r>
    </w:p>
    <w:p w:rsidR="00F22AE6" w:rsidRDefault="00F22AE6" w:rsidP="00F22AE6">
      <w:pPr>
        <w:widowControl w:val="0"/>
        <w:autoSpaceDE w:val="0"/>
        <w:autoSpaceDN w:val="0"/>
        <w:adjustRightInd w:val="0"/>
        <w:ind w:firstLine="720"/>
        <w:rPr>
          <w:noProof/>
          <w:sz w:val="18"/>
          <w:szCs w:val="18"/>
        </w:rPr>
      </w:pPr>
      <w:r w:rsidRPr="00BC04E9">
        <w:rPr>
          <w:noProof/>
          <w:sz w:val="18"/>
          <w:szCs w:val="18"/>
        </w:rPr>
        <w:t xml:space="preserve">Korisnik budžetskih sredstva ne može, bez prethodne saglasnosti presednika  opštine , zasnovati radni odnos sa novim licima do kraja 2015. godine, ukoliko sredstva potrebna za isplatu plata tih lica nisu obezbeđena u okviru iznosa sredstava koja su, u skladu sa ovom odlukom predviđena za plate tom budžetskom korisniku I programom racionalizacije iz stava 1. ovog člana </w:t>
      </w:r>
    </w:p>
    <w:p w:rsidR="00F22AE6" w:rsidRPr="00BC04E9" w:rsidRDefault="00F22AE6" w:rsidP="00F22AE6">
      <w:pPr>
        <w:widowControl w:val="0"/>
        <w:autoSpaceDE w:val="0"/>
        <w:autoSpaceDN w:val="0"/>
        <w:adjustRightInd w:val="0"/>
        <w:ind w:firstLine="720"/>
        <w:rPr>
          <w:noProof/>
          <w:sz w:val="18"/>
          <w:szCs w:val="18"/>
        </w:rPr>
      </w:pPr>
    </w:p>
    <w:p w:rsidR="00F22AE6" w:rsidRDefault="00F22AE6" w:rsidP="00F22AE6">
      <w:pPr>
        <w:widowControl w:val="0"/>
        <w:overflowPunct w:val="0"/>
        <w:autoSpaceDE w:val="0"/>
        <w:autoSpaceDN w:val="0"/>
        <w:adjustRightInd w:val="0"/>
        <w:spacing w:line="313" w:lineRule="auto"/>
        <w:ind w:firstLine="666"/>
        <w:jc w:val="both"/>
        <w:rPr>
          <w:sz w:val="18"/>
          <w:szCs w:val="18"/>
        </w:rPr>
      </w:pPr>
    </w:p>
    <w:p w:rsidR="00F22AE6" w:rsidRDefault="00F22AE6" w:rsidP="00F22AE6">
      <w:pPr>
        <w:widowControl w:val="0"/>
        <w:overflowPunct w:val="0"/>
        <w:autoSpaceDE w:val="0"/>
        <w:autoSpaceDN w:val="0"/>
        <w:adjustRightInd w:val="0"/>
        <w:spacing w:line="313" w:lineRule="auto"/>
        <w:ind w:firstLine="666"/>
        <w:jc w:val="both"/>
        <w:rPr>
          <w:sz w:val="18"/>
          <w:szCs w:val="18"/>
        </w:rPr>
      </w:pPr>
    </w:p>
    <w:p w:rsidR="00F22AE6" w:rsidRPr="00BC04E9" w:rsidRDefault="00F22AE6" w:rsidP="00F22AE6">
      <w:pPr>
        <w:widowControl w:val="0"/>
        <w:overflowPunct w:val="0"/>
        <w:autoSpaceDE w:val="0"/>
        <w:autoSpaceDN w:val="0"/>
        <w:adjustRightInd w:val="0"/>
        <w:spacing w:line="313" w:lineRule="auto"/>
        <w:ind w:firstLine="666"/>
        <w:jc w:val="both"/>
        <w:rPr>
          <w:noProof/>
          <w:sz w:val="18"/>
          <w:szCs w:val="18"/>
        </w:rPr>
      </w:pPr>
      <w:proofErr w:type="spellStart"/>
      <w:r w:rsidRPr="00BC04E9">
        <w:rPr>
          <w:sz w:val="18"/>
          <w:szCs w:val="18"/>
        </w:rPr>
        <w:t>Član</w:t>
      </w:r>
      <w:proofErr w:type="spellEnd"/>
      <w:r>
        <w:rPr>
          <w:sz w:val="18"/>
          <w:szCs w:val="18"/>
        </w:rPr>
        <w:t xml:space="preserve"> 42</w:t>
      </w:r>
      <w:r w:rsidRPr="00BC04E9">
        <w:rPr>
          <w:sz w:val="18"/>
          <w:szCs w:val="18"/>
        </w:rPr>
        <w:t xml:space="preserve">.menja se </w:t>
      </w:r>
      <w:proofErr w:type="spellStart"/>
      <w:r w:rsidRPr="00BC04E9">
        <w:rPr>
          <w:sz w:val="18"/>
          <w:szCs w:val="18"/>
        </w:rPr>
        <w:t>iglasi</w:t>
      </w:r>
      <w:proofErr w:type="spellEnd"/>
      <w:r w:rsidRPr="00BC04E9">
        <w:rPr>
          <w:sz w:val="18"/>
          <w:szCs w:val="18"/>
        </w:rPr>
        <w:t>:</w:t>
      </w:r>
    </w:p>
    <w:p w:rsidR="00F22AE6" w:rsidRPr="00BC04E9" w:rsidRDefault="00F22AE6" w:rsidP="00F22AE6">
      <w:pPr>
        <w:widowControl w:val="0"/>
        <w:autoSpaceDE w:val="0"/>
        <w:autoSpaceDN w:val="0"/>
        <w:adjustRightInd w:val="0"/>
        <w:rPr>
          <w:b/>
          <w:noProof/>
          <w:sz w:val="18"/>
          <w:szCs w:val="18"/>
        </w:rPr>
      </w:pPr>
    </w:p>
    <w:p w:rsidR="00F22AE6" w:rsidRPr="00BC04E9" w:rsidRDefault="00F22AE6" w:rsidP="00F22AE6">
      <w:pPr>
        <w:widowControl w:val="0"/>
        <w:autoSpaceDE w:val="0"/>
        <w:autoSpaceDN w:val="0"/>
        <w:adjustRightInd w:val="0"/>
        <w:ind w:left="4680"/>
        <w:rPr>
          <w:b/>
          <w:noProof/>
          <w:sz w:val="18"/>
          <w:szCs w:val="18"/>
        </w:rPr>
      </w:pPr>
      <w:r>
        <w:rPr>
          <w:b/>
          <w:noProof/>
          <w:sz w:val="18"/>
          <w:szCs w:val="18"/>
        </w:rPr>
        <w:t>,,</w:t>
      </w:r>
      <w:r w:rsidRPr="00BC04E9">
        <w:rPr>
          <w:b/>
          <w:noProof/>
          <w:sz w:val="18"/>
          <w:szCs w:val="18"/>
        </w:rPr>
        <w:t>Član 42.</w:t>
      </w:r>
    </w:p>
    <w:p w:rsidR="00F22AE6" w:rsidRPr="00BC04E9" w:rsidRDefault="00F22AE6" w:rsidP="00F22AE6">
      <w:pPr>
        <w:widowControl w:val="0"/>
        <w:autoSpaceDE w:val="0"/>
        <w:autoSpaceDN w:val="0"/>
        <w:adjustRightInd w:val="0"/>
        <w:spacing w:line="18" w:lineRule="exact"/>
        <w:rPr>
          <w:noProof/>
          <w:sz w:val="18"/>
          <w:szCs w:val="18"/>
        </w:rPr>
      </w:pPr>
    </w:p>
    <w:p w:rsidR="00F22AE6" w:rsidRPr="00BC04E9" w:rsidRDefault="00F22AE6" w:rsidP="00F22AE6">
      <w:pPr>
        <w:widowControl w:val="0"/>
        <w:autoSpaceDE w:val="0"/>
        <w:autoSpaceDN w:val="0"/>
        <w:adjustRightInd w:val="0"/>
        <w:spacing w:line="18" w:lineRule="exact"/>
        <w:rPr>
          <w:noProof/>
          <w:sz w:val="18"/>
          <w:szCs w:val="18"/>
        </w:rPr>
      </w:pPr>
    </w:p>
    <w:p w:rsidR="00F22AE6" w:rsidRDefault="00F22AE6" w:rsidP="00F22AE6">
      <w:pPr>
        <w:widowControl w:val="0"/>
        <w:overflowPunct w:val="0"/>
        <w:autoSpaceDE w:val="0"/>
        <w:autoSpaceDN w:val="0"/>
        <w:adjustRightInd w:val="0"/>
        <w:spacing w:line="239" w:lineRule="auto"/>
        <w:ind w:firstLine="678"/>
        <w:jc w:val="both"/>
        <w:rPr>
          <w:noProof/>
          <w:sz w:val="18"/>
          <w:szCs w:val="18"/>
        </w:rPr>
      </w:pPr>
      <w:r w:rsidRPr="00BC04E9">
        <w:rPr>
          <w:noProof/>
          <w:sz w:val="18"/>
          <w:szCs w:val="18"/>
        </w:rPr>
        <w:t>Broj zaposlenih kod korisnika budžetskih sredstava koji su u ograničenju, u skladu sa Zakonom o određivanju maksimalnog broja zaposlenih u lokalnoj administraciji</w:t>
      </w:r>
      <w:r w:rsidRPr="00BC04E9">
        <w:rPr>
          <w:b/>
          <w:i/>
          <w:noProof/>
          <w:sz w:val="18"/>
          <w:szCs w:val="18"/>
        </w:rPr>
        <w:t xml:space="preserve">(Napomena: </w:t>
      </w:r>
      <w:r w:rsidRPr="00BC04E9">
        <w:rPr>
          <w:b/>
          <w:noProof/>
          <w:sz w:val="18"/>
          <w:szCs w:val="18"/>
        </w:rPr>
        <w:t xml:space="preserve">za opstinu  Tutin  u okviru opštinske administracije    prema Zakonu o određivanju maksimalnog broja zaposlenih,  definisani broj radnika  na neodredjeno iznosi 123 a na određeno 12 , ukupno 135 radnika </w:t>
      </w:r>
      <w:r w:rsidRPr="00BC04E9">
        <w:rPr>
          <w:noProof/>
          <w:sz w:val="18"/>
          <w:szCs w:val="18"/>
        </w:rPr>
        <w:t>) iznosi</w:t>
      </w:r>
    </w:p>
    <w:p w:rsidR="00F22AE6" w:rsidRPr="00BC04E9" w:rsidRDefault="00F22AE6" w:rsidP="00F22AE6">
      <w:pPr>
        <w:widowControl w:val="0"/>
        <w:autoSpaceDE w:val="0"/>
        <w:autoSpaceDN w:val="0"/>
        <w:adjustRightInd w:val="0"/>
        <w:spacing w:line="203" w:lineRule="exact"/>
        <w:rPr>
          <w:noProof/>
          <w:sz w:val="18"/>
          <w:szCs w:val="18"/>
        </w:rPr>
      </w:pPr>
    </w:p>
    <w:tbl>
      <w:tblPr>
        <w:tblW w:w="0" w:type="auto"/>
        <w:tblInd w:w="142" w:type="dxa"/>
        <w:tblLayout w:type="fixed"/>
        <w:tblCellMar>
          <w:left w:w="0" w:type="dxa"/>
          <w:right w:w="0" w:type="dxa"/>
        </w:tblCellMar>
        <w:tblLook w:val="0000" w:firstRow="0" w:lastRow="0" w:firstColumn="0" w:lastColumn="0" w:noHBand="0" w:noVBand="0"/>
      </w:tblPr>
      <w:tblGrid>
        <w:gridCol w:w="30"/>
        <w:gridCol w:w="4888"/>
        <w:gridCol w:w="3020"/>
        <w:gridCol w:w="2977"/>
      </w:tblGrid>
      <w:tr w:rsidR="00F22AE6" w:rsidRPr="00BC04E9" w:rsidTr="00F22AE6">
        <w:trPr>
          <w:trHeight w:val="258"/>
        </w:trPr>
        <w:tc>
          <w:tcPr>
            <w:tcW w:w="30" w:type="dxa"/>
            <w:tcBorders>
              <w:top w:val="nil"/>
              <w:left w:val="nil"/>
              <w:bottom w:val="nil"/>
              <w:right w:val="single" w:sz="8" w:space="0" w:color="auto"/>
            </w:tcBorders>
            <w:vAlign w:val="bottom"/>
          </w:tcPr>
          <w:p w:rsidR="00F22AE6" w:rsidRPr="00BC04E9" w:rsidRDefault="00F22AE6" w:rsidP="00F22AE6">
            <w:pPr>
              <w:widowControl w:val="0"/>
              <w:autoSpaceDE w:val="0"/>
              <w:autoSpaceDN w:val="0"/>
              <w:adjustRightInd w:val="0"/>
              <w:rPr>
                <w:noProof/>
                <w:sz w:val="18"/>
                <w:szCs w:val="18"/>
              </w:rPr>
            </w:pPr>
          </w:p>
        </w:tc>
        <w:tc>
          <w:tcPr>
            <w:tcW w:w="4888" w:type="dxa"/>
            <w:tcBorders>
              <w:top w:val="single" w:sz="8" w:space="0" w:color="auto"/>
              <w:left w:val="nil"/>
              <w:bottom w:val="nil"/>
              <w:right w:val="single" w:sz="8" w:space="0" w:color="auto"/>
            </w:tcBorders>
            <w:vAlign w:val="bottom"/>
          </w:tcPr>
          <w:p w:rsidR="00F22AE6" w:rsidRPr="00BC04E9" w:rsidRDefault="00F22AE6" w:rsidP="00F22AE6">
            <w:pPr>
              <w:widowControl w:val="0"/>
              <w:autoSpaceDE w:val="0"/>
              <w:autoSpaceDN w:val="0"/>
              <w:adjustRightInd w:val="0"/>
              <w:rPr>
                <w:noProof/>
                <w:sz w:val="18"/>
                <w:szCs w:val="18"/>
              </w:rPr>
            </w:pPr>
          </w:p>
        </w:tc>
        <w:tc>
          <w:tcPr>
            <w:tcW w:w="3020" w:type="dxa"/>
            <w:tcBorders>
              <w:top w:val="single" w:sz="8" w:space="0" w:color="auto"/>
              <w:left w:val="nil"/>
              <w:bottom w:val="nil"/>
              <w:right w:val="single" w:sz="8" w:space="0" w:color="auto"/>
            </w:tcBorders>
            <w:vAlign w:val="bottom"/>
          </w:tcPr>
          <w:p w:rsidR="00F22AE6" w:rsidRPr="00BC04E9" w:rsidRDefault="00F22AE6" w:rsidP="00F22AE6">
            <w:pPr>
              <w:widowControl w:val="0"/>
              <w:autoSpaceDE w:val="0"/>
              <w:autoSpaceDN w:val="0"/>
              <w:adjustRightInd w:val="0"/>
              <w:jc w:val="center"/>
              <w:rPr>
                <w:noProof/>
                <w:sz w:val="18"/>
                <w:szCs w:val="18"/>
              </w:rPr>
            </w:pPr>
            <w:r w:rsidRPr="00BC04E9">
              <w:rPr>
                <w:noProof/>
                <w:sz w:val="18"/>
                <w:szCs w:val="18"/>
              </w:rPr>
              <w:t>Ukupan</w:t>
            </w:r>
          </w:p>
        </w:tc>
        <w:tc>
          <w:tcPr>
            <w:tcW w:w="2977" w:type="dxa"/>
            <w:tcBorders>
              <w:top w:val="single" w:sz="8" w:space="0" w:color="auto"/>
              <w:left w:val="nil"/>
              <w:bottom w:val="nil"/>
              <w:right w:val="single" w:sz="8" w:space="0" w:color="auto"/>
            </w:tcBorders>
            <w:vAlign w:val="bottom"/>
          </w:tcPr>
          <w:p w:rsidR="00F22AE6" w:rsidRPr="00BC04E9" w:rsidRDefault="00F22AE6" w:rsidP="00F22AE6">
            <w:pPr>
              <w:widowControl w:val="0"/>
              <w:autoSpaceDE w:val="0"/>
              <w:autoSpaceDN w:val="0"/>
              <w:adjustRightInd w:val="0"/>
              <w:jc w:val="center"/>
              <w:rPr>
                <w:noProof/>
                <w:sz w:val="18"/>
                <w:szCs w:val="18"/>
              </w:rPr>
            </w:pPr>
            <w:r w:rsidRPr="00BC04E9">
              <w:rPr>
                <w:noProof/>
                <w:sz w:val="18"/>
                <w:szCs w:val="18"/>
              </w:rPr>
              <w:t>Ukupan</w:t>
            </w:r>
          </w:p>
        </w:tc>
      </w:tr>
      <w:tr w:rsidR="00F22AE6" w:rsidRPr="00BC04E9" w:rsidTr="00F22AE6">
        <w:trPr>
          <w:trHeight w:val="239"/>
        </w:trPr>
        <w:tc>
          <w:tcPr>
            <w:tcW w:w="30" w:type="dxa"/>
            <w:tcBorders>
              <w:top w:val="nil"/>
              <w:left w:val="nil"/>
              <w:bottom w:val="nil"/>
              <w:right w:val="single" w:sz="8" w:space="0" w:color="auto"/>
            </w:tcBorders>
            <w:vAlign w:val="bottom"/>
          </w:tcPr>
          <w:p w:rsidR="00F22AE6" w:rsidRPr="00BC04E9" w:rsidRDefault="00F22AE6" w:rsidP="00F22AE6">
            <w:pPr>
              <w:widowControl w:val="0"/>
              <w:autoSpaceDE w:val="0"/>
              <w:autoSpaceDN w:val="0"/>
              <w:adjustRightInd w:val="0"/>
              <w:rPr>
                <w:noProof/>
                <w:sz w:val="18"/>
                <w:szCs w:val="18"/>
              </w:rPr>
            </w:pPr>
          </w:p>
        </w:tc>
        <w:tc>
          <w:tcPr>
            <w:tcW w:w="4888" w:type="dxa"/>
            <w:tcBorders>
              <w:top w:val="nil"/>
              <w:left w:val="nil"/>
              <w:bottom w:val="nil"/>
              <w:right w:val="single" w:sz="8" w:space="0" w:color="auto"/>
            </w:tcBorders>
            <w:vAlign w:val="bottom"/>
          </w:tcPr>
          <w:p w:rsidR="00F22AE6" w:rsidRPr="00BC04E9" w:rsidRDefault="00F22AE6" w:rsidP="00F22AE6">
            <w:pPr>
              <w:widowControl w:val="0"/>
              <w:autoSpaceDE w:val="0"/>
              <w:autoSpaceDN w:val="0"/>
              <w:adjustRightInd w:val="0"/>
              <w:ind w:left="1220"/>
              <w:rPr>
                <w:noProof/>
                <w:sz w:val="18"/>
                <w:szCs w:val="18"/>
              </w:rPr>
            </w:pPr>
            <w:r w:rsidRPr="00BC04E9">
              <w:rPr>
                <w:noProof/>
                <w:sz w:val="18"/>
                <w:szCs w:val="18"/>
              </w:rPr>
              <w:t>Korisnici</w:t>
            </w:r>
          </w:p>
        </w:tc>
        <w:tc>
          <w:tcPr>
            <w:tcW w:w="3020" w:type="dxa"/>
            <w:tcBorders>
              <w:top w:val="nil"/>
              <w:left w:val="nil"/>
              <w:bottom w:val="nil"/>
              <w:right w:val="single" w:sz="8" w:space="0" w:color="auto"/>
            </w:tcBorders>
            <w:vAlign w:val="bottom"/>
          </w:tcPr>
          <w:p w:rsidR="00F22AE6" w:rsidRPr="00BC04E9" w:rsidRDefault="00F22AE6" w:rsidP="00F22AE6">
            <w:pPr>
              <w:widowControl w:val="0"/>
              <w:autoSpaceDE w:val="0"/>
              <w:autoSpaceDN w:val="0"/>
              <w:adjustRightInd w:val="0"/>
              <w:jc w:val="center"/>
              <w:rPr>
                <w:noProof/>
                <w:sz w:val="18"/>
                <w:szCs w:val="18"/>
              </w:rPr>
            </w:pPr>
            <w:r w:rsidRPr="00BC04E9">
              <w:rPr>
                <w:noProof/>
                <w:w w:val="88"/>
                <w:sz w:val="18"/>
                <w:szCs w:val="18"/>
              </w:rPr>
              <w:t>broj zaposl. Na</w:t>
            </w:r>
          </w:p>
        </w:tc>
        <w:tc>
          <w:tcPr>
            <w:tcW w:w="2977" w:type="dxa"/>
            <w:tcBorders>
              <w:top w:val="nil"/>
              <w:left w:val="nil"/>
              <w:bottom w:val="nil"/>
              <w:right w:val="single" w:sz="8" w:space="0" w:color="auto"/>
            </w:tcBorders>
            <w:vAlign w:val="bottom"/>
          </w:tcPr>
          <w:p w:rsidR="00F22AE6" w:rsidRPr="00BC04E9" w:rsidRDefault="00F22AE6" w:rsidP="00F22AE6">
            <w:pPr>
              <w:widowControl w:val="0"/>
              <w:autoSpaceDE w:val="0"/>
              <w:autoSpaceDN w:val="0"/>
              <w:adjustRightInd w:val="0"/>
              <w:jc w:val="center"/>
              <w:rPr>
                <w:noProof/>
                <w:sz w:val="18"/>
                <w:szCs w:val="18"/>
              </w:rPr>
            </w:pPr>
            <w:r w:rsidRPr="00BC04E9">
              <w:rPr>
                <w:noProof/>
                <w:w w:val="88"/>
                <w:sz w:val="18"/>
                <w:szCs w:val="18"/>
              </w:rPr>
              <w:t>broj zaposl. Na</w:t>
            </w:r>
          </w:p>
        </w:tc>
      </w:tr>
      <w:tr w:rsidR="00F22AE6" w:rsidRPr="00BC04E9" w:rsidTr="00F22AE6">
        <w:trPr>
          <w:trHeight w:val="80"/>
        </w:trPr>
        <w:tc>
          <w:tcPr>
            <w:tcW w:w="30" w:type="dxa"/>
            <w:tcBorders>
              <w:top w:val="nil"/>
              <w:left w:val="nil"/>
              <w:bottom w:val="nil"/>
              <w:right w:val="single" w:sz="8" w:space="0" w:color="auto"/>
            </w:tcBorders>
            <w:vAlign w:val="bottom"/>
          </w:tcPr>
          <w:p w:rsidR="00F22AE6" w:rsidRPr="00BC04E9" w:rsidRDefault="00F22AE6" w:rsidP="00F22AE6">
            <w:pPr>
              <w:widowControl w:val="0"/>
              <w:autoSpaceDE w:val="0"/>
              <w:autoSpaceDN w:val="0"/>
              <w:adjustRightInd w:val="0"/>
              <w:rPr>
                <w:noProof/>
                <w:sz w:val="18"/>
                <w:szCs w:val="18"/>
              </w:rPr>
            </w:pPr>
          </w:p>
        </w:tc>
        <w:tc>
          <w:tcPr>
            <w:tcW w:w="4888" w:type="dxa"/>
            <w:tcBorders>
              <w:top w:val="nil"/>
              <w:left w:val="nil"/>
              <w:bottom w:val="single" w:sz="8" w:space="0" w:color="auto"/>
              <w:right w:val="single" w:sz="8" w:space="0" w:color="auto"/>
            </w:tcBorders>
            <w:vAlign w:val="bottom"/>
          </w:tcPr>
          <w:p w:rsidR="00F22AE6" w:rsidRPr="00BC04E9" w:rsidRDefault="00F22AE6" w:rsidP="00F22AE6">
            <w:pPr>
              <w:widowControl w:val="0"/>
              <w:autoSpaceDE w:val="0"/>
              <w:autoSpaceDN w:val="0"/>
              <w:adjustRightInd w:val="0"/>
              <w:rPr>
                <w:noProof/>
                <w:sz w:val="18"/>
                <w:szCs w:val="18"/>
              </w:rPr>
            </w:pPr>
          </w:p>
        </w:tc>
        <w:tc>
          <w:tcPr>
            <w:tcW w:w="3020" w:type="dxa"/>
            <w:tcBorders>
              <w:top w:val="nil"/>
              <w:left w:val="nil"/>
              <w:bottom w:val="single" w:sz="8" w:space="0" w:color="auto"/>
              <w:right w:val="single" w:sz="8" w:space="0" w:color="auto"/>
            </w:tcBorders>
            <w:vAlign w:val="bottom"/>
          </w:tcPr>
          <w:p w:rsidR="00F22AE6" w:rsidRPr="00BC04E9" w:rsidRDefault="00F22AE6" w:rsidP="00F22AE6">
            <w:pPr>
              <w:widowControl w:val="0"/>
              <w:autoSpaceDE w:val="0"/>
              <w:autoSpaceDN w:val="0"/>
              <w:adjustRightInd w:val="0"/>
              <w:jc w:val="center"/>
              <w:rPr>
                <w:noProof/>
                <w:sz w:val="18"/>
                <w:szCs w:val="18"/>
              </w:rPr>
            </w:pPr>
            <w:r w:rsidRPr="00BC04E9">
              <w:rPr>
                <w:noProof/>
                <w:w w:val="88"/>
                <w:sz w:val="18"/>
                <w:szCs w:val="18"/>
              </w:rPr>
              <w:t>neodređ.vrem.</w:t>
            </w:r>
          </w:p>
        </w:tc>
        <w:tc>
          <w:tcPr>
            <w:tcW w:w="2977" w:type="dxa"/>
            <w:tcBorders>
              <w:top w:val="nil"/>
              <w:left w:val="nil"/>
              <w:bottom w:val="single" w:sz="8" w:space="0" w:color="auto"/>
              <w:right w:val="single" w:sz="8" w:space="0" w:color="auto"/>
            </w:tcBorders>
            <w:vAlign w:val="bottom"/>
          </w:tcPr>
          <w:p w:rsidR="00F22AE6" w:rsidRPr="00BC04E9" w:rsidRDefault="00F22AE6" w:rsidP="00F22AE6">
            <w:pPr>
              <w:widowControl w:val="0"/>
              <w:autoSpaceDE w:val="0"/>
              <w:autoSpaceDN w:val="0"/>
              <w:adjustRightInd w:val="0"/>
              <w:jc w:val="center"/>
              <w:rPr>
                <w:noProof/>
                <w:sz w:val="18"/>
                <w:szCs w:val="18"/>
              </w:rPr>
            </w:pPr>
            <w:r w:rsidRPr="00BC04E9">
              <w:rPr>
                <w:noProof/>
                <w:w w:val="87"/>
                <w:sz w:val="18"/>
                <w:szCs w:val="18"/>
              </w:rPr>
              <w:t>određ.vrem.</w:t>
            </w:r>
          </w:p>
        </w:tc>
      </w:tr>
      <w:tr w:rsidR="00F22AE6" w:rsidRPr="00BC04E9" w:rsidTr="00F22AE6">
        <w:trPr>
          <w:trHeight w:val="228"/>
        </w:trPr>
        <w:tc>
          <w:tcPr>
            <w:tcW w:w="30" w:type="dxa"/>
            <w:tcBorders>
              <w:top w:val="nil"/>
              <w:left w:val="nil"/>
              <w:bottom w:val="nil"/>
              <w:right w:val="single" w:sz="8" w:space="0" w:color="auto"/>
            </w:tcBorders>
            <w:vAlign w:val="bottom"/>
          </w:tcPr>
          <w:p w:rsidR="00F22AE6" w:rsidRPr="00BC04E9" w:rsidRDefault="00F22AE6" w:rsidP="00F22AE6">
            <w:pPr>
              <w:widowControl w:val="0"/>
              <w:autoSpaceDE w:val="0"/>
              <w:autoSpaceDN w:val="0"/>
              <w:adjustRightInd w:val="0"/>
              <w:rPr>
                <w:noProof/>
                <w:sz w:val="18"/>
                <w:szCs w:val="18"/>
              </w:rPr>
            </w:pPr>
          </w:p>
        </w:tc>
        <w:tc>
          <w:tcPr>
            <w:tcW w:w="4888" w:type="dxa"/>
            <w:tcBorders>
              <w:top w:val="nil"/>
              <w:left w:val="nil"/>
              <w:bottom w:val="single" w:sz="8" w:space="0" w:color="auto"/>
              <w:right w:val="single" w:sz="8" w:space="0" w:color="auto"/>
            </w:tcBorders>
            <w:vAlign w:val="bottom"/>
          </w:tcPr>
          <w:p w:rsidR="00F22AE6" w:rsidRPr="00BC04E9" w:rsidRDefault="00F22AE6" w:rsidP="00F22AE6">
            <w:pPr>
              <w:widowControl w:val="0"/>
              <w:autoSpaceDE w:val="0"/>
              <w:autoSpaceDN w:val="0"/>
              <w:adjustRightInd w:val="0"/>
              <w:ind w:left="40"/>
              <w:rPr>
                <w:noProof/>
                <w:sz w:val="18"/>
                <w:szCs w:val="18"/>
              </w:rPr>
            </w:pPr>
            <w:r w:rsidRPr="00BC04E9">
              <w:rPr>
                <w:noProof/>
                <w:sz w:val="18"/>
                <w:szCs w:val="18"/>
              </w:rPr>
              <w:t xml:space="preserve">Opštinska uprava, predsednik I opstinsko vijece </w:t>
            </w:r>
          </w:p>
        </w:tc>
        <w:tc>
          <w:tcPr>
            <w:tcW w:w="3020" w:type="dxa"/>
            <w:tcBorders>
              <w:top w:val="nil"/>
              <w:left w:val="nil"/>
              <w:bottom w:val="single" w:sz="8" w:space="0" w:color="auto"/>
              <w:right w:val="single" w:sz="8" w:space="0" w:color="auto"/>
            </w:tcBorders>
            <w:vAlign w:val="bottom"/>
          </w:tcPr>
          <w:p w:rsidR="00F22AE6" w:rsidRPr="00BC04E9" w:rsidRDefault="00F22AE6" w:rsidP="00F22AE6">
            <w:pPr>
              <w:widowControl w:val="0"/>
              <w:autoSpaceDE w:val="0"/>
              <w:autoSpaceDN w:val="0"/>
              <w:adjustRightInd w:val="0"/>
              <w:jc w:val="right"/>
              <w:rPr>
                <w:noProof/>
                <w:sz w:val="18"/>
                <w:szCs w:val="18"/>
              </w:rPr>
            </w:pPr>
            <w:r w:rsidRPr="00BC04E9">
              <w:rPr>
                <w:noProof/>
                <w:sz w:val="18"/>
                <w:szCs w:val="18"/>
              </w:rPr>
              <w:t>9</w:t>
            </w:r>
            <w:r>
              <w:rPr>
                <w:noProof/>
                <w:sz w:val="18"/>
                <w:szCs w:val="18"/>
              </w:rPr>
              <w:t>6</w:t>
            </w:r>
          </w:p>
        </w:tc>
        <w:tc>
          <w:tcPr>
            <w:tcW w:w="2977" w:type="dxa"/>
            <w:tcBorders>
              <w:top w:val="nil"/>
              <w:left w:val="nil"/>
              <w:bottom w:val="single" w:sz="8" w:space="0" w:color="auto"/>
              <w:right w:val="single" w:sz="8" w:space="0" w:color="auto"/>
            </w:tcBorders>
            <w:vAlign w:val="bottom"/>
          </w:tcPr>
          <w:p w:rsidR="00F22AE6" w:rsidRPr="00BC04E9" w:rsidRDefault="00F22AE6" w:rsidP="00F22AE6">
            <w:pPr>
              <w:widowControl w:val="0"/>
              <w:autoSpaceDE w:val="0"/>
              <w:autoSpaceDN w:val="0"/>
              <w:adjustRightInd w:val="0"/>
              <w:jc w:val="right"/>
              <w:rPr>
                <w:noProof/>
                <w:sz w:val="18"/>
                <w:szCs w:val="18"/>
              </w:rPr>
            </w:pPr>
            <w:r>
              <w:rPr>
                <w:noProof/>
                <w:sz w:val="18"/>
                <w:szCs w:val="18"/>
              </w:rPr>
              <w:t>3</w:t>
            </w:r>
          </w:p>
        </w:tc>
      </w:tr>
      <w:tr w:rsidR="00F22AE6" w:rsidRPr="00BC04E9" w:rsidTr="00F22AE6">
        <w:trPr>
          <w:trHeight w:val="230"/>
        </w:trPr>
        <w:tc>
          <w:tcPr>
            <w:tcW w:w="30" w:type="dxa"/>
            <w:tcBorders>
              <w:top w:val="nil"/>
              <w:left w:val="nil"/>
              <w:bottom w:val="nil"/>
              <w:right w:val="single" w:sz="8" w:space="0" w:color="auto"/>
            </w:tcBorders>
            <w:vAlign w:val="bottom"/>
          </w:tcPr>
          <w:p w:rsidR="00F22AE6" w:rsidRPr="00BC04E9" w:rsidRDefault="00F22AE6" w:rsidP="00F22AE6">
            <w:pPr>
              <w:widowControl w:val="0"/>
              <w:autoSpaceDE w:val="0"/>
              <w:autoSpaceDN w:val="0"/>
              <w:adjustRightInd w:val="0"/>
              <w:rPr>
                <w:noProof/>
                <w:sz w:val="18"/>
                <w:szCs w:val="18"/>
              </w:rPr>
            </w:pPr>
          </w:p>
        </w:tc>
        <w:tc>
          <w:tcPr>
            <w:tcW w:w="4888" w:type="dxa"/>
            <w:tcBorders>
              <w:top w:val="nil"/>
              <w:left w:val="nil"/>
              <w:bottom w:val="single" w:sz="8" w:space="0" w:color="auto"/>
              <w:right w:val="single" w:sz="8" w:space="0" w:color="auto"/>
            </w:tcBorders>
            <w:vAlign w:val="bottom"/>
          </w:tcPr>
          <w:p w:rsidR="00F22AE6" w:rsidRPr="00BC04E9" w:rsidRDefault="00F22AE6" w:rsidP="00F22AE6">
            <w:pPr>
              <w:widowControl w:val="0"/>
              <w:autoSpaceDE w:val="0"/>
              <w:autoSpaceDN w:val="0"/>
              <w:adjustRightInd w:val="0"/>
              <w:ind w:left="40"/>
              <w:rPr>
                <w:noProof/>
                <w:sz w:val="18"/>
                <w:szCs w:val="18"/>
              </w:rPr>
            </w:pPr>
            <w:r w:rsidRPr="00BC04E9">
              <w:rPr>
                <w:noProof/>
                <w:sz w:val="18"/>
                <w:szCs w:val="18"/>
              </w:rPr>
              <w:t>Javno pravobranilaštvo</w:t>
            </w:r>
          </w:p>
        </w:tc>
        <w:tc>
          <w:tcPr>
            <w:tcW w:w="3020" w:type="dxa"/>
            <w:tcBorders>
              <w:top w:val="nil"/>
              <w:left w:val="nil"/>
              <w:bottom w:val="single" w:sz="8" w:space="0" w:color="auto"/>
              <w:right w:val="single" w:sz="8" w:space="0" w:color="auto"/>
            </w:tcBorders>
            <w:vAlign w:val="bottom"/>
          </w:tcPr>
          <w:p w:rsidR="00F22AE6" w:rsidRPr="00BC04E9" w:rsidRDefault="00F22AE6" w:rsidP="00F22AE6">
            <w:pPr>
              <w:widowControl w:val="0"/>
              <w:autoSpaceDE w:val="0"/>
              <w:autoSpaceDN w:val="0"/>
              <w:adjustRightInd w:val="0"/>
              <w:jc w:val="right"/>
              <w:rPr>
                <w:noProof/>
                <w:sz w:val="18"/>
                <w:szCs w:val="18"/>
              </w:rPr>
            </w:pPr>
            <w:r w:rsidRPr="00BC04E9">
              <w:rPr>
                <w:noProof/>
                <w:sz w:val="18"/>
                <w:szCs w:val="18"/>
              </w:rPr>
              <w:t>2</w:t>
            </w:r>
          </w:p>
        </w:tc>
        <w:tc>
          <w:tcPr>
            <w:tcW w:w="2977" w:type="dxa"/>
            <w:tcBorders>
              <w:top w:val="nil"/>
              <w:left w:val="nil"/>
              <w:bottom w:val="single" w:sz="8" w:space="0" w:color="auto"/>
              <w:right w:val="single" w:sz="8" w:space="0" w:color="auto"/>
            </w:tcBorders>
            <w:vAlign w:val="bottom"/>
          </w:tcPr>
          <w:p w:rsidR="00F22AE6" w:rsidRPr="00BC04E9" w:rsidRDefault="00F22AE6" w:rsidP="00F22AE6">
            <w:pPr>
              <w:widowControl w:val="0"/>
              <w:autoSpaceDE w:val="0"/>
              <w:autoSpaceDN w:val="0"/>
              <w:adjustRightInd w:val="0"/>
              <w:jc w:val="right"/>
              <w:rPr>
                <w:noProof/>
                <w:sz w:val="18"/>
                <w:szCs w:val="18"/>
              </w:rPr>
            </w:pPr>
            <w:r w:rsidRPr="00BC04E9">
              <w:rPr>
                <w:noProof/>
                <w:sz w:val="18"/>
                <w:szCs w:val="18"/>
              </w:rPr>
              <w:t>0</w:t>
            </w:r>
          </w:p>
        </w:tc>
      </w:tr>
      <w:tr w:rsidR="00F22AE6" w:rsidRPr="00BC04E9" w:rsidTr="00F22AE6">
        <w:trPr>
          <w:trHeight w:val="230"/>
        </w:trPr>
        <w:tc>
          <w:tcPr>
            <w:tcW w:w="30" w:type="dxa"/>
            <w:tcBorders>
              <w:top w:val="nil"/>
              <w:left w:val="nil"/>
              <w:bottom w:val="nil"/>
              <w:right w:val="single" w:sz="8" w:space="0" w:color="auto"/>
            </w:tcBorders>
            <w:vAlign w:val="bottom"/>
          </w:tcPr>
          <w:p w:rsidR="00F22AE6" w:rsidRPr="00BC04E9" w:rsidRDefault="00F22AE6" w:rsidP="00F22AE6">
            <w:pPr>
              <w:widowControl w:val="0"/>
              <w:autoSpaceDE w:val="0"/>
              <w:autoSpaceDN w:val="0"/>
              <w:adjustRightInd w:val="0"/>
              <w:rPr>
                <w:noProof/>
                <w:sz w:val="18"/>
                <w:szCs w:val="18"/>
              </w:rPr>
            </w:pPr>
          </w:p>
        </w:tc>
        <w:tc>
          <w:tcPr>
            <w:tcW w:w="4888" w:type="dxa"/>
            <w:tcBorders>
              <w:top w:val="nil"/>
              <w:left w:val="nil"/>
              <w:bottom w:val="single" w:sz="8" w:space="0" w:color="auto"/>
              <w:right w:val="single" w:sz="8" w:space="0" w:color="auto"/>
            </w:tcBorders>
            <w:vAlign w:val="bottom"/>
          </w:tcPr>
          <w:p w:rsidR="00F22AE6" w:rsidRPr="00BC04E9" w:rsidRDefault="00F22AE6" w:rsidP="00F22AE6">
            <w:pPr>
              <w:widowControl w:val="0"/>
              <w:autoSpaceDE w:val="0"/>
              <w:autoSpaceDN w:val="0"/>
              <w:adjustRightInd w:val="0"/>
              <w:ind w:left="40"/>
              <w:rPr>
                <w:noProof/>
                <w:sz w:val="18"/>
                <w:szCs w:val="18"/>
              </w:rPr>
            </w:pPr>
            <w:r w:rsidRPr="00BC04E9">
              <w:rPr>
                <w:noProof/>
                <w:sz w:val="18"/>
                <w:szCs w:val="18"/>
              </w:rPr>
              <w:t>Multimedijalni centar –Tutin</w:t>
            </w:r>
          </w:p>
        </w:tc>
        <w:tc>
          <w:tcPr>
            <w:tcW w:w="3020" w:type="dxa"/>
            <w:tcBorders>
              <w:top w:val="nil"/>
              <w:left w:val="nil"/>
              <w:bottom w:val="single" w:sz="8" w:space="0" w:color="auto"/>
              <w:right w:val="single" w:sz="8" w:space="0" w:color="auto"/>
            </w:tcBorders>
            <w:vAlign w:val="bottom"/>
          </w:tcPr>
          <w:p w:rsidR="00F22AE6" w:rsidRPr="00BC04E9" w:rsidRDefault="00F22AE6" w:rsidP="00F22AE6">
            <w:pPr>
              <w:widowControl w:val="0"/>
              <w:autoSpaceDE w:val="0"/>
              <w:autoSpaceDN w:val="0"/>
              <w:adjustRightInd w:val="0"/>
              <w:jc w:val="right"/>
              <w:rPr>
                <w:noProof/>
                <w:sz w:val="18"/>
                <w:szCs w:val="18"/>
              </w:rPr>
            </w:pPr>
            <w:r>
              <w:rPr>
                <w:noProof/>
                <w:sz w:val="18"/>
                <w:szCs w:val="18"/>
              </w:rPr>
              <w:t>13</w:t>
            </w:r>
          </w:p>
        </w:tc>
        <w:tc>
          <w:tcPr>
            <w:tcW w:w="2977" w:type="dxa"/>
            <w:tcBorders>
              <w:top w:val="nil"/>
              <w:left w:val="nil"/>
              <w:bottom w:val="single" w:sz="8" w:space="0" w:color="auto"/>
              <w:right w:val="single" w:sz="8" w:space="0" w:color="auto"/>
            </w:tcBorders>
            <w:vAlign w:val="bottom"/>
          </w:tcPr>
          <w:p w:rsidR="00F22AE6" w:rsidRPr="00BC04E9" w:rsidRDefault="00F22AE6" w:rsidP="00F22AE6">
            <w:pPr>
              <w:widowControl w:val="0"/>
              <w:autoSpaceDE w:val="0"/>
              <w:autoSpaceDN w:val="0"/>
              <w:adjustRightInd w:val="0"/>
              <w:jc w:val="right"/>
              <w:rPr>
                <w:noProof/>
                <w:sz w:val="18"/>
                <w:szCs w:val="18"/>
              </w:rPr>
            </w:pPr>
            <w:r>
              <w:rPr>
                <w:noProof/>
                <w:sz w:val="18"/>
                <w:szCs w:val="18"/>
              </w:rPr>
              <w:t>1</w:t>
            </w:r>
          </w:p>
        </w:tc>
      </w:tr>
      <w:tr w:rsidR="00F22AE6" w:rsidRPr="00BC04E9" w:rsidTr="00F22AE6">
        <w:trPr>
          <w:trHeight w:val="262"/>
        </w:trPr>
        <w:tc>
          <w:tcPr>
            <w:tcW w:w="30" w:type="dxa"/>
            <w:vMerge w:val="restart"/>
            <w:tcBorders>
              <w:top w:val="nil"/>
              <w:left w:val="nil"/>
              <w:right w:val="single" w:sz="8" w:space="0" w:color="auto"/>
            </w:tcBorders>
            <w:vAlign w:val="bottom"/>
          </w:tcPr>
          <w:p w:rsidR="00F22AE6" w:rsidRPr="00BC04E9" w:rsidRDefault="00F22AE6" w:rsidP="00F22AE6">
            <w:pPr>
              <w:widowControl w:val="0"/>
              <w:autoSpaceDE w:val="0"/>
              <w:autoSpaceDN w:val="0"/>
              <w:adjustRightInd w:val="0"/>
              <w:rPr>
                <w:noProof/>
                <w:sz w:val="18"/>
                <w:szCs w:val="18"/>
              </w:rPr>
            </w:pPr>
          </w:p>
        </w:tc>
        <w:tc>
          <w:tcPr>
            <w:tcW w:w="4888" w:type="dxa"/>
            <w:tcBorders>
              <w:top w:val="nil"/>
              <w:left w:val="nil"/>
              <w:bottom w:val="single" w:sz="4" w:space="0" w:color="auto"/>
              <w:right w:val="single" w:sz="8" w:space="0" w:color="auto"/>
            </w:tcBorders>
            <w:vAlign w:val="bottom"/>
          </w:tcPr>
          <w:p w:rsidR="00F22AE6" w:rsidRPr="00BC04E9" w:rsidRDefault="00F22AE6" w:rsidP="00F22AE6">
            <w:pPr>
              <w:widowControl w:val="0"/>
              <w:autoSpaceDE w:val="0"/>
              <w:autoSpaceDN w:val="0"/>
              <w:adjustRightInd w:val="0"/>
              <w:ind w:left="40"/>
              <w:rPr>
                <w:noProof/>
                <w:sz w:val="18"/>
                <w:szCs w:val="18"/>
              </w:rPr>
            </w:pPr>
            <w:r w:rsidRPr="00BC04E9">
              <w:rPr>
                <w:noProof/>
                <w:sz w:val="18"/>
                <w:szCs w:val="18"/>
              </w:rPr>
              <w:t>Opstinska ustanova za sport-Tutin</w:t>
            </w:r>
          </w:p>
        </w:tc>
        <w:tc>
          <w:tcPr>
            <w:tcW w:w="3020" w:type="dxa"/>
            <w:tcBorders>
              <w:top w:val="nil"/>
              <w:left w:val="nil"/>
              <w:bottom w:val="single" w:sz="4" w:space="0" w:color="auto"/>
              <w:right w:val="single" w:sz="8" w:space="0" w:color="auto"/>
            </w:tcBorders>
            <w:vAlign w:val="bottom"/>
          </w:tcPr>
          <w:p w:rsidR="00F22AE6" w:rsidRPr="00BC04E9" w:rsidRDefault="00F22AE6" w:rsidP="00F22AE6">
            <w:pPr>
              <w:widowControl w:val="0"/>
              <w:autoSpaceDE w:val="0"/>
              <w:autoSpaceDN w:val="0"/>
              <w:adjustRightInd w:val="0"/>
              <w:jc w:val="right"/>
              <w:rPr>
                <w:noProof/>
                <w:sz w:val="18"/>
                <w:szCs w:val="18"/>
              </w:rPr>
            </w:pPr>
            <w:r w:rsidRPr="00BC04E9">
              <w:rPr>
                <w:noProof/>
                <w:sz w:val="18"/>
                <w:szCs w:val="18"/>
              </w:rPr>
              <w:t>12</w:t>
            </w:r>
          </w:p>
        </w:tc>
        <w:tc>
          <w:tcPr>
            <w:tcW w:w="2977" w:type="dxa"/>
            <w:tcBorders>
              <w:top w:val="nil"/>
              <w:left w:val="nil"/>
              <w:bottom w:val="single" w:sz="4" w:space="0" w:color="auto"/>
              <w:right w:val="single" w:sz="8" w:space="0" w:color="auto"/>
            </w:tcBorders>
            <w:vAlign w:val="bottom"/>
          </w:tcPr>
          <w:p w:rsidR="00F22AE6" w:rsidRPr="00BC04E9" w:rsidRDefault="00F22AE6" w:rsidP="00F22AE6">
            <w:pPr>
              <w:widowControl w:val="0"/>
              <w:autoSpaceDE w:val="0"/>
              <w:autoSpaceDN w:val="0"/>
              <w:adjustRightInd w:val="0"/>
              <w:jc w:val="right"/>
              <w:rPr>
                <w:noProof/>
                <w:sz w:val="18"/>
                <w:szCs w:val="18"/>
              </w:rPr>
            </w:pPr>
            <w:r w:rsidRPr="00BC04E9">
              <w:rPr>
                <w:noProof/>
                <w:sz w:val="18"/>
                <w:szCs w:val="18"/>
              </w:rPr>
              <w:t>0</w:t>
            </w:r>
          </w:p>
        </w:tc>
      </w:tr>
      <w:tr w:rsidR="00F22AE6" w:rsidRPr="00BC04E9" w:rsidTr="00F22AE6">
        <w:trPr>
          <w:trHeight w:val="190"/>
        </w:trPr>
        <w:tc>
          <w:tcPr>
            <w:tcW w:w="30" w:type="dxa"/>
            <w:vMerge/>
            <w:tcBorders>
              <w:left w:val="nil"/>
              <w:bottom w:val="nil"/>
              <w:right w:val="single" w:sz="8" w:space="0" w:color="auto"/>
            </w:tcBorders>
            <w:vAlign w:val="bottom"/>
          </w:tcPr>
          <w:p w:rsidR="00F22AE6" w:rsidRPr="00BC04E9" w:rsidRDefault="00F22AE6" w:rsidP="00F22AE6">
            <w:pPr>
              <w:widowControl w:val="0"/>
              <w:autoSpaceDE w:val="0"/>
              <w:autoSpaceDN w:val="0"/>
              <w:adjustRightInd w:val="0"/>
              <w:rPr>
                <w:noProof/>
                <w:sz w:val="18"/>
                <w:szCs w:val="18"/>
              </w:rPr>
            </w:pPr>
          </w:p>
        </w:tc>
        <w:tc>
          <w:tcPr>
            <w:tcW w:w="4888" w:type="dxa"/>
            <w:tcBorders>
              <w:top w:val="single" w:sz="4" w:space="0" w:color="auto"/>
              <w:left w:val="nil"/>
              <w:bottom w:val="single" w:sz="8" w:space="0" w:color="auto"/>
              <w:right w:val="single" w:sz="8" w:space="0" w:color="auto"/>
            </w:tcBorders>
            <w:vAlign w:val="bottom"/>
          </w:tcPr>
          <w:p w:rsidR="00F22AE6" w:rsidRPr="00BC04E9" w:rsidRDefault="00F22AE6" w:rsidP="00F22AE6">
            <w:pPr>
              <w:widowControl w:val="0"/>
              <w:autoSpaceDE w:val="0"/>
              <w:autoSpaceDN w:val="0"/>
              <w:adjustRightInd w:val="0"/>
              <w:ind w:left="40"/>
              <w:rPr>
                <w:noProof/>
                <w:sz w:val="18"/>
                <w:szCs w:val="18"/>
              </w:rPr>
            </w:pPr>
            <w:r w:rsidRPr="00BC04E9">
              <w:rPr>
                <w:noProof/>
                <w:sz w:val="18"/>
                <w:szCs w:val="18"/>
              </w:rPr>
              <w:t>Turistička organizacija –Tutin</w:t>
            </w:r>
          </w:p>
        </w:tc>
        <w:tc>
          <w:tcPr>
            <w:tcW w:w="3020" w:type="dxa"/>
            <w:tcBorders>
              <w:top w:val="single" w:sz="4" w:space="0" w:color="auto"/>
              <w:left w:val="nil"/>
              <w:bottom w:val="single" w:sz="8" w:space="0" w:color="auto"/>
              <w:right w:val="single" w:sz="8" w:space="0" w:color="auto"/>
            </w:tcBorders>
            <w:vAlign w:val="bottom"/>
          </w:tcPr>
          <w:p w:rsidR="00F22AE6" w:rsidRPr="00BC04E9" w:rsidRDefault="00F22AE6" w:rsidP="00F22AE6">
            <w:pPr>
              <w:widowControl w:val="0"/>
              <w:autoSpaceDE w:val="0"/>
              <w:autoSpaceDN w:val="0"/>
              <w:adjustRightInd w:val="0"/>
              <w:jc w:val="right"/>
              <w:rPr>
                <w:noProof/>
                <w:sz w:val="18"/>
                <w:szCs w:val="18"/>
              </w:rPr>
            </w:pPr>
            <w:r w:rsidRPr="00BC04E9">
              <w:rPr>
                <w:noProof/>
                <w:sz w:val="18"/>
                <w:szCs w:val="18"/>
              </w:rPr>
              <w:t>1</w:t>
            </w:r>
          </w:p>
        </w:tc>
        <w:tc>
          <w:tcPr>
            <w:tcW w:w="2977" w:type="dxa"/>
            <w:tcBorders>
              <w:top w:val="single" w:sz="4" w:space="0" w:color="auto"/>
              <w:left w:val="nil"/>
              <w:bottom w:val="single" w:sz="8" w:space="0" w:color="auto"/>
              <w:right w:val="single" w:sz="8" w:space="0" w:color="auto"/>
            </w:tcBorders>
            <w:vAlign w:val="bottom"/>
          </w:tcPr>
          <w:p w:rsidR="00F22AE6" w:rsidRPr="00BC04E9" w:rsidRDefault="00F22AE6" w:rsidP="00F22AE6">
            <w:pPr>
              <w:widowControl w:val="0"/>
              <w:autoSpaceDE w:val="0"/>
              <w:autoSpaceDN w:val="0"/>
              <w:adjustRightInd w:val="0"/>
              <w:jc w:val="right"/>
              <w:rPr>
                <w:noProof/>
                <w:sz w:val="18"/>
                <w:szCs w:val="18"/>
              </w:rPr>
            </w:pPr>
            <w:r w:rsidRPr="00BC04E9">
              <w:rPr>
                <w:noProof/>
                <w:sz w:val="18"/>
                <w:szCs w:val="18"/>
              </w:rPr>
              <w:t>0</w:t>
            </w:r>
          </w:p>
        </w:tc>
      </w:tr>
      <w:tr w:rsidR="00F22AE6" w:rsidRPr="00BC04E9" w:rsidTr="00F22AE6">
        <w:trPr>
          <w:trHeight w:val="230"/>
        </w:trPr>
        <w:tc>
          <w:tcPr>
            <w:tcW w:w="30" w:type="dxa"/>
            <w:tcBorders>
              <w:top w:val="nil"/>
              <w:left w:val="nil"/>
              <w:bottom w:val="nil"/>
              <w:right w:val="single" w:sz="8" w:space="0" w:color="auto"/>
            </w:tcBorders>
            <w:vAlign w:val="bottom"/>
          </w:tcPr>
          <w:p w:rsidR="00F22AE6" w:rsidRPr="00BC04E9" w:rsidRDefault="00F22AE6" w:rsidP="00F22AE6">
            <w:pPr>
              <w:widowControl w:val="0"/>
              <w:autoSpaceDE w:val="0"/>
              <w:autoSpaceDN w:val="0"/>
              <w:adjustRightInd w:val="0"/>
              <w:rPr>
                <w:noProof/>
                <w:sz w:val="18"/>
                <w:szCs w:val="18"/>
              </w:rPr>
            </w:pPr>
          </w:p>
        </w:tc>
        <w:tc>
          <w:tcPr>
            <w:tcW w:w="4888" w:type="dxa"/>
            <w:tcBorders>
              <w:top w:val="nil"/>
              <w:left w:val="nil"/>
              <w:bottom w:val="single" w:sz="8" w:space="0" w:color="auto"/>
              <w:right w:val="single" w:sz="8" w:space="0" w:color="auto"/>
            </w:tcBorders>
            <w:vAlign w:val="bottom"/>
          </w:tcPr>
          <w:p w:rsidR="00F22AE6" w:rsidRPr="00BC04E9" w:rsidRDefault="00F22AE6" w:rsidP="00F22AE6">
            <w:pPr>
              <w:widowControl w:val="0"/>
              <w:autoSpaceDE w:val="0"/>
              <w:autoSpaceDN w:val="0"/>
              <w:adjustRightInd w:val="0"/>
              <w:ind w:left="40"/>
              <w:rPr>
                <w:noProof/>
                <w:sz w:val="18"/>
                <w:szCs w:val="18"/>
              </w:rPr>
            </w:pPr>
            <w:r w:rsidRPr="00BC04E9">
              <w:rPr>
                <w:noProof/>
                <w:sz w:val="18"/>
                <w:szCs w:val="18"/>
              </w:rPr>
              <w:t>Narodna biblioteka,, Dr Ejup Mušović” –Tutin</w:t>
            </w:r>
          </w:p>
        </w:tc>
        <w:tc>
          <w:tcPr>
            <w:tcW w:w="3020" w:type="dxa"/>
            <w:tcBorders>
              <w:top w:val="nil"/>
              <w:left w:val="nil"/>
              <w:bottom w:val="single" w:sz="8" w:space="0" w:color="auto"/>
              <w:right w:val="single" w:sz="8" w:space="0" w:color="auto"/>
            </w:tcBorders>
            <w:vAlign w:val="bottom"/>
          </w:tcPr>
          <w:p w:rsidR="00F22AE6" w:rsidRPr="00BC04E9" w:rsidRDefault="00F22AE6" w:rsidP="00F22AE6">
            <w:pPr>
              <w:widowControl w:val="0"/>
              <w:autoSpaceDE w:val="0"/>
              <w:autoSpaceDN w:val="0"/>
              <w:adjustRightInd w:val="0"/>
              <w:jc w:val="right"/>
              <w:rPr>
                <w:noProof/>
                <w:sz w:val="18"/>
                <w:szCs w:val="18"/>
              </w:rPr>
            </w:pPr>
            <w:r w:rsidRPr="00BC04E9">
              <w:rPr>
                <w:noProof/>
                <w:sz w:val="18"/>
                <w:szCs w:val="18"/>
              </w:rPr>
              <w:t>6</w:t>
            </w:r>
          </w:p>
        </w:tc>
        <w:tc>
          <w:tcPr>
            <w:tcW w:w="2977" w:type="dxa"/>
            <w:tcBorders>
              <w:top w:val="nil"/>
              <w:left w:val="nil"/>
              <w:bottom w:val="single" w:sz="8" w:space="0" w:color="auto"/>
              <w:right w:val="single" w:sz="8" w:space="0" w:color="auto"/>
            </w:tcBorders>
            <w:vAlign w:val="bottom"/>
          </w:tcPr>
          <w:p w:rsidR="00F22AE6" w:rsidRPr="00BC04E9" w:rsidRDefault="00F22AE6" w:rsidP="00F22AE6">
            <w:pPr>
              <w:widowControl w:val="0"/>
              <w:autoSpaceDE w:val="0"/>
              <w:autoSpaceDN w:val="0"/>
              <w:adjustRightInd w:val="0"/>
              <w:jc w:val="right"/>
              <w:rPr>
                <w:noProof/>
                <w:sz w:val="18"/>
                <w:szCs w:val="18"/>
              </w:rPr>
            </w:pPr>
            <w:r w:rsidRPr="00BC04E9">
              <w:rPr>
                <w:noProof/>
                <w:sz w:val="18"/>
                <w:szCs w:val="18"/>
              </w:rPr>
              <w:t>1</w:t>
            </w:r>
          </w:p>
        </w:tc>
      </w:tr>
      <w:tr w:rsidR="00F22AE6" w:rsidRPr="00BC04E9" w:rsidTr="00F22AE6">
        <w:trPr>
          <w:trHeight w:val="230"/>
        </w:trPr>
        <w:tc>
          <w:tcPr>
            <w:tcW w:w="30" w:type="dxa"/>
            <w:tcBorders>
              <w:top w:val="nil"/>
              <w:left w:val="nil"/>
              <w:bottom w:val="nil"/>
              <w:right w:val="single" w:sz="8" w:space="0" w:color="auto"/>
            </w:tcBorders>
            <w:vAlign w:val="bottom"/>
          </w:tcPr>
          <w:p w:rsidR="00F22AE6" w:rsidRPr="00BC04E9" w:rsidRDefault="00F22AE6" w:rsidP="00F22AE6">
            <w:pPr>
              <w:widowControl w:val="0"/>
              <w:autoSpaceDE w:val="0"/>
              <w:autoSpaceDN w:val="0"/>
              <w:adjustRightInd w:val="0"/>
              <w:rPr>
                <w:noProof/>
                <w:sz w:val="18"/>
                <w:szCs w:val="18"/>
              </w:rPr>
            </w:pPr>
          </w:p>
        </w:tc>
        <w:tc>
          <w:tcPr>
            <w:tcW w:w="4888" w:type="dxa"/>
            <w:tcBorders>
              <w:top w:val="nil"/>
              <w:left w:val="nil"/>
              <w:bottom w:val="single" w:sz="8" w:space="0" w:color="auto"/>
              <w:right w:val="single" w:sz="8" w:space="0" w:color="auto"/>
            </w:tcBorders>
            <w:vAlign w:val="bottom"/>
          </w:tcPr>
          <w:p w:rsidR="00F22AE6" w:rsidRPr="00BC04E9" w:rsidRDefault="00F22AE6" w:rsidP="00F22AE6">
            <w:pPr>
              <w:widowControl w:val="0"/>
              <w:autoSpaceDE w:val="0"/>
              <w:autoSpaceDN w:val="0"/>
              <w:adjustRightInd w:val="0"/>
              <w:ind w:left="2760"/>
              <w:rPr>
                <w:b/>
                <w:noProof/>
                <w:sz w:val="18"/>
                <w:szCs w:val="18"/>
              </w:rPr>
            </w:pPr>
            <w:r w:rsidRPr="00BC04E9">
              <w:rPr>
                <w:b/>
                <w:noProof/>
                <w:sz w:val="18"/>
                <w:szCs w:val="18"/>
              </w:rPr>
              <w:t>Ukupno</w:t>
            </w:r>
          </w:p>
        </w:tc>
        <w:tc>
          <w:tcPr>
            <w:tcW w:w="3020" w:type="dxa"/>
            <w:tcBorders>
              <w:top w:val="nil"/>
              <w:left w:val="nil"/>
              <w:bottom w:val="single" w:sz="8" w:space="0" w:color="auto"/>
              <w:right w:val="single" w:sz="8" w:space="0" w:color="auto"/>
            </w:tcBorders>
            <w:vAlign w:val="bottom"/>
          </w:tcPr>
          <w:p w:rsidR="00F22AE6" w:rsidRPr="00BC04E9" w:rsidRDefault="00F22AE6" w:rsidP="00F22AE6">
            <w:pPr>
              <w:widowControl w:val="0"/>
              <w:autoSpaceDE w:val="0"/>
              <w:autoSpaceDN w:val="0"/>
              <w:adjustRightInd w:val="0"/>
              <w:jc w:val="right"/>
              <w:rPr>
                <w:b/>
                <w:noProof/>
                <w:sz w:val="18"/>
                <w:szCs w:val="18"/>
              </w:rPr>
            </w:pPr>
            <w:r>
              <w:rPr>
                <w:b/>
                <w:noProof/>
                <w:sz w:val="18"/>
                <w:szCs w:val="18"/>
              </w:rPr>
              <w:t>130</w:t>
            </w:r>
          </w:p>
        </w:tc>
        <w:tc>
          <w:tcPr>
            <w:tcW w:w="2977" w:type="dxa"/>
            <w:tcBorders>
              <w:top w:val="nil"/>
              <w:left w:val="nil"/>
              <w:bottom w:val="single" w:sz="8" w:space="0" w:color="auto"/>
              <w:right w:val="single" w:sz="8" w:space="0" w:color="auto"/>
            </w:tcBorders>
            <w:vAlign w:val="bottom"/>
          </w:tcPr>
          <w:p w:rsidR="00F22AE6" w:rsidRPr="00BC04E9" w:rsidRDefault="00F22AE6" w:rsidP="00F22AE6">
            <w:pPr>
              <w:widowControl w:val="0"/>
              <w:autoSpaceDE w:val="0"/>
              <w:autoSpaceDN w:val="0"/>
              <w:adjustRightInd w:val="0"/>
              <w:jc w:val="right"/>
              <w:rPr>
                <w:b/>
                <w:noProof/>
                <w:sz w:val="18"/>
                <w:szCs w:val="18"/>
              </w:rPr>
            </w:pPr>
            <w:r>
              <w:rPr>
                <w:b/>
                <w:noProof/>
                <w:sz w:val="18"/>
                <w:szCs w:val="18"/>
              </w:rPr>
              <w:t>5</w:t>
            </w:r>
          </w:p>
        </w:tc>
      </w:tr>
      <w:tr w:rsidR="00F22AE6" w:rsidRPr="00BC04E9" w:rsidTr="00F22AE6">
        <w:trPr>
          <w:trHeight w:val="232"/>
        </w:trPr>
        <w:tc>
          <w:tcPr>
            <w:tcW w:w="30" w:type="dxa"/>
            <w:tcBorders>
              <w:top w:val="nil"/>
              <w:left w:val="nil"/>
              <w:bottom w:val="nil"/>
              <w:right w:val="nil"/>
            </w:tcBorders>
            <w:vAlign w:val="bottom"/>
          </w:tcPr>
          <w:p w:rsidR="00F22AE6" w:rsidRPr="00BC04E9" w:rsidRDefault="00F22AE6" w:rsidP="00F22AE6">
            <w:pPr>
              <w:widowControl w:val="0"/>
              <w:autoSpaceDE w:val="0"/>
              <w:autoSpaceDN w:val="0"/>
              <w:adjustRightInd w:val="0"/>
              <w:rPr>
                <w:noProof/>
                <w:sz w:val="18"/>
                <w:szCs w:val="18"/>
              </w:rPr>
            </w:pPr>
          </w:p>
        </w:tc>
        <w:tc>
          <w:tcPr>
            <w:tcW w:w="4888" w:type="dxa"/>
            <w:tcBorders>
              <w:top w:val="nil"/>
              <w:left w:val="nil"/>
              <w:bottom w:val="nil"/>
              <w:right w:val="nil"/>
            </w:tcBorders>
            <w:vAlign w:val="bottom"/>
          </w:tcPr>
          <w:p w:rsidR="00F22AE6" w:rsidRPr="00BC04E9" w:rsidRDefault="00F22AE6" w:rsidP="00F22AE6">
            <w:pPr>
              <w:widowControl w:val="0"/>
              <w:autoSpaceDE w:val="0"/>
              <w:autoSpaceDN w:val="0"/>
              <w:adjustRightInd w:val="0"/>
              <w:rPr>
                <w:noProof/>
                <w:sz w:val="18"/>
                <w:szCs w:val="18"/>
              </w:rPr>
            </w:pPr>
          </w:p>
        </w:tc>
        <w:tc>
          <w:tcPr>
            <w:tcW w:w="3020" w:type="dxa"/>
            <w:tcBorders>
              <w:top w:val="nil"/>
              <w:left w:val="nil"/>
              <w:bottom w:val="nil"/>
              <w:right w:val="nil"/>
            </w:tcBorders>
            <w:vAlign w:val="bottom"/>
          </w:tcPr>
          <w:p w:rsidR="00F22AE6" w:rsidRPr="00BC04E9" w:rsidRDefault="00F22AE6" w:rsidP="00F22AE6">
            <w:pPr>
              <w:widowControl w:val="0"/>
              <w:autoSpaceDE w:val="0"/>
              <w:autoSpaceDN w:val="0"/>
              <w:adjustRightInd w:val="0"/>
              <w:rPr>
                <w:noProof/>
                <w:sz w:val="18"/>
                <w:szCs w:val="18"/>
              </w:rPr>
            </w:pPr>
          </w:p>
          <w:p w:rsidR="00F22AE6" w:rsidRPr="00BC04E9" w:rsidRDefault="00F22AE6" w:rsidP="00F22AE6">
            <w:pPr>
              <w:widowControl w:val="0"/>
              <w:autoSpaceDE w:val="0"/>
              <w:autoSpaceDN w:val="0"/>
              <w:adjustRightInd w:val="0"/>
              <w:rPr>
                <w:noProof/>
                <w:sz w:val="18"/>
                <w:szCs w:val="18"/>
              </w:rPr>
            </w:pPr>
          </w:p>
        </w:tc>
        <w:tc>
          <w:tcPr>
            <w:tcW w:w="2977" w:type="dxa"/>
            <w:tcBorders>
              <w:top w:val="nil"/>
              <w:left w:val="nil"/>
              <w:bottom w:val="nil"/>
              <w:right w:val="nil"/>
            </w:tcBorders>
            <w:vAlign w:val="bottom"/>
          </w:tcPr>
          <w:p w:rsidR="00F22AE6" w:rsidRPr="00BC04E9" w:rsidRDefault="00F22AE6" w:rsidP="00F22AE6">
            <w:pPr>
              <w:widowControl w:val="0"/>
              <w:autoSpaceDE w:val="0"/>
              <w:autoSpaceDN w:val="0"/>
              <w:adjustRightInd w:val="0"/>
              <w:rPr>
                <w:noProof/>
                <w:sz w:val="18"/>
                <w:szCs w:val="18"/>
              </w:rPr>
            </w:pPr>
          </w:p>
        </w:tc>
      </w:tr>
    </w:tbl>
    <w:p w:rsidR="00F22AE6" w:rsidRDefault="00F22AE6" w:rsidP="00F22AE6">
      <w:pPr>
        <w:widowControl w:val="0"/>
        <w:overflowPunct w:val="0"/>
        <w:autoSpaceDE w:val="0"/>
        <w:autoSpaceDN w:val="0"/>
        <w:adjustRightInd w:val="0"/>
        <w:spacing w:line="309" w:lineRule="auto"/>
        <w:ind w:firstLine="678"/>
        <w:jc w:val="both"/>
        <w:rPr>
          <w:noProof/>
          <w:sz w:val="18"/>
          <w:szCs w:val="18"/>
        </w:rPr>
      </w:pPr>
    </w:p>
    <w:p w:rsidR="00F22AE6" w:rsidRDefault="00F22AE6" w:rsidP="00F22AE6">
      <w:pPr>
        <w:widowControl w:val="0"/>
        <w:overflowPunct w:val="0"/>
        <w:autoSpaceDE w:val="0"/>
        <w:autoSpaceDN w:val="0"/>
        <w:adjustRightInd w:val="0"/>
        <w:spacing w:line="309" w:lineRule="auto"/>
        <w:ind w:firstLine="678"/>
        <w:jc w:val="both"/>
        <w:rPr>
          <w:noProof/>
          <w:sz w:val="18"/>
          <w:szCs w:val="18"/>
        </w:rPr>
      </w:pPr>
    </w:p>
    <w:p w:rsidR="00F22AE6" w:rsidRDefault="00F22AE6" w:rsidP="00F22AE6">
      <w:pPr>
        <w:widowControl w:val="0"/>
        <w:overflowPunct w:val="0"/>
        <w:autoSpaceDE w:val="0"/>
        <w:autoSpaceDN w:val="0"/>
        <w:adjustRightInd w:val="0"/>
        <w:spacing w:line="309" w:lineRule="auto"/>
        <w:ind w:firstLine="678"/>
        <w:jc w:val="both"/>
        <w:rPr>
          <w:noProof/>
          <w:sz w:val="18"/>
          <w:szCs w:val="18"/>
        </w:rPr>
      </w:pPr>
      <w:r w:rsidRPr="00BC04E9">
        <w:rPr>
          <w:noProof/>
          <w:sz w:val="18"/>
          <w:szCs w:val="18"/>
        </w:rPr>
        <w:t>Izabrana, imenovana I postavljana lica u skladu sa Zakonom o određivanju maksimalnog broja zaposlenih u lokalnoj administraciji nisu obuhvaćena u maksimalnom broju zaposlenih, obzirom da su ista funkcioneri u smislu Zakona o Agenciji za borbu protiv korupcije I Zakona o radnim odnosima u državnim organima.</w:t>
      </w:r>
    </w:p>
    <w:p w:rsidR="00F22AE6" w:rsidRDefault="00F22AE6" w:rsidP="00F22AE6">
      <w:pPr>
        <w:widowControl w:val="0"/>
        <w:overflowPunct w:val="0"/>
        <w:autoSpaceDE w:val="0"/>
        <w:autoSpaceDN w:val="0"/>
        <w:adjustRightInd w:val="0"/>
        <w:spacing w:line="309" w:lineRule="auto"/>
        <w:ind w:firstLine="678"/>
        <w:jc w:val="both"/>
        <w:rPr>
          <w:noProof/>
          <w:sz w:val="18"/>
          <w:szCs w:val="18"/>
        </w:rPr>
      </w:pPr>
    </w:p>
    <w:p w:rsidR="00F22AE6" w:rsidRPr="00BC04E9" w:rsidRDefault="00F22AE6" w:rsidP="00F22AE6">
      <w:pPr>
        <w:widowControl w:val="0"/>
        <w:overflowPunct w:val="0"/>
        <w:autoSpaceDE w:val="0"/>
        <w:autoSpaceDN w:val="0"/>
        <w:adjustRightInd w:val="0"/>
        <w:spacing w:line="309" w:lineRule="auto"/>
        <w:ind w:firstLine="678"/>
        <w:jc w:val="both"/>
        <w:rPr>
          <w:noProof/>
          <w:sz w:val="18"/>
          <w:szCs w:val="18"/>
        </w:rPr>
      </w:pPr>
    </w:p>
    <w:p w:rsidR="00F22AE6" w:rsidRPr="00BC04E9" w:rsidRDefault="00F22AE6" w:rsidP="00F22AE6">
      <w:pPr>
        <w:widowControl w:val="0"/>
        <w:overflowPunct w:val="0"/>
        <w:autoSpaceDE w:val="0"/>
        <w:autoSpaceDN w:val="0"/>
        <w:adjustRightInd w:val="0"/>
        <w:spacing w:line="244" w:lineRule="auto"/>
        <w:ind w:firstLine="678"/>
        <w:jc w:val="both"/>
        <w:rPr>
          <w:b/>
          <w:noProof/>
          <w:sz w:val="18"/>
          <w:szCs w:val="18"/>
        </w:rPr>
      </w:pPr>
      <w:r w:rsidRPr="00BC04E9">
        <w:rPr>
          <w:b/>
          <w:noProof/>
          <w:sz w:val="18"/>
          <w:szCs w:val="18"/>
        </w:rPr>
        <w:t>Broj izabranih, imenovanih I postavljenih funkcionera, koji se ne ograničava u skladu sa Zakonom o određivanju maksimalnog broja zaposlenih u lokalnoj administraciji, odnosno koji je propisan Zakonom o lokalnoj samoupravi I drugim posebinim zakonima, kod svih korisnika budžeta čije se zarade finansiraj</w:t>
      </w:r>
      <w:r>
        <w:rPr>
          <w:b/>
          <w:noProof/>
          <w:sz w:val="18"/>
          <w:szCs w:val="18"/>
        </w:rPr>
        <w:t>u na osnovu ove odluke iznosi 10</w:t>
      </w:r>
      <w:r w:rsidRPr="00BC04E9">
        <w:rPr>
          <w:b/>
          <w:noProof/>
          <w:sz w:val="18"/>
          <w:szCs w:val="18"/>
        </w:rPr>
        <w:t>.</w:t>
      </w:r>
    </w:p>
    <w:p w:rsidR="00F22AE6" w:rsidRPr="00BC04E9" w:rsidRDefault="00F22AE6" w:rsidP="00F22AE6">
      <w:pPr>
        <w:widowControl w:val="0"/>
        <w:overflowPunct w:val="0"/>
        <w:autoSpaceDE w:val="0"/>
        <w:autoSpaceDN w:val="0"/>
        <w:adjustRightInd w:val="0"/>
        <w:spacing w:line="260" w:lineRule="auto"/>
        <w:ind w:firstLine="678"/>
        <w:jc w:val="both"/>
        <w:rPr>
          <w:noProof/>
          <w:sz w:val="18"/>
          <w:szCs w:val="18"/>
        </w:rPr>
      </w:pPr>
      <w:r w:rsidRPr="00BC04E9">
        <w:rPr>
          <w:noProof/>
          <w:sz w:val="18"/>
          <w:szCs w:val="18"/>
        </w:rPr>
        <w:t>Broj zaposlenih kod korisnika budžetskih sredstava koji nisu u ograničenju u smislu Zakona o određivanju maksimalnog broja zaposlenih u lokalnoj administraciji iznosi:</w:t>
      </w:r>
    </w:p>
    <w:p w:rsidR="00F22AE6" w:rsidRPr="00BC04E9" w:rsidRDefault="00F22AE6" w:rsidP="00F22AE6">
      <w:pPr>
        <w:widowControl w:val="0"/>
        <w:autoSpaceDE w:val="0"/>
        <w:autoSpaceDN w:val="0"/>
        <w:adjustRightInd w:val="0"/>
        <w:spacing w:line="183" w:lineRule="exact"/>
        <w:rPr>
          <w:noProof/>
          <w:sz w:val="18"/>
          <w:szCs w:val="18"/>
        </w:rPr>
      </w:pPr>
    </w:p>
    <w:tbl>
      <w:tblPr>
        <w:tblW w:w="0" w:type="auto"/>
        <w:tblInd w:w="152" w:type="dxa"/>
        <w:tblLayout w:type="fixed"/>
        <w:tblCellMar>
          <w:left w:w="0" w:type="dxa"/>
          <w:right w:w="0" w:type="dxa"/>
        </w:tblCellMar>
        <w:tblLook w:val="0000" w:firstRow="0" w:lastRow="0" w:firstColumn="0" w:lastColumn="0" w:noHBand="0" w:noVBand="0"/>
      </w:tblPr>
      <w:tblGrid>
        <w:gridCol w:w="4878"/>
        <w:gridCol w:w="3060"/>
        <w:gridCol w:w="2977"/>
      </w:tblGrid>
      <w:tr w:rsidR="00F22AE6" w:rsidRPr="00BC04E9" w:rsidTr="00F22AE6">
        <w:trPr>
          <w:trHeight w:val="238"/>
        </w:trPr>
        <w:tc>
          <w:tcPr>
            <w:tcW w:w="4878" w:type="dxa"/>
            <w:tcBorders>
              <w:top w:val="single" w:sz="8" w:space="0" w:color="auto"/>
              <w:left w:val="single" w:sz="8" w:space="0" w:color="auto"/>
              <w:bottom w:val="nil"/>
              <w:right w:val="single" w:sz="8" w:space="0" w:color="auto"/>
            </w:tcBorders>
            <w:vAlign w:val="bottom"/>
          </w:tcPr>
          <w:p w:rsidR="00F22AE6" w:rsidRPr="00BC04E9" w:rsidRDefault="00F22AE6" w:rsidP="00F22AE6">
            <w:pPr>
              <w:widowControl w:val="0"/>
              <w:autoSpaceDE w:val="0"/>
              <w:autoSpaceDN w:val="0"/>
              <w:adjustRightInd w:val="0"/>
              <w:rPr>
                <w:noProof/>
                <w:sz w:val="18"/>
                <w:szCs w:val="18"/>
              </w:rPr>
            </w:pPr>
          </w:p>
        </w:tc>
        <w:tc>
          <w:tcPr>
            <w:tcW w:w="3060" w:type="dxa"/>
            <w:tcBorders>
              <w:top w:val="single" w:sz="8" w:space="0" w:color="auto"/>
              <w:left w:val="nil"/>
              <w:bottom w:val="nil"/>
              <w:right w:val="single" w:sz="8" w:space="0" w:color="auto"/>
            </w:tcBorders>
            <w:vAlign w:val="bottom"/>
          </w:tcPr>
          <w:p w:rsidR="00F22AE6" w:rsidRPr="00BC04E9" w:rsidRDefault="00F22AE6" w:rsidP="00F22AE6">
            <w:pPr>
              <w:widowControl w:val="0"/>
              <w:autoSpaceDE w:val="0"/>
              <w:autoSpaceDN w:val="0"/>
              <w:adjustRightInd w:val="0"/>
              <w:spacing w:line="237" w:lineRule="exact"/>
              <w:ind w:left="60"/>
              <w:jc w:val="center"/>
              <w:rPr>
                <w:noProof/>
                <w:sz w:val="18"/>
                <w:szCs w:val="18"/>
              </w:rPr>
            </w:pPr>
            <w:r w:rsidRPr="00BC04E9">
              <w:rPr>
                <w:noProof/>
                <w:sz w:val="18"/>
                <w:szCs w:val="18"/>
              </w:rPr>
              <w:t>Ukupan</w:t>
            </w:r>
          </w:p>
        </w:tc>
        <w:tc>
          <w:tcPr>
            <w:tcW w:w="2977" w:type="dxa"/>
            <w:tcBorders>
              <w:top w:val="single" w:sz="8" w:space="0" w:color="auto"/>
              <w:left w:val="nil"/>
              <w:bottom w:val="nil"/>
              <w:right w:val="single" w:sz="8" w:space="0" w:color="auto"/>
            </w:tcBorders>
            <w:vAlign w:val="bottom"/>
          </w:tcPr>
          <w:p w:rsidR="00F22AE6" w:rsidRPr="00BC04E9" w:rsidRDefault="00F22AE6" w:rsidP="00F22AE6">
            <w:pPr>
              <w:widowControl w:val="0"/>
              <w:autoSpaceDE w:val="0"/>
              <w:autoSpaceDN w:val="0"/>
              <w:adjustRightInd w:val="0"/>
              <w:spacing w:line="237" w:lineRule="exact"/>
              <w:ind w:left="60"/>
              <w:jc w:val="center"/>
              <w:rPr>
                <w:noProof/>
                <w:sz w:val="18"/>
                <w:szCs w:val="18"/>
              </w:rPr>
            </w:pPr>
            <w:r w:rsidRPr="00BC04E9">
              <w:rPr>
                <w:noProof/>
                <w:sz w:val="18"/>
                <w:szCs w:val="18"/>
              </w:rPr>
              <w:t>Ukupan</w:t>
            </w:r>
          </w:p>
        </w:tc>
      </w:tr>
      <w:tr w:rsidR="00F22AE6" w:rsidRPr="00BC04E9" w:rsidTr="00F22AE6">
        <w:trPr>
          <w:trHeight w:val="239"/>
        </w:trPr>
        <w:tc>
          <w:tcPr>
            <w:tcW w:w="4878" w:type="dxa"/>
            <w:tcBorders>
              <w:top w:val="nil"/>
              <w:left w:val="single" w:sz="8" w:space="0" w:color="auto"/>
              <w:bottom w:val="nil"/>
              <w:right w:val="single" w:sz="8" w:space="0" w:color="auto"/>
            </w:tcBorders>
            <w:vAlign w:val="bottom"/>
          </w:tcPr>
          <w:p w:rsidR="00F22AE6" w:rsidRPr="00BC04E9" w:rsidRDefault="00F22AE6" w:rsidP="00F22AE6">
            <w:pPr>
              <w:widowControl w:val="0"/>
              <w:autoSpaceDE w:val="0"/>
              <w:autoSpaceDN w:val="0"/>
              <w:adjustRightInd w:val="0"/>
              <w:spacing w:line="238" w:lineRule="exact"/>
              <w:ind w:left="1220"/>
              <w:rPr>
                <w:noProof/>
                <w:sz w:val="18"/>
                <w:szCs w:val="18"/>
              </w:rPr>
            </w:pPr>
            <w:r w:rsidRPr="00BC04E9">
              <w:rPr>
                <w:noProof/>
                <w:sz w:val="18"/>
                <w:szCs w:val="18"/>
              </w:rPr>
              <w:t>Korisnici</w:t>
            </w:r>
          </w:p>
        </w:tc>
        <w:tc>
          <w:tcPr>
            <w:tcW w:w="3060" w:type="dxa"/>
            <w:tcBorders>
              <w:top w:val="nil"/>
              <w:left w:val="nil"/>
              <w:bottom w:val="nil"/>
              <w:right w:val="single" w:sz="8" w:space="0" w:color="auto"/>
            </w:tcBorders>
            <w:vAlign w:val="bottom"/>
          </w:tcPr>
          <w:p w:rsidR="00F22AE6" w:rsidRPr="00BC04E9" w:rsidRDefault="00F22AE6" w:rsidP="00F22AE6">
            <w:pPr>
              <w:widowControl w:val="0"/>
              <w:autoSpaceDE w:val="0"/>
              <w:autoSpaceDN w:val="0"/>
              <w:adjustRightInd w:val="0"/>
              <w:spacing w:line="238" w:lineRule="exact"/>
              <w:ind w:left="60"/>
              <w:jc w:val="center"/>
              <w:rPr>
                <w:noProof/>
                <w:sz w:val="18"/>
                <w:szCs w:val="18"/>
              </w:rPr>
            </w:pPr>
            <w:r w:rsidRPr="00BC04E9">
              <w:rPr>
                <w:noProof/>
                <w:sz w:val="18"/>
                <w:szCs w:val="18"/>
              </w:rPr>
              <w:t>broj zaposl. Na</w:t>
            </w:r>
          </w:p>
        </w:tc>
        <w:tc>
          <w:tcPr>
            <w:tcW w:w="2977" w:type="dxa"/>
            <w:tcBorders>
              <w:top w:val="nil"/>
              <w:left w:val="nil"/>
              <w:bottom w:val="nil"/>
              <w:right w:val="single" w:sz="8" w:space="0" w:color="auto"/>
            </w:tcBorders>
            <w:vAlign w:val="bottom"/>
          </w:tcPr>
          <w:p w:rsidR="00F22AE6" w:rsidRPr="00BC04E9" w:rsidRDefault="00F22AE6" w:rsidP="00F22AE6">
            <w:pPr>
              <w:widowControl w:val="0"/>
              <w:autoSpaceDE w:val="0"/>
              <w:autoSpaceDN w:val="0"/>
              <w:adjustRightInd w:val="0"/>
              <w:spacing w:line="238" w:lineRule="exact"/>
              <w:ind w:left="60"/>
              <w:jc w:val="center"/>
              <w:rPr>
                <w:noProof/>
                <w:sz w:val="18"/>
                <w:szCs w:val="18"/>
              </w:rPr>
            </w:pPr>
            <w:r w:rsidRPr="00BC04E9">
              <w:rPr>
                <w:noProof/>
                <w:sz w:val="18"/>
                <w:szCs w:val="18"/>
              </w:rPr>
              <w:t>broj zaposl. Na</w:t>
            </w:r>
          </w:p>
        </w:tc>
      </w:tr>
      <w:tr w:rsidR="00F22AE6" w:rsidRPr="00BC04E9" w:rsidTr="00F22AE6">
        <w:trPr>
          <w:trHeight w:val="253"/>
        </w:trPr>
        <w:tc>
          <w:tcPr>
            <w:tcW w:w="4878" w:type="dxa"/>
            <w:tcBorders>
              <w:top w:val="nil"/>
              <w:left w:val="single" w:sz="8" w:space="0" w:color="auto"/>
              <w:bottom w:val="single" w:sz="8" w:space="0" w:color="auto"/>
              <w:right w:val="single" w:sz="8" w:space="0" w:color="auto"/>
            </w:tcBorders>
            <w:vAlign w:val="bottom"/>
          </w:tcPr>
          <w:p w:rsidR="00F22AE6" w:rsidRPr="00BC04E9" w:rsidRDefault="00F22AE6" w:rsidP="00F22AE6">
            <w:pPr>
              <w:widowControl w:val="0"/>
              <w:autoSpaceDE w:val="0"/>
              <w:autoSpaceDN w:val="0"/>
              <w:adjustRightInd w:val="0"/>
              <w:rPr>
                <w:noProof/>
                <w:sz w:val="18"/>
                <w:szCs w:val="18"/>
              </w:rPr>
            </w:pPr>
          </w:p>
        </w:tc>
        <w:tc>
          <w:tcPr>
            <w:tcW w:w="3060" w:type="dxa"/>
            <w:tcBorders>
              <w:top w:val="nil"/>
              <w:left w:val="nil"/>
              <w:bottom w:val="single" w:sz="8" w:space="0" w:color="auto"/>
              <w:right w:val="single" w:sz="8" w:space="0" w:color="auto"/>
            </w:tcBorders>
            <w:vAlign w:val="bottom"/>
          </w:tcPr>
          <w:p w:rsidR="00F22AE6" w:rsidRPr="00BC04E9" w:rsidRDefault="00F22AE6" w:rsidP="00F22AE6">
            <w:pPr>
              <w:widowControl w:val="0"/>
              <w:autoSpaceDE w:val="0"/>
              <w:autoSpaceDN w:val="0"/>
              <w:adjustRightInd w:val="0"/>
              <w:ind w:left="60"/>
              <w:jc w:val="center"/>
              <w:rPr>
                <w:noProof/>
                <w:sz w:val="18"/>
                <w:szCs w:val="18"/>
              </w:rPr>
            </w:pPr>
            <w:r w:rsidRPr="00BC04E9">
              <w:rPr>
                <w:noProof/>
                <w:sz w:val="18"/>
                <w:szCs w:val="18"/>
              </w:rPr>
              <w:t>neodređ.vrem.</w:t>
            </w:r>
          </w:p>
        </w:tc>
        <w:tc>
          <w:tcPr>
            <w:tcW w:w="2977" w:type="dxa"/>
            <w:tcBorders>
              <w:top w:val="nil"/>
              <w:left w:val="nil"/>
              <w:bottom w:val="single" w:sz="8" w:space="0" w:color="auto"/>
              <w:right w:val="single" w:sz="8" w:space="0" w:color="auto"/>
            </w:tcBorders>
            <w:vAlign w:val="bottom"/>
          </w:tcPr>
          <w:p w:rsidR="00F22AE6" w:rsidRPr="00BC04E9" w:rsidRDefault="00F22AE6" w:rsidP="00F22AE6">
            <w:pPr>
              <w:widowControl w:val="0"/>
              <w:autoSpaceDE w:val="0"/>
              <w:autoSpaceDN w:val="0"/>
              <w:adjustRightInd w:val="0"/>
              <w:ind w:left="60"/>
              <w:jc w:val="center"/>
              <w:rPr>
                <w:noProof/>
                <w:sz w:val="18"/>
                <w:szCs w:val="18"/>
              </w:rPr>
            </w:pPr>
            <w:r w:rsidRPr="00BC04E9">
              <w:rPr>
                <w:noProof/>
                <w:sz w:val="18"/>
                <w:szCs w:val="18"/>
              </w:rPr>
              <w:t>određ.vrem.</w:t>
            </w:r>
          </w:p>
        </w:tc>
      </w:tr>
      <w:tr w:rsidR="00F22AE6" w:rsidRPr="00BC04E9" w:rsidTr="00F22AE6">
        <w:trPr>
          <w:trHeight w:val="272"/>
        </w:trPr>
        <w:tc>
          <w:tcPr>
            <w:tcW w:w="4878" w:type="dxa"/>
            <w:tcBorders>
              <w:top w:val="nil"/>
              <w:left w:val="single" w:sz="8" w:space="0" w:color="auto"/>
              <w:bottom w:val="single" w:sz="8" w:space="0" w:color="auto"/>
              <w:right w:val="single" w:sz="8" w:space="0" w:color="auto"/>
            </w:tcBorders>
            <w:vAlign w:val="bottom"/>
          </w:tcPr>
          <w:p w:rsidR="00F22AE6" w:rsidRPr="00BC04E9" w:rsidRDefault="00F22AE6" w:rsidP="00F22AE6">
            <w:pPr>
              <w:widowControl w:val="0"/>
              <w:autoSpaceDE w:val="0"/>
              <w:autoSpaceDN w:val="0"/>
              <w:adjustRightInd w:val="0"/>
              <w:ind w:left="80"/>
              <w:rPr>
                <w:noProof/>
                <w:sz w:val="18"/>
                <w:szCs w:val="18"/>
              </w:rPr>
            </w:pPr>
            <w:r w:rsidRPr="00BC04E9">
              <w:rPr>
                <w:noProof/>
                <w:sz w:val="18"/>
                <w:szCs w:val="18"/>
              </w:rPr>
              <w:t>Predškolska ustanova „Habiba Stocevic“-Tutin</w:t>
            </w:r>
          </w:p>
        </w:tc>
        <w:tc>
          <w:tcPr>
            <w:tcW w:w="3060" w:type="dxa"/>
            <w:tcBorders>
              <w:top w:val="nil"/>
              <w:left w:val="nil"/>
              <w:bottom w:val="single" w:sz="8" w:space="0" w:color="auto"/>
              <w:right w:val="single" w:sz="8" w:space="0" w:color="auto"/>
            </w:tcBorders>
            <w:vAlign w:val="bottom"/>
          </w:tcPr>
          <w:p w:rsidR="00F22AE6" w:rsidRPr="00BC04E9" w:rsidRDefault="00F22AE6" w:rsidP="00F22AE6">
            <w:pPr>
              <w:widowControl w:val="0"/>
              <w:autoSpaceDE w:val="0"/>
              <w:autoSpaceDN w:val="0"/>
              <w:adjustRightInd w:val="0"/>
              <w:jc w:val="right"/>
              <w:rPr>
                <w:noProof/>
                <w:sz w:val="18"/>
                <w:szCs w:val="18"/>
              </w:rPr>
            </w:pPr>
            <w:r w:rsidRPr="00BC04E9">
              <w:rPr>
                <w:noProof/>
                <w:sz w:val="18"/>
                <w:szCs w:val="18"/>
              </w:rPr>
              <w:t>79</w:t>
            </w:r>
          </w:p>
        </w:tc>
        <w:tc>
          <w:tcPr>
            <w:tcW w:w="2977" w:type="dxa"/>
            <w:tcBorders>
              <w:top w:val="nil"/>
              <w:left w:val="nil"/>
              <w:bottom w:val="single" w:sz="8" w:space="0" w:color="auto"/>
              <w:right w:val="single" w:sz="8" w:space="0" w:color="auto"/>
            </w:tcBorders>
            <w:vAlign w:val="bottom"/>
          </w:tcPr>
          <w:p w:rsidR="00F22AE6" w:rsidRPr="00BC04E9" w:rsidRDefault="00F22AE6" w:rsidP="00F22AE6">
            <w:pPr>
              <w:widowControl w:val="0"/>
              <w:autoSpaceDE w:val="0"/>
              <w:autoSpaceDN w:val="0"/>
              <w:adjustRightInd w:val="0"/>
              <w:jc w:val="right"/>
              <w:rPr>
                <w:noProof/>
                <w:sz w:val="18"/>
                <w:szCs w:val="18"/>
              </w:rPr>
            </w:pPr>
            <w:r>
              <w:rPr>
                <w:noProof/>
                <w:sz w:val="18"/>
                <w:szCs w:val="18"/>
              </w:rPr>
              <w:t>16</w:t>
            </w:r>
          </w:p>
        </w:tc>
      </w:tr>
      <w:tr w:rsidR="00F22AE6" w:rsidRPr="00BC04E9" w:rsidTr="00F22AE6">
        <w:trPr>
          <w:trHeight w:val="165"/>
        </w:trPr>
        <w:tc>
          <w:tcPr>
            <w:tcW w:w="4878" w:type="dxa"/>
            <w:tcBorders>
              <w:top w:val="nil"/>
              <w:left w:val="single" w:sz="8" w:space="0" w:color="auto"/>
              <w:right w:val="single" w:sz="8" w:space="0" w:color="auto"/>
            </w:tcBorders>
            <w:vAlign w:val="bottom"/>
          </w:tcPr>
          <w:p w:rsidR="00F22AE6" w:rsidRPr="00BC04E9" w:rsidRDefault="00F22AE6" w:rsidP="00F22AE6">
            <w:pPr>
              <w:widowControl w:val="0"/>
              <w:autoSpaceDE w:val="0"/>
              <w:autoSpaceDN w:val="0"/>
              <w:adjustRightInd w:val="0"/>
              <w:spacing w:line="212" w:lineRule="exact"/>
              <w:ind w:left="80"/>
              <w:rPr>
                <w:noProof/>
                <w:sz w:val="18"/>
                <w:szCs w:val="18"/>
              </w:rPr>
            </w:pPr>
            <w:r w:rsidRPr="00BC04E9">
              <w:rPr>
                <w:noProof/>
                <w:sz w:val="18"/>
                <w:szCs w:val="18"/>
              </w:rPr>
              <w:t>JP “Direkcija za urbanizam I izgradnju”-Tutin</w:t>
            </w:r>
          </w:p>
        </w:tc>
        <w:tc>
          <w:tcPr>
            <w:tcW w:w="3060" w:type="dxa"/>
            <w:tcBorders>
              <w:top w:val="nil"/>
              <w:left w:val="nil"/>
              <w:right w:val="single" w:sz="8" w:space="0" w:color="auto"/>
            </w:tcBorders>
            <w:vAlign w:val="bottom"/>
          </w:tcPr>
          <w:p w:rsidR="00F22AE6" w:rsidRPr="00BC04E9" w:rsidRDefault="00F22AE6" w:rsidP="00F22AE6">
            <w:pPr>
              <w:widowControl w:val="0"/>
              <w:autoSpaceDE w:val="0"/>
              <w:autoSpaceDN w:val="0"/>
              <w:adjustRightInd w:val="0"/>
              <w:jc w:val="right"/>
              <w:rPr>
                <w:noProof/>
                <w:sz w:val="18"/>
                <w:szCs w:val="18"/>
              </w:rPr>
            </w:pPr>
            <w:r>
              <w:rPr>
                <w:noProof/>
                <w:sz w:val="18"/>
                <w:szCs w:val="18"/>
              </w:rPr>
              <w:t>39</w:t>
            </w:r>
          </w:p>
        </w:tc>
        <w:tc>
          <w:tcPr>
            <w:tcW w:w="2977" w:type="dxa"/>
            <w:tcBorders>
              <w:top w:val="nil"/>
              <w:left w:val="nil"/>
              <w:right w:val="single" w:sz="8" w:space="0" w:color="auto"/>
            </w:tcBorders>
            <w:vAlign w:val="bottom"/>
          </w:tcPr>
          <w:p w:rsidR="00F22AE6" w:rsidRPr="00BC04E9" w:rsidRDefault="00F22AE6" w:rsidP="00F22AE6">
            <w:pPr>
              <w:widowControl w:val="0"/>
              <w:autoSpaceDE w:val="0"/>
              <w:autoSpaceDN w:val="0"/>
              <w:adjustRightInd w:val="0"/>
              <w:jc w:val="right"/>
              <w:rPr>
                <w:noProof/>
                <w:sz w:val="18"/>
                <w:szCs w:val="18"/>
              </w:rPr>
            </w:pPr>
            <w:r w:rsidRPr="00BC04E9">
              <w:rPr>
                <w:noProof/>
                <w:sz w:val="18"/>
                <w:szCs w:val="18"/>
              </w:rPr>
              <w:t>0</w:t>
            </w:r>
          </w:p>
        </w:tc>
      </w:tr>
      <w:tr w:rsidR="00F22AE6" w:rsidRPr="00BC04E9" w:rsidTr="00F22AE6">
        <w:trPr>
          <w:trHeight w:val="262"/>
        </w:trPr>
        <w:tc>
          <w:tcPr>
            <w:tcW w:w="4878" w:type="dxa"/>
            <w:tcBorders>
              <w:top w:val="single" w:sz="4" w:space="0" w:color="auto"/>
              <w:left w:val="single" w:sz="8" w:space="0" w:color="auto"/>
              <w:bottom w:val="single" w:sz="4" w:space="0" w:color="auto"/>
              <w:right w:val="single" w:sz="8" w:space="0" w:color="auto"/>
            </w:tcBorders>
            <w:vAlign w:val="bottom"/>
          </w:tcPr>
          <w:p w:rsidR="00F22AE6" w:rsidRPr="00BC04E9" w:rsidRDefault="00F22AE6" w:rsidP="00F22AE6">
            <w:pPr>
              <w:widowControl w:val="0"/>
              <w:autoSpaceDE w:val="0"/>
              <w:autoSpaceDN w:val="0"/>
              <w:adjustRightInd w:val="0"/>
              <w:ind w:left="80"/>
              <w:rPr>
                <w:noProof/>
                <w:sz w:val="18"/>
                <w:szCs w:val="18"/>
              </w:rPr>
            </w:pPr>
            <w:r w:rsidRPr="00BC04E9">
              <w:rPr>
                <w:noProof/>
                <w:sz w:val="18"/>
                <w:szCs w:val="18"/>
              </w:rPr>
              <w:t>JP “Informativni centar”-Tutin</w:t>
            </w:r>
          </w:p>
        </w:tc>
        <w:tc>
          <w:tcPr>
            <w:tcW w:w="3060" w:type="dxa"/>
            <w:tcBorders>
              <w:top w:val="single" w:sz="4" w:space="0" w:color="auto"/>
              <w:left w:val="nil"/>
              <w:bottom w:val="single" w:sz="4" w:space="0" w:color="auto"/>
              <w:right w:val="single" w:sz="8" w:space="0" w:color="auto"/>
            </w:tcBorders>
            <w:vAlign w:val="bottom"/>
          </w:tcPr>
          <w:p w:rsidR="00F22AE6" w:rsidRPr="00BC04E9" w:rsidRDefault="00F22AE6" w:rsidP="00F22AE6">
            <w:pPr>
              <w:widowControl w:val="0"/>
              <w:autoSpaceDE w:val="0"/>
              <w:autoSpaceDN w:val="0"/>
              <w:adjustRightInd w:val="0"/>
              <w:jc w:val="right"/>
              <w:rPr>
                <w:noProof/>
                <w:sz w:val="18"/>
                <w:szCs w:val="18"/>
              </w:rPr>
            </w:pPr>
            <w:r w:rsidRPr="00BC04E9">
              <w:rPr>
                <w:noProof/>
                <w:sz w:val="18"/>
                <w:szCs w:val="18"/>
              </w:rPr>
              <w:t>13</w:t>
            </w:r>
          </w:p>
        </w:tc>
        <w:tc>
          <w:tcPr>
            <w:tcW w:w="2977" w:type="dxa"/>
            <w:tcBorders>
              <w:top w:val="single" w:sz="4" w:space="0" w:color="auto"/>
              <w:left w:val="nil"/>
              <w:bottom w:val="single" w:sz="4" w:space="0" w:color="auto"/>
              <w:right w:val="single" w:sz="8" w:space="0" w:color="auto"/>
            </w:tcBorders>
            <w:vAlign w:val="bottom"/>
          </w:tcPr>
          <w:p w:rsidR="00F22AE6" w:rsidRPr="00BC04E9" w:rsidRDefault="00F22AE6" w:rsidP="00F22AE6">
            <w:pPr>
              <w:widowControl w:val="0"/>
              <w:autoSpaceDE w:val="0"/>
              <w:autoSpaceDN w:val="0"/>
              <w:adjustRightInd w:val="0"/>
              <w:jc w:val="right"/>
              <w:rPr>
                <w:noProof/>
                <w:sz w:val="18"/>
                <w:szCs w:val="18"/>
              </w:rPr>
            </w:pPr>
            <w:r w:rsidRPr="00BC04E9">
              <w:rPr>
                <w:noProof/>
                <w:sz w:val="18"/>
                <w:szCs w:val="18"/>
              </w:rPr>
              <w:t>1</w:t>
            </w:r>
          </w:p>
        </w:tc>
      </w:tr>
      <w:tr w:rsidR="00F22AE6" w:rsidRPr="00BC04E9" w:rsidTr="00F22AE6">
        <w:trPr>
          <w:trHeight w:val="190"/>
        </w:trPr>
        <w:tc>
          <w:tcPr>
            <w:tcW w:w="4878" w:type="dxa"/>
            <w:tcBorders>
              <w:top w:val="single" w:sz="4" w:space="0" w:color="auto"/>
              <w:left w:val="single" w:sz="8" w:space="0" w:color="auto"/>
              <w:bottom w:val="single" w:sz="8" w:space="0" w:color="auto"/>
              <w:right w:val="single" w:sz="8" w:space="0" w:color="auto"/>
            </w:tcBorders>
            <w:vAlign w:val="bottom"/>
          </w:tcPr>
          <w:p w:rsidR="00F22AE6" w:rsidRPr="00BC04E9" w:rsidRDefault="00F22AE6" w:rsidP="00F22AE6">
            <w:pPr>
              <w:widowControl w:val="0"/>
              <w:autoSpaceDE w:val="0"/>
              <w:autoSpaceDN w:val="0"/>
              <w:adjustRightInd w:val="0"/>
              <w:ind w:left="80"/>
              <w:jc w:val="center"/>
              <w:rPr>
                <w:noProof/>
                <w:sz w:val="18"/>
                <w:szCs w:val="18"/>
              </w:rPr>
            </w:pPr>
            <w:r w:rsidRPr="00BC04E9">
              <w:rPr>
                <w:b/>
                <w:noProof/>
                <w:sz w:val="18"/>
                <w:szCs w:val="18"/>
              </w:rPr>
              <w:t>Ukupno</w:t>
            </w:r>
          </w:p>
        </w:tc>
        <w:tc>
          <w:tcPr>
            <w:tcW w:w="3060" w:type="dxa"/>
            <w:tcBorders>
              <w:top w:val="single" w:sz="4" w:space="0" w:color="auto"/>
              <w:left w:val="nil"/>
              <w:bottom w:val="single" w:sz="8" w:space="0" w:color="auto"/>
              <w:right w:val="single" w:sz="8" w:space="0" w:color="auto"/>
            </w:tcBorders>
            <w:vAlign w:val="bottom"/>
          </w:tcPr>
          <w:p w:rsidR="00F22AE6" w:rsidRPr="00BC04E9" w:rsidRDefault="00F22AE6" w:rsidP="00F22AE6">
            <w:pPr>
              <w:widowControl w:val="0"/>
              <w:autoSpaceDE w:val="0"/>
              <w:autoSpaceDN w:val="0"/>
              <w:adjustRightInd w:val="0"/>
              <w:jc w:val="right"/>
              <w:rPr>
                <w:b/>
                <w:noProof/>
                <w:sz w:val="18"/>
                <w:szCs w:val="18"/>
              </w:rPr>
            </w:pPr>
            <w:r w:rsidRPr="00BC04E9">
              <w:rPr>
                <w:b/>
                <w:noProof/>
                <w:sz w:val="18"/>
                <w:szCs w:val="18"/>
              </w:rPr>
              <w:t>13</w:t>
            </w:r>
            <w:r>
              <w:rPr>
                <w:b/>
                <w:noProof/>
                <w:sz w:val="18"/>
                <w:szCs w:val="18"/>
              </w:rPr>
              <w:t>1</w:t>
            </w:r>
          </w:p>
        </w:tc>
        <w:tc>
          <w:tcPr>
            <w:tcW w:w="2977" w:type="dxa"/>
            <w:tcBorders>
              <w:top w:val="single" w:sz="4" w:space="0" w:color="auto"/>
              <w:left w:val="nil"/>
              <w:bottom w:val="single" w:sz="8" w:space="0" w:color="auto"/>
              <w:right w:val="single" w:sz="8" w:space="0" w:color="auto"/>
            </w:tcBorders>
            <w:vAlign w:val="bottom"/>
          </w:tcPr>
          <w:p w:rsidR="00F22AE6" w:rsidRPr="00BC04E9" w:rsidRDefault="00F22AE6" w:rsidP="00F22AE6">
            <w:pPr>
              <w:widowControl w:val="0"/>
              <w:autoSpaceDE w:val="0"/>
              <w:autoSpaceDN w:val="0"/>
              <w:adjustRightInd w:val="0"/>
              <w:jc w:val="right"/>
              <w:rPr>
                <w:b/>
                <w:noProof/>
                <w:sz w:val="18"/>
                <w:szCs w:val="18"/>
              </w:rPr>
            </w:pPr>
            <w:r>
              <w:rPr>
                <w:b/>
                <w:noProof/>
                <w:sz w:val="18"/>
                <w:szCs w:val="18"/>
              </w:rPr>
              <w:t>1</w:t>
            </w:r>
            <w:r w:rsidRPr="00BC04E9">
              <w:rPr>
                <w:b/>
                <w:noProof/>
                <w:sz w:val="18"/>
                <w:szCs w:val="18"/>
              </w:rPr>
              <w:t>7</w:t>
            </w:r>
          </w:p>
        </w:tc>
      </w:tr>
    </w:tbl>
    <w:p w:rsidR="00F22AE6" w:rsidRPr="00BC04E9" w:rsidRDefault="00F22AE6" w:rsidP="00F22AE6">
      <w:pPr>
        <w:widowControl w:val="0"/>
        <w:autoSpaceDE w:val="0"/>
        <w:autoSpaceDN w:val="0"/>
        <w:adjustRightInd w:val="0"/>
        <w:rPr>
          <w:b/>
          <w:noProof/>
          <w:sz w:val="18"/>
          <w:szCs w:val="18"/>
        </w:rPr>
      </w:pPr>
      <w:r>
        <w:rPr>
          <w:b/>
          <w:noProof/>
          <w:sz w:val="18"/>
          <w:szCs w:val="18"/>
        </w:rPr>
        <w:t>,,</w:t>
      </w:r>
    </w:p>
    <w:p w:rsidR="00F22AE6" w:rsidRPr="00BC04E9" w:rsidRDefault="00F22AE6" w:rsidP="00F22AE6">
      <w:pPr>
        <w:widowControl w:val="0"/>
        <w:autoSpaceDE w:val="0"/>
        <w:autoSpaceDN w:val="0"/>
        <w:adjustRightInd w:val="0"/>
        <w:ind w:left="4680"/>
        <w:rPr>
          <w:b/>
          <w:noProof/>
          <w:sz w:val="18"/>
          <w:szCs w:val="18"/>
        </w:rPr>
      </w:pPr>
      <w:r w:rsidRPr="00BC04E9">
        <w:rPr>
          <w:b/>
          <w:noProof/>
          <w:sz w:val="18"/>
          <w:szCs w:val="18"/>
        </w:rPr>
        <w:t>Član 43.</w:t>
      </w:r>
    </w:p>
    <w:p w:rsidR="00F22AE6" w:rsidRPr="00BC04E9" w:rsidRDefault="00F22AE6" w:rsidP="00F22AE6">
      <w:pPr>
        <w:widowControl w:val="0"/>
        <w:autoSpaceDE w:val="0"/>
        <w:autoSpaceDN w:val="0"/>
        <w:adjustRightInd w:val="0"/>
        <w:spacing w:line="17" w:lineRule="exact"/>
        <w:rPr>
          <w:noProof/>
          <w:sz w:val="18"/>
          <w:szCs w:val="18"/>
        </w:rPr>
      </w:pPr>
    </w:p>
    <w:p w:rsidR="00F22AE6" w:rsidRPr="00BC04E9" w:rsidRDefault="00F22AE6" w:rsidP="00F22AE6">
      <w:pPr>
        <w:widowControl w:val="0"/>
        <w:overflowPunct w:val="0"/>
        <w:autoSpaceDE w:val="0"/>
        <w:autoSpaceDN w:val="0"/>
        <w:adjustRightInd w:val="0"/>
        <w:spacing w:line="275" w:lineRule="auto"/>
        <w:ind w:firstLine="678"/>
        <w:jc w:val="both"/>
        <w:rPr>
          <w:noProof/>
          <w:sz w:val="18"/>
          <w:szCs w:val="18"/>
        </w:rPr>
      </w:pPr>
      <w:r w:rsidRPr="00BC04E9">
        <w:rPr>
          <w:noProof/>
          <w:sz w:val="18"/>
          <w:szCs w:val="18"/>
        </w:rPr>
        <w:t>Budžetski fond je evidencioni račun u okviru glavne knjige trezora koji otvara nadležni izvršni organ lokalne vlasti, kako bi se pojedini budžetski prihodi i rashodi vodili odvojeno, radi ostvarivanja cilja koji je predviđen posebnim republičkim, odnosno lokalnim propisom ili međunarodnim sporazumom.</w:t>
      </w:r>
    </w:p>
    <w:p w:rsidR="00F22AE6" w:rsidRPr="00BC04E9" w:rsidRDefault="00F22AE6" w:rsidP="00F22AE6">
      <w:pPr>
        <w:widowControl w:val="0"/>
        <w:autoSpaceDE w:val="0"/>
        <w:autoSpaceDN w:val="0"/>
        <w:adjustRightInd w:val="0"/>
        <w:spacing w:line="178" w:lineRule="exact"/>
        <w:jc w:val="both"/>
        <w:rPr>
          <w:noProof/>
          <w:sz w:val="18"/>
          <w:szCs w:val="18"/>
        </w:rPr>
      </w:pPr>
    </w:p>
    <w:p w:rsidR="00F22AE6" w:rsidRPr="00BC04E9" w:rsidRDefault="00F22AE6" w:rsidP="00F22AE6">
      <w:pPr>
        <w:widowControl w:val="0"/>
        <w:autoSpaceDE w:val="0"/>
        <w:autoSpaceDN w:val="0"/>
        <w:adjustRightInd w:val="0"/>
        <w:ind w:left="4680"/>
        <w:jc w:val="both"/>
        <w:rPr>
          <w:noProof/>
          <w:sz w:val="18"/>
          <w:szCs w:val="18"/>
        </w:rPr>
      </w:pPr>
      <w:r w:rsidRPr="00BC04E9">
        <w:rPr>
          <w:b/>
          <w:noProof/>
          <w:sz w:val="18"/>
          <w:szCs w:val="18"/>
        </w:rPr>
        <w:t>Član 44</w:t>
      </w:r>
      <w:r w:rsidRPr="00BC04E9">
        <w:rPr>
          <w:noProof/>
          <w:sz w:val="18"/>
          <w:szCs w:val="18"/>
        </w:rPr>
        <w:t>.</w:t>
      </w:r>
    </w:p>
    <w:p w:rsidR="00F22AE6" w:rsidRPr="00BC04E9" w:rsidRDefault="00F22AE6" w:rsidP="00F22AE6">
      <w:pPr>
        <w:widowControl w:val="0"/>
        <w:autoSpaceDE w:val="0"/>
        <w:autoSpaceDN w:val="0"/>
        <w:adjustRightInd w:val="0"/>
        <w:spacing w:line="17" w:lineRule="exact"/>
        <w:jc w:val="both"/>
        <w:rPr>
          <w:noProof/>
          <w:sz w:val="18"/>
          <w:szCs w:val="18"/>
        </w:rPr>
      </w:pPr>
    </w:p>
    <w:p w:rsidR="00F22AE6" w:rsidRPr="00BC04E9" w:rsidRDefault="00F22AE6" w:rsidP="00F22AE6">
      <w:pPr>
        <w:widowControl w:val="0"/>
        <w:overflowPunct w:val="0"/>
        <w:autoSpaceDE w:val="0"/>
        <w:autoSpaceDN w:val="0"/>
        <w:adjustRightInd w:val="0"/>
        <w:spacing w:line="235" w:lineRule="auto"/>
        <w:ind w:firstLine="678"/>
        <w:jc w:val="both"/>
        <w:rPr>
          <w:noProof/>
          <w:sz w:val="18"/>
          <w:szCs w:val="18"/>
        </w:rPr>
      </w:pPr>
      <w:r w:rsidRPr="00BC04E9">
        <w:rPr>
          <w:noProof/>
          <w:sz w:val="18"/>
          <w:szCs w:val="18"/>
        </w:rPr>
        <w:t>Plaćanje na teret budžetskog fonda vrši se do nivoa sredstava raspoloživih u budžetskom fondu, a obaveze se preuzimaju u okviru realno planiranih prihoda budžetskog fonda.</w:t>
      </w:r>
    </w:p>
    <w:p w:rsidR="00F22AE6" w:rsidRPr="00BC04E9" w:rsidRDefault="00F22AE6" w:rsidP="00F22AE6">
      <w:pPr>
        <w:widowControl w:val="0"/>
        <w:autoSpaceDE w:val="0"/>
        <w:autoSpaceDN w:val="0"/>
        <w:adjustRightInd w:val="0"/>
        <w:spacing w:line="1" w:lineRule="exact"/>
        <w:jc w:val="both"/>
        <w:rPr>
          <w:noProof/>
          <w:sz w:val="18"/>
          <w:szCs w:val="18"/>
        </w:rPr>
      </w:pPr>
    </w:p>
    <w:p w:rsidR="00F22AE6" w:rsidRPr="00BC04E9" w:rsidRDefault="00F22AE6" w:rsidP="00F22AE6">
      <w:pPr>
        <w:widowControl w:val="0"/>
        <w:autoSpaceDE w:val="0"/>
        <w:autoSpaceDN w:val="0"/>
        <w:adjustRightInd w:val="0"/>
        <w:ind w:left="380"/>
        <w:jc w:val="both"/>
        <w:rPr>
          <w:noProof/>
          <w:sz w:val="18"/>
          <w:szCs w:val="18"/>
        </w:rPr>
      </w:pPr>
      <w:r w:rsidRPr="00BC04E9">
        <w:rPr>
          <w:noProof/>
          <w:sz w:val="18"/>
          <w:szCs w:val="18"/>
        </w:rPr>
        <w:t>Na kraju tekuće godine neiskorišćena sredstva sa računa budžetskog fonda prenose se u narednu godinu.</w:t>
      </w:r>
    </w:p>
    <w:p w:rsidR="00F22AE6" w:rsidRPr="00BC04E9" w:rsidRDefault="00F22AE6" w:rsidP="00F22AE6">
      <w:pPr>
        <w:widowControl w:val="0"/>
        <w:autoSpaceDE w:val="0"/>
        <w:autoSpaceDN w:val="0"/>
        <w:adjustRightInd w:val="0"/>
        <w:spacing w:line="235" w:lineRule="exact"/>
        <w:jc w:val="both"/>
        <w:rPr>
          <w:noProof/>
          <w:sz w:val="18"/>
          <w:szCs w:val="18"/>
        </w:rPr>
      </w:pPr>
    </w:p>
    <w:p w:rsidR="00F22AE6" w:rsidRPr="00BC04E9" w:rsidRDefault="00F22AE6" w:rsidP="00F22AE6">
      <w:pPr>
        <w:widowControl w:val="0"/>
        <w:autoSpaceDE w:val="0"/>
        <w:autoSpaceDN w:val="0"/>
        <w:adjustRightInd w:val="0"/>
        <w:ind w:left="4680"/>
        <w:jc w:val="both"/>
        <w:rPr>
          <w:noProof/>
          <w:sz w:val="18"/>
          <w:szCs w:val="18"/>
        </w:rPr>
      </w:pPr>
      <w:r w:rsidRPr="00BC04E9">
        <w:rPr>
          <w:b/>
          <w:noProof/>
          <w:sz w:val="18"/>
          <w:szCs w:val="18"/>
        </w:rPr>
        <w:t>Član 45</w:t>
      </w:r>
      <w:r w:rsidRPr="00BC04E9">
        <w:rPr>
          <w:noProof/>
          <w:sz w:val="18"/>
          <w:szCs w:val="18"/>
        </w:rPr>
        <w:t>.</w:t>
      </w:r>
    </w:p>
    <w:p w:rsidR="00F22AE6" w:rsidRPr="00BC04E9" w:rsidRDefault="00F22AE6" w:rsidP="00F22AE6">
      <w:pPr>
        <w:widowControl w:val="0"/>
        <w:autoSpaceDE w:val="0"/>
        <w:autoSpaceDN w:val="0"/>
        <w:adjustRightInd w:val="0"/>
        <w:spacing w:line="14" w:lineRule="exact"/>
        <w:jc w:val="both"/>
        <w:rPr>
          <w:noProof/>
          <w:sz w:val="18"/>
          <w:szCs w:val="18"/>
        </w:rPr>
      </w:pPr>
    </w:p>
    <w:p w:rsidR="00F22AE6" w:rsidRPr="00BC04E9" w:rsidRDefault="00F22AE6" w:rsidP="00F22AE6">
      <w:pPr>
        <w:widowControl w:val="0"/>
        <w:autoSpaceDE w:val="0"/>
        <w:autoSpaceDN w:val="0"/>
        <w:adjustRightInd w:val="0"/>
        <w:spacing w:line="239" w:lineRule="auto"/>
        <w:ind w:left="680"/>
        <w:jc w:val="both"/>
        <w:rPr>
          <w:noProof/>
          <w:sz w:val="18"/>
          <w:szCs w:val="18"/>
        </w:rPr>
      </w:pPr>
      <w:r w:rsidRPr="00BC04E9">
        <w:rPr>
          <w:noProof/>
          <w:sz w:val="18"/>
          <w:szCs w:val="18"/>
        </w:rPr>
        <w:t>Budžetskim fondom upravlja nadležni lokalni organ uprave-Opštinska uprava.</w:t>
      </w:r>
    </w:p>
    <w:p w:rsidR="00F22AE6" w:rsidRPr="00BC04E9" w:rsidRDefault="00F22AE6" w:rsidP="00F22AE6">
      <w:pPr>
        <w:widowControl w:val="0"/>
        <w:autoSpaceDE w:val="0"/>
        <w:autoSpaceDN w:val="0"/>
        <w:adjustRightInd w:val="0"/>
        <w:spacing w:line="1" w:lineRule="exact"/>
        <w:jc w:val="both"/>
        <w:rPr>
          <w:noProof/>
          <w:sz w:val="18"/>
          <w:szCs w:val="18"/>
        </w:rPr>
      </w:pPr>
    </w:p>
    <w:p w:rsidR="00F22AE6" w:rsidRPr="00BC04E9" w:rsidRDefault="00F22AE6" w:rsidP="00F22AE6">
      <w:pPr>
        <w:widowControl w:val="0"/>
        <w:overflowPunct w:val="0"/>
        <w:autoSpaceDE w:val="0"/>
        <w:autoSpaceDN w:val="0"/>
        <w:adjustRightInd w:val="0"/>
        <w:spacing w:line="239" w:lineRule="auto"/>
        <w:ind w:firstLine="678"/>
        <w:jc w:val="both"/>
        <w:rPr>
          <w:noProof/>
          <w:sz w:val="18"/>
          <w:szCs w:val="18"/>
        </w:rPr>
      </w:pPr>
      <w:r w:rsidRPr="00BC04E9">
        <w:rPr>
          <w:noProof/>
          <w:sz w:val="18"/>
          <w:szCs w:val="18"/>
        </w:rPr>
        <w:t>Po ukidanju budžetskog fonda, prava i obaveze budžetskog fonda preuzima lokalni organ uprave iz stava 1. ovog člana.</w:t>
      </w:r>
    </w:p>
    <w:p w:rsidR="00F22AE6" w:rsidRPr="00BC04E9" w:rsidRDefault="00F22AE6" w:rsidP="00F22AE6">
      <w:pPr>
        <w:widowControl w:val="0"/>
        <w:overflowPunct w:val="0"/>
        <w:autoSpaceDE w:val="0"/>
        <w:autoSpaceDN w:val="0"/>
        <w:adjustRightInd w:val="0"/>
        <w:spacing w:line="239" w:lineRule="auto"/>
        <w:ind w:firstLine="678"/>
        <w:jc w:val="both"/>
        <w:rPr>
          <w:noProof/>
          <w:sz w:val="18"/>
          <w:szCs w:val="18"/>
        </w:rPr>
      </w:pPr>
    </w:p>
    <w:p w:rsidR="00F22AE6" w:rsidRDefault="00F22AE6" w:rsidP="00F22AE6">
      <w:pPr>
        <w:widowControl w:val="0"/>
        <w:shd w:val="clear" w:color="auto" w:fill="DAEEF3"/>
        <w:autoSpaceDE w:val="0"/>
        <w:autoSpaceDN w:val="0"/>
        <w:adjustRightInd w:val="0"/>
        <w:jc w:val="center"/>
        <w:rPr>
          <w:b/>
          <w:noProof/>
          <w:sz w:val="18"/>
          <w:szCs w:val="18"/>
        </w:rPr>
      </w:pPr>
    </w:p>
    <w:p w:rsidR="00F22AE6" w:rsidRPr="00BC04E9" w:rsidRDefault="00F22AE6" w:rsidP="00F22AE6">
      <w:pPr>
        <w:widowControl w:val="0"/>
        <w:shd w:val="clear" w:color="auto" w:fill="DAEEF3"/>
        <w:autoSpaceDE w:val="0"/>
        <w:autoSpaceDN w:val="0"/>
        <w:adjustRightInd w:val="0"/>
        <w:jc w:val="center"/>
        <w:rPr>
          <w:b/>
          <w:noProof/>
          <w:sz w:val="18"/>
          <w:szCs w:val="18"/>
        </w:rPr>
      </w:pPr>
      <w:r w:rsidRPr="00BC04E9">
        <w:rPr>
          <w:b/>
          <w:noProof/>
          <w:sz w:val="18"/>
          <w:szCs w:val="18"/>
        </w:rPr>
        <w:t>IV  PRELAZNE I ZAVRŠNE ODREDBE</w:t>
      </w:r>
    </w:p>
    <w:p w:rsidR="00F22AE6" w:rsidRPr="00BC04E9" w:rsidRDefault="00F22AE6" w:rsidP="00F22AE6">
      <w:pPr>
        <w:widowControl w:val="0"/>
        <w:autoSpaceDE w:val="0"/>
        <w:autoSpaceDN w:val="0"/>
        <w:adjustRightInd w:val="0"/>
        <w:jc w:val="both"/>
        <w:rPr>
          <w:b/>
          <w:noProof/>
          <w:sz w:val="18"/>
          <w:szCs w:val="18"/>
        </w:rPr>
      </w:pPr>
    </w:p>
    <w:p w:rsidR="00F22AE6" w:rsidRPr="00BC04E9" w:rsidRDefault="00F22AE6" w:rsidP="00F22AE6">
      <w:pPr>
        <w:widowControl w:val="0"/>
        <w:autoSpaceDE w:val="0"/>
        <w:autoSpaceDN w:val="0"/>
        <w:adjustRightInd w:val="0"/>
        <w:ind w:left="4680"/>
        <w:jc w:val="both"/>
        <w:rPr>
          <w:noProof/>
          <w:sz w:val="18"/>
          <w:szCs w:val="18"/>
        </w:rPr>
      </w:pPr>
      <w:r w:rsidRPr="00BC04E9">
        <w:rPr>
          <w:b/>
          <w:noProof/>
          <w:sz w:val="18"/>
          <w:szCs w:val="18"/>
        </w:rPr>
        <w:t>Član 46</w:t>
      </w:r>
      <w:r w:rsidRPr="00BC04E9">
        <w:rPr>
          <w:noProof/>
          <w:sz w:val="18"/>
          <w:szCs w:val="18"/>
        </w:rPr>
        <w:t>.</w:t>
      </w:r>
    </w:p>
    <w:p w:rsidR="00F22AE6" w:rsidRPr="00BC04E9" w:rsidRDefault="00F22AE6" w:rsidP="00F22AE6">
      <w:pPr>
        <w:widowControl w:val="0"/>
        <w:autoSpaceDE w:val="0"/>
        <w:autoSpaceDN w:val="0"/>
        <w:adjustRightInd w:val="0"/>
        <w:spacing w:line="17" w:lineRule="exact"/>
        <w:jc w:val="both"/>
        <w:rPr>
          <w:noProof/>
          <w:sz w:val="18"/>
          <w:szCs w:val="18"/>
        </w:rPr>
      </w:pPr>
    </w:p>
    <w:p w:rsidR="00F22AE6" w:rsidRPr="00BC04E9" w:rsidRDefault="00F22AE6" w:rsidP="00F22AE6">
      <w:pPr>
        <w:widowControl w:val="0"/>
        <w:overflowPunct w:val="0"/>
        <w:autoSpaceDE w:val="0"/>
        <w:autoSpaceDN w:val="0"/>
        <w:adjustRightInd w:val="0"/>
        <w:ind w:right="300" w:firstLine="678"/>
        <w:jc w:val="both"/>
        <w:rPr>
          <w:noProof/>
          <w:sz w:val="18"/>
          <w:szCs w:val="18"/>
        </w:rPr>
      </w:pPr>
      <w:r w:rsidRPr="00BC04E9">
        <w:rPr>
          <w:noProof/>
          <w:sz w:val="18"/>
          <w:szCs w:val="18"/>
        </w:rPr>
        <w:t>Izvršenje obaveza prema krajnjim korisnicinma na osnovu odluka organa opštine vrši se u skladu sa likvidnim mogućnostima budžeta, odnosno u roku koje te mogućnosti dozvoljavaju.</w:t>
      </w:r>
    </w:p>
    <w:p w:rsidR="00F22AE6" w:rsidRPr="00BC04E9" w:rsidRDefault="00F22AE6" w:rsidP="00F22AE6">
      <w:pPr>
        <w:widowControl w:val="0"/>
        <w:overflowPunct w:val="0"/>
        <w:autoSpaceDE w:val="0"/>
        <w:autoSpaceDN w:val="0"/>
        <w:adjustRightInd w:val="0"/>
        <w:ind w:right="300" w:firstLine="678"/>
        <w:jc w:val="both"/>
        <w:rPr>
          <w:noProof/>
          <w:sz w:val="18"/>
          <w:szCs w:val="18"/>
        </w:rPr>
      </w:pPr>
    </w:p>
    <w:p w:rsidR="00F22AE6" w:rsidRPr="00BC04E9" w:rsidRDefault="00F22AE6" w:rsidP="00F22AE6">
      <w:pPr>
        <w:widowControl w:val="0"/>
        <w:autoSpaceDE w:val="0"/>
        <w:autoSpaceDN w:val="0"/>
        <w:adjustRightInd w:val="0"/>
        <w:ind w:left="4680"/>
        <w:jc w:val="both"/>
        <w:rPr>
          <w:noProof/>
          <w:sz w:val="18"/>
          <w:szCs w:val="18"/>
        </w:rPr>
      </w:pPr>
      <w:r w:rsidRPr="00BC04E9">
        <w:rPr>
          <w:b/>
          <w:noProof/>
          <w:sz w:val="18"/>
          <w:szCs w:val="18"/>
        </w:rPr>
        <w:t>Član 47</w:t>
      </w:r>
      <w:r w:rsidRPr="00BC04E9">
        <w:rPr>
          <w:noProof/>
          <w:sz w:val="18"/>
          <w:szCs w:val="18"/>
        </w:rPr>
        <w:t>.</w:t>
      </w:r>
    </w:p>
    <w:p w:rsidR="00F22AE6" w:rsidRPr="00BC04E9" w:rsidRDefault="00F22AE6" w:rsidP="00F22AE6">
      <w:pPr>
        <w:widowControl w:val="0"/>
        <w:autoSpaceDE w:val="0"/>
        <w:autoSpaceDN w:val="0"/>
        <w:adjustRightInd w:val="0"/>
        <w:spacing w:line="17" w:lineRule="exact"/>
        <w:jc w:val="both"/>
        <w:rPr>
          <w:noProof/>
          <w:sz w:val="18"/>
          <w:szCs w:val="18"/>
        </w:rPr>
      </w:pPr>
    </w:p>
    <w:p w:rsidR="00F22AE6" w:rsidRPr="00BC04E9" w:rsidRDefault="00F22AE6" w:rsidP="00F22AE6">
      <w:pPr>
        <w:widowControl w:val="0"/>
        <w:overflowPunct w:val="0"/>
        <w:autoSpaceDE w:val="0"/>
        <w:autoSpaceDN w:val="0"/>
        <w:adjustRightInd w:val="0"/>
        <w:spacing w:line="235" w:lineRule="auto"/>
        <w:ind w:firstLine="454"/>
        <w:jc w:val="both"/>
        <w:rPr>
          <w:noProof/>
          <w:sz w:val="18"/>
          <w:szCs w:val="18"/>
        </w:rPr>
      </w:pPr>
      <w:r w:rsidRPr="00BC04E9">
        <w:rPr>
          <w:noProof/>
          <w:sz w:val="18"/>
          <w:szCs w:val="18"/>
        </w:rPr>
        <w:lastRenderedPageBreak/>
        <w:t>Ovu Odluku objaviti u Opštinskom službenom  glasniku  opštine Tutin  i dostaviti nadležnom Ministarstvu  finansija .</w:t>
      </w:r>
    </w:p>
    <w:p w:rsidR="00F22AE6" w:rsidRDefault="00F22AE6" w:rsidP="00F22AE6">
      <w:pPr>
        <w:widowControl w:val="0"/>
        <w:overflowPunct w:val="0"/>
        <w:autoSpaceDE w:val="0"/>
        <w:autoSpaceDN w:val="0"/>
        <w:adjustRightInd w:val="0"/>
        <w:spacing w:line="313" w:lineRule="auto"/>
        <w:ind w:firstLine="454"/>
        <w:jc w:val="both"/>
        <w:rPr>
          <w:noProof/>
          <w:sz w:val="18"/>
          <w:szCs w:val="18"/>
        </w:rPr>
      </w:pPr>
    </w:p>
    <w:p w:rsidR="00F22AE6" w:rsidRPr="00BC04E9" w:rsidRDefault="00F22AE6" w:rsidP="00F22AE6">
      <w:pPr>
        <w:widowControl w:val="0"/>
        <w:overflowPunct w:val="0"/>
        <w:autoSpaceDE w:val="0"/>
        <w:autoSpaceDN w:val="0"/>
        <w:adjustRightInd w:val="0"/>
        <w:spacing w:line="313" w:lineRule="auto"/>
        <w:ind w:firstLine="454"/>
        <w:jc w:val="both"/>
        <w:rPr>
          <w:noProof/>
          <w:sz w:val="18"/>
          <w:szCs w:val="18"/>
        </w:rPr>
      </w:pPr>
      <w:r w:rsidRPr="00BC04E9">
        <w:rPr>
          <w:sz w:val="18"/>
          <w:szCs w:val="18"/>
        </w:rPr>
        <w:t xml:space="preserve">Član48.menja se </w:t>
      </w:r>
      <w:proofErr w:type="spellStart"/>
      <w:r w:rsidRPr="00BC04E9">
        <w:rPr>
          <w:sz w:val="18"/>
          <w:szCs w:val="18"/>
        </w:rPr>
        <w:t>iglasi</w:t>
      </w:r>
      <w:proofErr w:type="spellEnd"/>
      <w:r w:rsidRPr="00BC04E9">
        <w:rPr>
          <w:sz w:val="18"/>
          <w:szCs w:val="18"/>
        </w:rPr>
        <w:t>:</w:t>
      </w:r>
    </w:p>
    <w:p w:rsidR="00F22AE6" w:rsidRPr="00BC04E9" w:rsidRDefault="00F22AE6" w:rsidP="00F22AE6">
      <w:pPr>
        <w:widowControl w:val="0"/>
        <w:autoSpaceDE w:val="0"/>
        <w:autoSpaceDN w:val="0"/>
        <w:adjustRightInd w:val="0"/>
        <w:spacing w:line="36" w:lineRule="exact"/>
        <w:jc w:val="both"/>
        <w:rPr>
          <w:noProof/>
          <w:sz w:val="18"/>
          <w:szCs w:val="18"/>
        </w:rPr>
      </w:pPr>
    </w:p>
    <w:p w:rsidR="00F22AE6" w:rsidRPr="00BC04E9" w:rsidRDefault="00F22AE6" w:rsidP="00F22AE6">
      <w:pPr>
        <w:widowControl w:val="0"/>
        <w:autoSpaceDE w:val="0"/>
        <w:autoSpaceDN w:val="0"/>
        <w:adjustRightInd w:val="0"/>
        <w:ind w:left="4680"/>
        <w:jc w:val="both"/>
        <w:rPr>
          <w:noProof/>
          <w:sz w:val="18"/>
          <w:szCs w:val="18"/>
        </w:rPr>
      </w:pPr>
      <w:r w:rsidRPr="00BC04E9">
        <w:rPr>
          <w:b/>
          <w:noProof/>
          <w:sz w:val="18"/>
          <w:szCs w:val="18"/>
        </w:rPr>
        <w:t>,,Član 48</w:t>
      </w:r>
      <w:r w:rsidRPr="00BC04E9">
        <w:rPr>
          <w:noProof/>
          <w:sz w:val="18"/>
          <w:szCs w:val="18"/>
        </w:rPr>
        <w:t>.</w:t>
      </w:r>
    </w:p>
    <w:p w:rsidR="00F22AE6" w:rsidRDefault="00F22AE6" w:rsidP="00F22AE6">
      <w:pPr>
        <w:widowControl w:val="0"/>
        <w:tabs>
          <w:tab w:val="left" w:pos="851"/>
        </w:tabs>
        <w:autoSpaceDE w:val="0"/>
        <w:autoSpaceDN w:val="0"/>
        <w:adjustRightInd w:val="0"/>
        <w:ind w:left="426"/>
        <w:jc w:val="both"/>
        <w:rPr>
          <w:b/>
          <w:noProof/>
          <w:sz w:val="18"/>
          <w:szCs w:val="18"/>
        </w:rPr>
      </w:pPr>
      <w:r w:rsidRPr="00BC04E9">
        <w:rPr>
          <w:noProof/>
          <w:sz w:val="18"/>
          <w:szCs w:val="18"/>
        </w:rPr>
        <w:t>Ova odluka stupa na snagu narednog  dana od dana objavljivanja u "Službenom listu opštine Tutin".</w:t>
      </w:r>
      <w:r w:rsidRPr="00BC04E9">
        <w:rPr>
          <w:b/>
          <w:noProof/>
          <w:sz w:val="18"/>
          <w:szCs w:val="18"/>
        </w:rPr>
        <w:tab/>
      </w:r>
    </w:p>
    <w:p w:rsidR="00F22AE6" w:rsidRDefault="00F22AE6" w:rsidP="00F22AE6">
      <w:pPr>
        <w:widowControl w:val="0"/>
        <w:tabs>
          <w:tab w:val="left" w:pos="851"/>
        </w:tabs>
        <w:autoSpaceDE w:val="0"/>
        <w:autoSpaceDN w:val="0"/>
        <w:adjustRightInd w:val="0"/>
        <w:jc w:val="both"/>
        <w:rPr>
          <w:noProof/>
          <w:sz w:val="18"/>
          <w:szCs w:val="18"/>
        </w:rPr>
      </w:pPr>
    </w:p>
    <w:p w:rsidR="00F22AE6" w:rsidRPr="00BC04E9" w:rsidRDefault="00F22AE6" w:rsidP="00F22AE6">
      <w:pPr>
        <w:widowControl w:val="0"/>
        <w:tabs>
          <w:tab w:val="left" w:pos="851"/>
        </w:tabs>
        <w:autoSpaceDE w:val="0"/>
        <w:autoSpaceDN w:val="0"/>
        <w:adjustRightInd w:val="0"/>
        <w:jc w:val="both"/>
        <w:rPr>
          <w:noProof/>
          <w:sz w:val="18"/>
          <w:szCs w:val="18"/>
        </w:rPr>
      </w:pPr>
    </w:p>
    <w:p w:rsidR="005F390F" w:rsidRDefault="005F390F" w:rsidP="005F390F">
      <w:pPr>
        <w:rPr>
          <w:rFonts w:eastAsia="Adobe Fangsong Std R"/>
          <w:b/>
        </w:rPr>
      </w:pPr>
    </w:p>
    <w:p w:rsidR="008076F8" w:rsidRDefault="008076F8" w:rsidP="008076F8">
      <w:pPr>
        <w:ind w:firstLine="426"/>
        <w:rPr>
          <w:rFonts w:eastAsia="Adobe Fangsong Std R"/>
          <w:b/>
        </w:rPr>
      </w:pPr>
      <w:r>
        <w:rPr>
          <w:rFonts w:eastAsia="Adobe Fangsong Std R"/>
          <w:b/>
        </w:rPr>
        <w:t>I</w:t>
      </w:r>
      <w:proofErr w:type="gramStart"/>
      <w:r>
        <w:rPr>
          <w:rFonts w:eastAsia="Adobe Fangsong Std R"/>
          <w:b/>
        </w:rPr>
        <w:t>:400</w:t>
      </w:r>
      <w:proofErr w:type="gramEnd"/>
      <w:r>
        <w:rPr>
          <w:rFonts w:eastAsia="Adobe Fangsong Std R"/>
          <w:b/>
        </w:rPr>
        <w:t xml:space="preserve">-11/2015  </w:t>
      </w:r>
      <w:r>
        <w:rPr>
          <w:rFonts w:eastAsia="Adobe Fangsong Std R"/>
          <w:b/>
        </w:rPr>
        <w:tab/>
      </w:r>
      <w:r>
        <w:rPr>
          <w:rFonts w:eastAsia="Adobe Fangsong Std R"/>
          <w:b/>
        </w:rPr>
        <w:tab/>
      </w:r>
      <w:r>
        <w:rPr>
          <w:rFonts w:eastAsia="Adobe Fangsong Std R"/>
          <w:b/>
        </w:rPr>
        <w:tab/>
      </w:r>
      <w:r>
        <w:rPr>
          <w:rFonts w:eastAsia="Adobe Fangsong Std R"/>
          <w:b/>
        </w:rPr>
        <w:tab/>
      </w:r>
      <w:r>
        <w:rPr>
          <w:rFonts w:eastAsia="Adobe Fangsong Std R"/>
          <w:b/>
        </w:rPr>
        <w:tab/>
      </w:r>
      <w:r>
        <w:rPr>
          <w:rFonts w:eastAsia="Adobe Fangsong Std R"/>
          <w:b/>
        </w:rPr>
        <w:tab/>
      </w:r>
      <w:r>
        <w:rPr>
          <w:rFonts w:eastAsia="Adobe Fangsong Std R"/>
          <w:b/>
        </w:rPr>
        <w:tab/>
      </w:r>
      <w:proofErr w:type="spellStart"/>
      <w:r>
        <w:rPr>
          <w:rFonts w:eastAsia="Adobe Fangsong Std R"/>
          <w:b/>
        </w:rPr>
        <w:t>Predsjednik</w:t>
      </w:r>
      <w:proofErr w:type="spellEnd"/>
    </w:p>
    <w:p w:rsidR="008076F8" w:rsidRDefault="008076F8" w:rsidP="008076F8">
      <w:pPr>
        <w:ind w:firstLine="426"/>
        <w:rPr>
          <w:rFonts w:eastAsia="Adobe Fangsong Std R"/>
          <w:b/>
        </w:rPr>
      </w:pPr>
      <w:proofErr w:type="spellStart"/>
      <w:proofErr w:type="gramStart"/>
      <w:r>
        <w:rPr>
          <w:rFonts w:eastAsia="Adobe Fangsong Std R"/>
          <w:b/>
        </w:rPr>
        <w:t>dana</w:t>
      </w:r>
      <w:proofErr w:type="spellEnd"/>
      <w:proofErr w:type="gramEnd"/>
      <w:r>
        <w:rPr>
          <w:rFonts w:eastAsia="Adobe Fangsong Std R"/>
          <w:b/>
        </w:rPr>
        <w:t>: 23.04.2015.</w:t>
      </w:r>
      <w:r>
        <w:rPr>
          <w:rFonts w:eastAsia="Adobe Fangsong Std R"/>
          <w:b/>
        </w:rPr>
        <w:tab/>
      </w:r>
      <w:r>
        <w:rPr>
          <w:rFonts w:eastAsia="Adobe Fangsong Std R"/>
          <w:b/>
        </w:rPr>
        <w:tab/>
      </w:r>
      <w:r>
        <w:rPr>
          <w:rFonts w:eastAsia="Adobe Fangsong Std R"/>
          <w:b/>
        </w:rPr>
        <w:tab/>
      </w:r>
      <w:r>
        <w:rPr>
          <w:rFonts w:eastAsia="Adobe Fangsong Std R"/>
          <w:b/>
        </w:rPr>
        <w:tab/>
      </w:r>
      <w:r>
        <w:rPr>
          <w:rFonts w:eastAsia="Adobe Fangsong Std R"/>
          <w:b/>
        </w:rPr>
        <w:tab/>
        <w:t xml:space="preserve">      </w:t>
      </w:r>
      <w:proofErr w:type="spellStart"/>
      <w:proofErr w:type="gramStart"/>
      <w:r>
        <w:rPr>
          <w:rFonts w:eastAsia="Adobe Fangsong Std R"/>
          <w:b/>
        </w:rPr>
        <w:t>skupštine</w:t>
      </w:r>
      <w:proofErr w:type="spellEnd"/>
      <w:proofErr w:type="gramEnd"/>
      <w:r>
        <w:rPr>
          <w:rFonts w:eastAsia="Adobe Fangsong Std R"/>
          <w:b/>
        </w:rPr>
        <w:t xml:space="preserve"> </w:t>
      </w:r>
      <w:proofErr w:type="spellStart"/>
      <w:r>
        <w:rPr>
          <w:rFonts w:eastAsia="Adobe Fangsong Std R"/>
          <w:b/>
        </w:rPr>
        <w:t>opštine</w:t>
      </w:r>
      <w:proofErr w:type="spellEnd"/>
    </w:p>
    <w:p w:rsidR="005F390F" w:rsidRDefault="008076F8" w:rsidP="005F390F">
      <w:pPr>
        <w:rPr>
          <w:rFonts w:eastAsia="Adobe Fangsong Std R"/>
          <w:b/>
        </w:rPr>
      </w:pPr>
      <w:r>
        <w:rPr>
          <w:rFonts w:eastAsia="Adobe Fangsong Std R"/>
          <w:b/>
        </w:rPr>
        <w:tab/>
      </w:r>
      <w:r>
        <w:rPr>
          <w:rFonts w:eastAsia="Adobe Fangsong Std R"/>
          <w:b/>
        </w:rPr>
        <w:tab/>
      </w:r>
      <w:r>
        <w:rPr>
          <w:rFonts w:eastAsia="Adobe Fangsong Std R"/>
          <w:b/>
        </w:rPr>
        <w:tab/>
      </w:r>
      <w:r>
        <w:rPr>
          <w:rFonts w:eastAsia="Adobe Fangsong Std R"/>
          <w:b/>
        </w:rPr>
        <w:tab/>
      </w:r>
      <w:r>
        <w:rPr>
          <w:rFonts w:eastAsia="Adobe Fangsong Std R"/>
          <w:b/>
        </w:rPr>
        <w:tab/>
      </w:r>
      <w:r>
        <w:rPr>
          <w:rFonts w:eastAsia="Adobe Fangsong Std R"/>
          <w:b/>
        </w:rPr>
        <w:tab/>
      </w:r>
      <w:r>
        <w:rPr>
          <w:rFonts w:eastAsia="Adobe Fangsong Std R"/>
          <w:b/>
        </w:rPr>
        <w:tab/>
      </w:r>
      <w:r>
        <w:rPr>
          <w:rFonts w:eastAsia="Adobe Fangsong Std R"/>
          <w:b/>
        </w:rPr>
        <w:tab/>
        <w:t xml:space="preserve">       </w:t>
      </w:r>
      <w:proofErr w:type="spellStart"/>
      <w:r>
        <w:rPr>
          <w:rFonts w:eastAsia="Adobe Fangsong Std R"/>
          <w:b/>
        </w:rPr>
        <w:t>Pajaz</w:t>
      </w:r>
      <w:proofErr w:type="spellEnd"/>
      <w:r>
        <w:rPr>
          <w:rFonts w:eastAsia="Adobe Fangsong Std R"/>
          <w:b/>
        </w:rPr>
        <w:t xml:space="preserve"> </w:t>
      </w:r>
      <w:proofErr w:type="spellStart"/>
      <w:r>
        <w:rPr>
          <w:rFonts w:eastAsia="Adobe Fangsong Std R"/>
          <w:b/>
        </w:rPr>
        <w:t>Jusufović</w:t>
      </w:r>
      <w:proofErr w:type="spellEnd"/>
      <w:r>
        <w:rPr>
          <w:rFonts w:eastAsia="Adobe Fangsong Std R"/>
          <w:b/>
        </w:rPr>
        <w:t xml:space="preserve">, </w:t>
      </w:r>
      <w:proofErr w:type="spellStart"/>
      <w:r>
        <w:rPr>
          <w:rFonts w:eastAsia="Adobe Fangsong Std R"/>
          <w:b/>
        </w:rPr>
        <w:t>s.r.</w:t>
      </w:r>
      <w:bookmarkStart w:id="1" w:name="_GoBack"/>
      <w:bookmarkEnd w:id="1"/>
      <w:proofErr w:type="spellEnd"/>
    </w:p>
    <w:p w:rsidR="005F390F" w:rsidRDefault="005F390F" w:rsidP="005F390F">
      <w:pPr>
        <w:rPr>
          <w:rFonts w:eastAsia="Adobe Fangsong Std R"/>
          <w:b/>
        </w:rPr>
      </w:pPr>
    </w:p>
    <w:p w:rsidR="005F390F" w:rsidRDefault="005F390F" w:rsidP="005F390F">
      <w:pPr>
        <w:rPr>
          <w:rFonts w:eastAsia="Adobe Fangsong Std R"/>
          <w:b/>
        </w:rPr>
      </w:pPr>
    </w:p>
    <w:p w:rsidR="005F390F" w:rsidRPr="005F390F" w:rsidRDefault="005F390F" w:rsidP="005F390F">
      <w:pPr>
        <w:rPr>
          <w:rFonts w:eastAsia="Adobe Fangsong Std R"/>
          <w:b/>
        </w:rPr>
      </w:pPr>
    </w:p>
    <w:p w:rsidR="005F390F" w:rsidRPr="005F390F" w:rsidRDefault="005F390F" w:rsidP="005F390F">
      <w:pPr>
        <w:spacing w:after="200" w:line="276" w:lineRule="auto"/>
        <w:ind w:right="-494"/>
        <w:contextualSpacing/>
        <w:rPr>
          <w:b/>
          <w:u w:val="single"/>
        </w:rPr>
      </w:pPr>
    </w:p>
    <w:p w:rsidR="002034F3" w:rsidRDefault="002034F3" w:rsidP="002034F3">
      <w:pPr>
        <w:rPr>
          <w:lang w:val="de-DE"/>
        </w:rPr>
        <w:sectPr w:rsidR="002034F3" w:rsidSect="002034F3">
          <w:footerReference w:type="even" r:id="rId9"/>
          <w:footerReference w:type="default" r:id="rId10"/>
          <w:type w:val="continuous"/>
          <w:pgSz w:w="11906" w:h="16838" w:code="9"/>
          <w:pgMar w:top="426" w:right="424" w:bottom="0" w:left="426" w:header="709" w:footer="709" w:gutter="0"/>
          <w:paperSrc w:first="4"/>
          <w:cols w:space="708"/>
          <w:titlePg/>
          <w:docGrid w:linePitch="360"/>
        </w:sectPr>
      </w:pPr>
    </w:p>
    <w:p w:rsidR="002034F3" w:rsidRDefault="002034F3" w:rsidP="002034F3">
      <w:pPr>
        <w:rPr>
          <w:lang w:val="de-DE"/>
        </w:rPr>
      </w:pPr>
    </w:p>
    <w:p w:rsidR="002034F3" w:rsidRDefault="002034F3" w:rsidP="002034F3">
      <w:pPr>
        <w:rPr>
          <w:lang w:val="de-DE"/>
        </w:rPr>
      </w:pPr>
    </w:p>
    <w:p w:rsidR="002034F3" w:rsidRPr="00710F6A" w:rsidRDefault="002034F3" w:rsidP="002034F3">
      <w:pPr>
        <w:rPr>
          <w:lang w:val="de-DE"/>
        </w:rPr>
      </w:pPr>
    </w:p>
    <w:p w:rsidR="002034F3" w:rsidRPr="00710F6A" w:rsidRDefault="002034F3" w:rsidP="002034F3">
      <w:pPr>
        <w:ind w:firstLine="57"/>
        <w:rPr>
          <w:b/>
          <w:lang w:val="de-DE"/>
        </w:rPr>
      </w:pPr>
    </w:p>
    <w:p w:rsidR="002034F3" w:rsidRPr="00710F6A" w:rsidRDefault="002034F3" w:rsidP="002034F3">
      <w:pPr>
        <w:ind w:firstLine="720"/>
        <w:jc w:val="both"/>
        <w:rPr>
          <w:lang w:val="sr-Latn-CS"/>
        </w:rPr>
      </w:pPr>
    </w:p>
    <w:p w:rsidR="002034F3" w:rsidRPr="00710F6A" w:rsidRDefault="002034F3" w:rsidP="002034F3">
      <w:pPr>
        <w:jc w:val="both"/>
        <w:rPr>
          <w:lang w:val="de-DE"/>
        </w:rPr>
      </w:pPr>
    </w:p>
    <w:p w:rsidR="002034F3" w:rsidRPr="00710F6A" w:rsidRDefault="002034F3" w:rsidP="002034F3">
      <w:pPr>
        <w:jc w:val="both"/>
        <w:rPr>
          <w:lang w:val="de-DE"/>
        </w:rPr>
      </w:pPr>
    </w:p>
    <w:p w:rsidR="002034F3" w:rsidRPr="00710F6A" w:rsidRDefault="002034F3" w:rsidP="002034F3">
      <w:pPr>
        <w:rPr>
          <w:b/>
          <w:lang w:val="sr-Latn-CS"/>
        </w:rPr>
      </w:pPr>
      <w:r w:rsidRPr="00710F6A">
        <w:rPr>
          <w:b/>
          <w:lang w:val="sr-Latn-CS"/>
        </w:rPr>
        <w:tab/>
      </w:r>
      <w:r w:rsidRPr="00710F6A">
        <w:rPr>
          <w:b/>
          <w:lang w:val="sr-Latn-CS"/>
        </w:rPr>
        <w:tab/>
      </w:r>
      <w:r w:rsidRPr="00710F6A">
        <w:rPr>
          <w:b/>
          <w:lang w:val="sr-Latn-CS"/>
        </w:rPr>
        <w:tab/>
      </w:r>
    </w:p>
    <w:p w:rsidR="002034F3" w:rsidRPr="00710F6A" w:rsidRDefault="002034F3" w:rsidP="002034F3">
      <w:pPr>
        <w:rPr>
          <w:lang w:val="de-DE"/>
        </w:rPr>
      </w:pPr>
    </w:p>
    <w:p w:rsidR="002034F3" w:rsidRPr="00710F6A" w:rsidRDefault="002034F3" w:rsidP="002034F3">
      <w:pPr>
        <w:rPr>
          <w:b/>
        </w:rPr>
      </w:pPr>
    </w:p>
    <w:p w:rsidR="002034F3" w:rsidRPr="00710F6A" w:rsidRDefault="002034F3" w:rsidP="002034F3">
      <w:pPr>
        <w:spacing w:line="326" w:lineRule="atLeast"/>
        <w:rPr>
          <w:b/>
        </w:rPr>
      </w:pPr>
      <w:r w:rsidRPr="00710F6A">
        <w:rPr>
          <w:b/>
        </w:rPr>
        <w:tab/>
      </w:r>
      <w:r w:rsidRPr="00710F6A">
        <w:rPr>
          <w:b/>
        </w:rPr>
        <w:tab/>
      </w:r>
      <w:r w:rsidRPr="00710F6A">
        <w:rPr>
          <w:b/>
        </w:rPr>
        <w:tab/>
      </w:r>
    </w:p>
    <w:p w:rsidR="002034F3" w:rsidRPr="00710F6A" w:rsidRDefault="002034F3" w:rsidP="002034F3">
      <w:pPr>
        <w:tabs>
          <w:tab w:val="left" w:pos="6480"/>
        </w:tabs>
        <w:jc w:val="right"/>
        <w:rPr>
          <w:b/>
          <w:u w:val="single"/>
          <w:lang w:val="hr-HR"/>
        </w:rPr>
      </w:pPr>
    </w:p>
    <w:p w:rsidR="002034F3" w:rsidRPr="00710F6A" w:rsidRDefault="002034F3" w:rsidP="002034F3">
      <w:pPr>
        <w:tabs>
          <w:tab w:val="left" w:pos="6480"/>
        </w:tabs>
        <w:jc w:val="right"/>
        <w:rPr>
          <w:b/>
          <w:u w:val="single"/>
          <w:lang w:val="hr-HR"/>
        </w:rPr>
      </w:pPr>
    </w:p>
    <w:p w:rsidR="002034F3" w:rsidRPr="00710F6A" w:rsidRDefault="002034F3" w:rsidP="002034F3">
      <w:pPr>
        <w:tabs>
          <w:tab w:val="left" w:pos="3522"/>
        </w:tabs>
      </w:pPr>
    </w:p>
    <w:p w:rsidR="002034F3" w:rsidRPr="002034F3" w:rsidRDefault="002034F3">
      <w:pPr>
        <w:pStyle w:val="NoSpacing"/>
        <w:rPr>
          <w:b/>
          <w:sz w:val="20"/>
          <w:szCs w:val="20"/>
        </w:rPr>
      </w:pPr>
    </w:p>
    <w:sectPr w:rsidR="002034F3" w:rsidRPr="002034F3" w:rsidSect="000358CF">
      <w:type w:val="continuous"/>
      <w:pgSz w:w="11906" w:h="16838" w:code="9"/>
      <w:pgMar w:top="426" w:right="424" w:bottom="0" w:left="426" w:header="709" w:footer="709" w:gutter="0"/>
      <w:paperSrc w:first="4"/>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056" w:rsidRDefault="00E33056">
      <w:r>
        <w:separator/>
      </w:r>
    </w:p>
  </w:endnote>
  <w:endnote w:type="continuationSeparator" w:id="0">
    <w:p w:rsidR="00E33056" w:rsidRDefault="00E33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dobe Fangsong Std R">
    <w:altName w:val="Arial Unicode MS"/>
    <w:panose1 w:val="00000000000000000000"/>
    <w:charset w:val="80"/>
    <w:family w:val="roman"/>
    <w:notTrueType/>
    <w:pitch w:val="variable"/>
    <w:sig w:usb0="00000000" w:usb1="0A0F1810" w:usb2="00000016" w:usb3="00000000" w:csb0="00060007"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AE6" w:rsidRDefault="00F22AE6">
    <w:pPr>
      <w:framePr w:wrap="around" w:vAnchor="text" w:hAnchor="margin" w:xAlign="right" w:y="1"/>
      <w:rPr>
        <w:rStyle w:val="Heading3Char"/>
      </w:rPr>
    </w:pPr>
    <w:r>
      <w:rPr>
        <w:rStyle w:val="Heading3Char"/>
      </w:rPr>
      <w:fldChar w:fldCharType="begin"/>
    </w:r>
    <w:r>
      <w:rPr>
        <w:rStyle w:val="Heading3Char"/>
      </w:rPr>
      <w:instrText xml:space="preserve">PAGE  </w:instrText>
    </w:r>
    <w:r>
      <w:rPr>
        <w:rStyle w:val="Heading3Char"/>
      </w:rPr>
      <w:fldChar w:fldCharType="end"/>
    </w:r>
  </w:p>
  <w:p w:rsidR="00F22AE6" w:rsidRDefault="00F22AE6">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35483"/>
      <w:docPartObj>
        <w:docPartGallery w:val="Page Numbers (Bottom of Page)"/>
        <w:docPartUnique/>
      </w:docPartObj>
    </w:sdtPr>
    <w:sdtEndPr/>
    <w:sdtContent>
      <w:p w:rsidR="00F22AE6" w:rsidRDefault="00551255">
        <w:pPr>
          <w:pStyle w:val="Footer"/>
          <w:jc w:val="right"/>
        </w:pPr>
        <w:r>
          <w:fldChar w:fldCharType="begin"/>
        </w:r>
        <w:r>
          <w:instrText xml:space="preserve"> PAGE   \* MERGEFORMAT </w:instrText>
        </w:r>
        <w:r>
          <w:fldChar w:fldCharType="separate"/>
        </w:r>
        <w:r w:rsidR="008076F8">
          <w:rPr>
            <w:noProof/>
          </w:rPr>
          <w:t>44</w:t>
        </w:r>
        <w:r>
          <w:rPr>
            <w:noProof/>
          </w:rPr>
          <w:fldChar w:fldCharType="end"/>
        </w:r>
      </w:p>
    </w:sdtContent>
  </w:sdt>
  <w:p w:rsidR="00F22AE6" w:rsidRDefault="00F22AE6">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056" w:rsidRDefault="00E33056">
      <w:r>
        <w:separator/>
      </w:r>
    </w:p>
  </w:footnote>
  <w:footnote w:type="continuationSeparator" w:id="0">
    <w:p w:rsidR="00E33056" w:rsidRDefault="00E330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9"/>
    <w:multiLevelType w:val="hybridMultilevel"/>
    <w:tmpl w:val="00004823"/>
    <w:lvl w:ilvl="0" w:tplc="000018BE">
      <w:start w:val="1"/>
      <w:numFmt w:val="bullet"/>
      <w:lvlText w:val="О"/>
      <w:lvlJc w:val="left"/>
      <w:pPr>
        <w:tabs>
          <w:tab w:val="num" w:pos="720"/>
        </w:tabs>
        <w:ind w:left="720" w:hanging="360"/>
      </w:pPr>
    </w:lvl>
    <w:lvl w:ilvl="1" w:tplc="00006784">
      <w:start w:val="1"/>
      <w:numFmt w:val="bullet"/>
      <w:lvlText w:val="О"/>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BB3"/>
    <w:multiLevelType w:val="hybridMultilevel"/>
    <w:tmpl w:val="00002EA6"/>
    <w:lvl w:ilvl="0" w:tplc="000012DB">
      <w:start w:val="1"/>
      <w:numFmt w:val="bullet"/>
      <w:lvlText w:val="-"/>
      <w:lvlJc w:val="left"/>
      <w:pPr>
        <w:tabs>
          <w:tab w:val="num" w:pos="786"/>
        </w:tabs>
        <w:ind w:left="786"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F3E"/>
    <w:multiLevelType w:val="hybridMultilevel"/>
    <w:tmpl w:val="00000099"/>
    <w:lvl w:ilvl="0" w:tplc="00000124">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153C"/>
    <w:multiLevelType w:val="hybridMultilevel"/>
    <w:tmpl w:val="00007E87"/>
    <w:lvl w:ilvl="0" w:tplc="0000390C">
      <w:start w:val="1"/>
      <w:numFmt w:val="decimal"/>
      <w:lvlText w:val="%1."/>
      <w:lvlJc w:val="left"/>
      <w:pPr>
        <w:tabs>
          <w:tab w:val="num" w:pos="720"/>
        </w:tabs>
        <w:ind w:left="720" w:hanging="360"/>
      </w:pPr>
    </w:lvl>
    <w:lvl w:ilvl="1" w:tplc="00000F3E">
      <w:start w:val="1"/>
      <w:numFmt w:val="bullet"/>
      <w:lvlText w:val="У"/>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1649"/>
    <w:multiLevelType w:val="hybridMultilevel"/>
    <w:tmpl w:val="00006DF1"/>
    <w:lvl w:ilvl="0" w:tplc="00005AF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305E"/>
    <w:multiLevelType w:val="hybridMultilevel"/>
    <w:tmpl w:val="0000440D"/>
    <w:lvl w:ilvl="0" w:tplc="0000491C">
      <w:start w:val="1"/>
      <w:numFmt w:val="bullet"/>
      <w:lvlText w:val="У"/>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39B3"/>
    <w:multiLevelType w:val="hybridMultilevel"/>
    <w:tmpl w:val="00002D12"/>
    <w:lvl w:ilvl="0" w:tplc="0000074D">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41BB"/>
    <w:multiLevelType w:val="hybridMultilevel"/>
    <w:tmpl w:val="000026E9"/>
    <w:lvl w:ilvl="0" w:tplc="000001EB">
      <w:start w:val="1"/>
      <w:numFmt w:val="bullet"/>
      <w:lvlText w:val="У"/>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491C"/>
    <w:multiLevelType w:val="hybridMultilevel"/>
    <w:tmpl w:val="00004D06"/>
    <w:lvl w:ilvl="0" w:tplc="00004DB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4AE1"/>
    <w:multiLevelType w:val="hybridMultilevel"/>
    <w:tmpl w:val="00003D6C"/>
    <w:lvl w:ilvl="0" w:tplc="00002CD6">
      <w:start w:val="1"/>
      <w:numFmt w:val="bullet"/>
      <w:lvlText w:val="У"/>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4D06"/>
    <w:multiLevelType w:val="hybridMultilevel"/>
    <w:tmpl w:val="00004DB7"/>
    <w:lvl w:ilvl="0" w:tplc="00001547">
      <w:start w:val="1"/>
      <w:numFmt w:val="bullet"/>
      <w:lvlText w:val="у"/>
      <w:lvlJc w:val="left"/>
      <w:pPr>
        <w:tabs>
          <w:tab w:val="num" w:pos="720"/>
        </w:tabs>
        <w:ind w:left="720" w:hanging="360"/>
      </w:pPr>
    </w:lvl>
    <w:lvl w:ilvl="1" w:tplc="000054DE">
      <w:start w:val="1"/>
      <w:numFmt w:val="bullet"/>
      <w:lvlText w:val="У"/>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4DC8"/>
    <w:multiLevelType w:val="hybridMultilevel"/>
    <w:tmpl w:val="00006443"/>
    <w:lvl w:ilvl="0" w:tplc="000066BB">
      <w:start w:val="1"/>
      <w:numFmt w:val="bullet"/>
      <w:lvlText w:val="ИИ"/>
      <w:lvlJc w:val="left"/>
      <w:pPr>
        <w:tabs>
          <w:tab w:val="num" w:pos="720"/>
        </w:tabs>
        <w:ind w:left="720" w:hanging="360"/>
      </w:pPr>
    </w:lvl>
    <w:lvl w:ilvl="1" w:tplc="0000428B">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72AE"/>
    <w:multiLevelType w:val="hybridMultilevel"/>
    <w:tmpl w:val="00006952"/>
    <w:lvl w:ilvl="0" w:tplc="00005F90">
      <w:start w:val="1"/>
      <w:numFmt w:val="bullet"/>
      <w:lvlText w:val="У"/>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3516783"/>
    <w:multiLevelType w:val="hybridMultilevel"/>
    <w:tmpl w:val="A896EDCC"/>
    <w:lvl w:ilvl="0" w:tplc="9538F7B0">
      <w:start w:val="1"/>
      <w:numFmt w:val="upperLetter"/>
      <w:lvlText w:val="%1."/>
      <w:lvlJc w:val="left"/>
      <w:pPr>
        <w:ind w:left="360" w:hanging="360"/>
      </w:pPr>
      <w:rPr>
        <w:rFonts w:hint="default"/>
      </w:r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14" w15:restartNumberingAfterBreak="0">
    <w:nsid w:val="05105380"/>
    <w:multiLevelType w:val="hybridMultilevel"/>
    <w:tmpl w:val="149868A2"/>
    <w:lvl w:ilvl="0" w:tplc="9538F7B0">
      <w:start w:val="1"/>
      <w:numFmt w:val="upperLetter"/>
      <w:lvlText w:val="%1."/>
      <w:lvlJc w:val="left"/>
      <w:pPr>
        <w:ind w:left="4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5" w15:restartNumberingAfterBreak="0">
    <w:nsid w:val="112745C9"/>
    <w:multiLevelType w:val="hybridMultilevel"/>
    <w:tmpl w:val="DE2CEDEE"/>
    <w:lvl w:ilvl="0" w:tplc="8BB4E82E">
      <w:start w:val="1"/>
      <w:numFmt w:val="decimal"/>
      <w:lvlText w:val="%1."/>
      <w:lvlJc w:val="left"/>
      <w:pPr>
        <w:ind w:left="1804" w:hanging="360"/>
      </w:pPr>
      <w:rPr>
        <w:rFonts w:hint="default"/>
      </w:rPr>
    </w:lvl>
    <w:lvl w:ilvl="1" w:tplc="081A0019" w:tentative="1">
      <w:start w:val="1"/>
      <w:numFmt w:val="lowerLetter"/>
      <w:lvlText w:val="%2."/>
      <w:lvlJc w:val="left"/>
      <w:pPr>
        <w:ind w:left="2524" w:hanging="360"/>
      </w:pPr>
    </w:lvl>
    <w:lvl w:ilvl="2" w:tplc="081A001B" w:tentative="1">
      <w:start w:val="1"/>
      <w:numFmt w:val="lowerRoman"/>
      <w:lvlText w:val="%3."/>
      <w:lvlJc w:val="right"/>
      <w:pPr>
        <w:ind w:left="3244" w:hanging="180"/>
      </w:pPr>
    </w:lvl>
    <w:lvl w:ilvl="3" w:tplc="081A000F" w:tentative="1">
      <w:start w:val="1"/>
      <w:numFmt w:val="decimal"/>
      <w:lvlText w:val="%4."/>
      <w:lvlJc w:val="left"/>
      <w:pPr>
        <w:ind w:left="3964" w:hanging="360"/>
      </w:pPr>
    </w:lvl>
    <w:lvl w:ilvl="4" w:tplc="081A0019" w:tentative="1">
      <w:start w:val="1"/>
      <w:numFmt w:val="lowerLetter"/>
      <w:lvlText w:val="%5."/>
      <w:lvlJc w:val="left"/>
      <w:pPr>
        <w:ind w:left="4684" w:hanging="360"/>
      </w:pPr>
    </w:lvl>
    <w:lvl w:ilvl="5" w:tplc="081A001B" w:tentative="1">
      <w:start w:val="1"/>
      <w:numFmt w:val="lowerRoman"/>
      <w:lvlText w:val="%6."/>
      <w:lvlJc w:val="right"/>
      <w:pPr>
        <w:ind w:left="5404" w:hanging="180"/>
      </w:pPr>
    </w:lvl>
    <w:lvl w:ilvl="6" w:tplc="081A000F" w:tentative="1">
      <w:start w:val="1"/>
      <w:numFmt w:val="decimal"/>
      <w:lvlText w:val="%7."/>
      <w:lvlJc w:val="left"/>
      <w:pPr>
        <w:ind w:left="6124" w:hanging="360"/>
      </w:pPr>
    </w:lvl>
    <w:lvl w:ilvl="7" w:tplc="081A0019" w:tentative="1">
      <w:start w:val="1"/>
      <w:numFmt w:val="lowerLetter"/>
      <w:lvlText w:val="%8."/>
      <w:lvlJc w:val="left"/>
      <w:pPr>
        <w:ind w:left="6844" w:hanging="360"/>
      </w:pPr>
    </w:lvl>
    <w:lvl w:ilvl="8" w:tplc="081A001B" w:tentative="1">
      <w:start w:val="1"/>
      <w:numFmt w:val="lowerRoman"/>
      <w:lvlText w:val="%9."/>
      <w:lvlJc w:val="right"/>
      <w:pPr>
        <w:ind w:left="7564" w:hanging="180"/>
      </w:pPr>
    </w:lvl>
  </w:abstractNum>
  <w:abstractNum w:abstractNumId="16" w15:restartNumberingAfterBreak="0">
    <w:nsid w:val="11ED53E6"/>
    <w:multiLevelType w:val="hybridMultilevel"/>
    <w:tmpl w:val="15106C1C"/>
    <w:lvl w:ilvl="0" w:tplc="10D63D38">
      <w:start w:val="1"/>
      <w:numFmt w:val="decimal"/>
      <w:lvlText w:val="%1."/>
      <w:lvlJc w:val="left"/>
      <w:pPr>
        <w:ind w:left="1302" w:hanging="360"/>
      </w:pPr>
      <w:rPr>
        <w:rFonts w:hint="default"/>
      </w:rPr>
    </w:lvl>
    <w:lvl w:ilvl="1" w:tplc="081A0019" w:tentative="1">
      <w:start w:val="1"/>
      <w:numFmt w:val="lowerLetter"/>
      <w:lvlText w:val="%2."/>
      <w:lvlJc w:val="left"/>
      <w:pPr>
        <w:ind w:left="2022" w:hanging="360"/>
      </w:pPr>
    </w:lvl>
    <w:lvl w:ilvl="2" w:tplc="081A001B" w:tentative="1">
      <w:start w:val="1"/>
      <w:numFmt w:val="lowerRoman"/>
      <w:lvlText w:val="%3."/>
      <w:lvlJc w:val="right"/>
      <w:pPr>
        <w:ind w:left="2742" w:hanging="180"/>
      </w:pPr>
    </w:lvl>
    <w:lvl w:ilvl="3" w:tplc="081A000F" w:tentative="1">
      <w:start w:val="1"/>
      <w:numFmt w:val="decimal"/>
      <w:lvlText w:val="%4."/>
      <w:lvlJc w:val="left"/>
      <w:pPr>
        <w:ind w:left="3462" w:hanging="360"/>
      </w:pPr>
    </w:lvl>
    <w:lvl w:ilvl="4" w:tplc="081A0019" w:tentative="1">
      <w:start w:val="1"/>
      <w:numFmt w:val="lowerLetter"/>
      <w:lvlText w:val="%5."/>
      <w:lvlJc w:val="left"/>
      <w:pPr>
        <w:ind w:left="4182" w:hanging="360"/>
      </w:pPr>
    </w:lvl>
    <w:lvl w:ilvl="5" w:tplc="081A001B" w:tentative="1">
      <w:start w:val="1"/>
      <w:numFmt w:val="lowerRoman"/>
      <w:lvlText w:val="%6."/>
      <w:lvlJc w:val="right"/>
      <w:pPr>
        <w:ind w:left="4902" w:hanging="180"/>
      </w:pPr>
    </w:lvl>
    <w:lvl w:ilvl="6" w:tplc="081A000F" w:tentative="1">
      <w:start w:val="1"/>
      <w:numFmt w:val="decimal"/>
      <w:lvlText w:val="%7."/>
      <w:lvlJc w:val="left"/>
      <w:pPr>
        <w:ind w:left="5622" w:hanging="360"/>
      </w:pPr>
    </w:lvl>
    <w:lvl w:ilvl="7" w:tplc="081A0019" w:tentative="1">
      <w:start w:val="1"/>
      <w:numFmt w:val="lowerLetter"/>
      <w:lvlText w:val="%8."/>
      <w:lvlJc w:val="left"/>
      <w:pPr>
        <w:ind w:left="6342" w:hanging="360"/>
      </w:pPr>
    </w:lvl>
    <w:lvl w:ilvl="8" w:tplc="081A001B" w:tentative="1">
      <w:start w:val="1"/>
      <w:numFmt w:val="lowerRoman"/>
      <w:lvlText w:val="%9."/>
      <w:lvlJc w:val="right"/>
      <w:pPr>
        <w:ind w:left="7062" w:hanging="180"/>
      </w:pPr>
    </w:lvl>
  </w:abstractNum>
  <w:abstractNum w:abstractNumId="17" w15:restartNumberingAfterBreak="0">
    <w:nsid w:val="17BD5EA1"/>
    <w:multiLevelType w:val="hybridMultilevel"/>
    <w:tmpl w:val="09928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122EEE"/>
    <w:multiLevelType w:val="hybridMultilevel"/>
    <w:tmpl w:val="88602BE2"/>
    <w:lvl w:ilvl="0" w:tplc="51A45348">
      <w:numFmt w:val="bullet"/>
      <w:lvlText w:val="-"/>
      <w:lvlJc w:val="left"/>
      <w:pPr>
        <w:tabs>
          <w:tab w:val="num" w:pos="720"/>
        </w:tabs>
        <w:ind w:left="720" w:hanging="360"/>
      </w:pPr>
      <w:rPr>
        <w:rFonts w:ascii="Times New Roman" w:eastAsia="Times New Roman" w:hAnsi="Times New Roman" w:cs="Times New Roman"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733C71"/>
    <w:multiLevelType w:val="hybridMultilevel"/>
    <w:tmpl w:val="F2649846"/>
    <w:lvl w:ilvl="0" w:tplc="04090013">
      <w:start w:val="1"/>
      <w:numFmt w:val="upperRoman"/>
      <w:lvlText w:val="%1."/>
      <w:lvlJc w:val="righ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0" w15:restartNumberingAfterBreak="0">
    <w:nsid w:val="214D4533"/>
    <w:multiLevelType w:val="hybridMultilevel"/>
    <w:tmpl w:val="D542BBB6"/>
    <w:lvl w:ilvl="0" w:tplc="60866B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1B43CDA"/>
    <w:multiLevelType w:val="hybridMultilevel"/>
    <w:tmpl w:val="C91CE6F4"/>
    <w:lvl w:ilvl="0" w:tplc="04CA1610">
      <w:start w:val="1"/>
      <w:numFmt w:val="decimal"/>
      <w:lvlText w:val="%1."/>
      <w:lvlJc w:val="left"/>
      <w:pPr>
        <w:ind w:left="814" w:hanging="360"/>
      </w:pPr>
      <w:rPr>
        <w:rFonts w:hint="default"/>
      </w:rPr>
    </w:lvl>
    <w:lvl w:ilvl="1" w:tplc="081A0019" w:tentative="1">
      <w:start w:val="1"/>
      <w:numFmt w:val="lowerLetter"/>
      <w:lvlText w:val="%2."/>
      <w:lvlJc w:val="left"/>
      <w:pPr>
        <w:ind w:left="1534" w:hanging="360"/>
      </w:pPr>
    </w:lvl>
    <w:lvl w:ilvl="2" w:tplc="081A001B" w:tentative="1">
      <w:start w:val="1"/>
      <w:numFmt w:val="lowerRoman"/>
      <w:lvlText w:val="%3."/>
      <w:lvlJc w:val="right"/>
      <w:pPr>
        <w:ind w:left="2254" w:hanging="180"/>
      </w:pPr>
    </w:lvl>
    <w:lvl w:ilvl="3" w:tplc="081A000F" w:tentative="1">
      <w:start w:val="1"/>
      <w:numFmt w:val="decimal"/>
      <w:lvlText w:val="%4."/>
      <w:lvlJc w:val="left"/>
      <w:pPr>
        <w:ind w:left="2974" w:hanging="360"/>
      </w:pPr>
    </w:lvl>
    <w:lvl w:ilvl="4" w:tplc="081A0019" w:tentative="1">
      <w:start w:val="1"/>
      <w:numFmt w:val="lowerLetter"/>
      <w:lvlText w:val="%5."/>
      <w:lvlJc w:val="left"/>
      <w:pPr>
        <w:ind w:left="3694" w:hanging="360"/>
      </w:pPr>
    </w:lvl>
    <w:lvl w:ilvl="5" w:tplc="081A001B" w:tentative="1">
      <w:start w:val="1"/>
      <w:numFmt w:val="lowerRoman"/>
      <w:lvlText w:val="%6."/>
      <w:lvlJc w:val="right"/>
      <w:pPr>
        <w:ind w:left="4414" w:hanging="180"/>
      </w:pPr>
    </w:lvl>
    <w:lvl w:ilvl="6" w:tplc="081A000F" w:tentative="1">
      <w:start w:val="1"/>
      <w:numFmt w:val="decimal"/>
      <w:lvlText w:val="%7."/>
      <w:lvlJc w:val="left"/>
      <w:pPr>
        <w:ind w:left="5134" w:hanging="360"/>
      </w:pPr>
    </w:lvl>
    <w:lvl w:ilvl="7" w:tplc="081A0019" w:tentative="1">
      <w:start w:val="1"/>
      <w:numFmt w:val="lowerLetter"/>
      <w:lvlText w:val="%8."/>
      <w:lvlJc w:val="left"/>
      <w:pPr>
        <w:ind w:left="5854" w:hanging="360"/>
      </w:pPr>
    </w:lvl>
    <w:lvl w:ilvl="8" w:tplc="081A001B" w:tentative="1">
      <w:start w:val="1"/>
      <w:numFmt w:val="lowerRoman"/>
      <w:lvlText w:val="%9."/>
      <w:lvlJc w:val="right"/>
      <w:pPr>
        <w:ind w:left="6574" w:hanging="180"/>
      </w:pPr>
    </w:lvl>
  </w:abstractNum>
  <w:abstractNum w:abstractNumId="22" w15:restartNumberingAfterBreak="0">
    <w:nsid w:val="32C7439E"/>
    <w:multiLevelType w:val="hybridMultilevel"/>
    <w:tmpl w:val="09928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166158"/>
    <w:multiLevelType w:val="hybridMultilevel"/>
    <w:tmpl w:val="7CE6EEC2"/>
    <w:lvl w:ilvl="0" w:tplc="2026D0FE">
      <w:start w:val="1"/>
      <w:numFmt w:val="decimal"/>
      <w:lvlText w:val="%1."/>
      <w:lvlJc w:val="left"/>
      <w:pPr>
        <w:ind w:left="620" w:hanging="360"/>
      </w:pPr>
      <w:rPr>
        <w:rFonts w:ascii="Times New Roman" w:hAnsi="Times New Roman" w:cs="Times New Roman"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24" w15:restartNumberingAfterBreak="0">
    <w:nsid w:val="48187C0F"/>
    <w:multiLevelType w:val="hybridMultilevel"/>
    <w:tmpl w:val="D5C807FA"/>
    <w:lvl w:ilvl="0" w:tplc="43B27D70">
      <w:start w:val="146"/>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5" w15:restartNumberingAfterBreak="0">
    <w:nsid w:val="5AFA6CE8"/>
    <w:multiLevelType w:val="hybridMultilevel"/>
    <w:tmpl w:val="449807A8"/>
    <w:lvl w:ilvl="0" w:tplc="A2AE7F7C">
      <w:start w:val="100"/>
      <w:numFmt w:val="bullet"/>
      <w:lvlText w:val="-"/>
      <w:lvlJc w:val="left"/>
      <w:pPr>
        <w:ind w:left="1455" w:hanging="360"/>
      </w:pPr>
      <w:rPr>
        <w:rFonts w:ascii="Times New Roman" w:eastAsia="Times New Roman" w:hAnsi="Times New Roman" w:cs="Times New Roman"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26" w15:restartNumberingAfterBreak="0">
    <w:nsid w:val="5B0B0301"/>
    <w:multiLevelType w:val="hybridMultilevel"/>
    <w:tmpl w:val="C84EF8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DDF0E2D"/>
    <w:multiLevelType w:val="hybridMultilevel"/>
    <w:tmpl w:val="614AE860"/>
    <w:lvl w:ilvl="0" w:tplc="59A0DE14">
      <w:start w:val="46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DC6DF8"/>
    <w:multiLevelType w:val="hybridMultilevel"/>
    <w:tmpl w:val="09928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352526"/>
    <w:multiLevelType w:val="hybridMultilevel"/>
    <w:tmpl w:val="8DFA2958"/>
    <w:lvl w:ilvl="0" w:tplc="9AA2DA20">
      <w:start w:val="1"/>
      <w:numFmt w:val="decimal"/>
      <w:lvlText w:val="%1."/>
      <w:lvlJc w:val="left"/>
      <w:pPr>
        <w:tabs>
          <w:tab w:val="num" w:pos="1065"/>
        </w:tabs>
        <w:ind w:left="1065" w:hanging="360"/>
      </w:pPr>
      <w:rPr>
        <w:rFonts w:hint="default"/>
      </w:rPr>
    </w:lvl>
    <w:lvl w:ilvl="1" w:tplc="081A0019" w:tentative="1">
      <w:start w:val="1"/>
      <w:numFmt w:val="lowerLetter"/>
      <w:lvlText w:val="%2."/>
      <w:lvlJc w:val="left"/>
      <w:pPr>
        <w:tabs>
          <w:tab w:val="num" w:pos="1785"/>
        </w:tabs>
        <w:ind w:left="1785" w:hanging="360"/>
      </w:pPr>
    </w:lvl>
    <w:lvl w:ilvl="2" w:tplc="081A001B" w:tentative="1">
      <w:start w:val="1"/>
      <w:numFmt w:val="lowerRoman"/>
      <w:lvlText w:val="%3."/>
      <w:lvlJc w:val="right"/>
      <w:pPr>
        <w:tabs>
          <w:tab w:val="num" w:pos="2505"/>
        </w:tabs>
        <w:ind w:left="2505" w:hanging="180"/>
      </w:pPr>
    </w:lvl>
    <w:lvl w:ilvl="3" w:tplc="081A000F" w:tentative="1">
      <w:start w:val="1"/>
      <w:numFmt w:val="decimal"/>
      <w:lvlText w:val="%4."/>
      <w:lvlJc w:val="left"/>
      <w:pPr>
        <w:tabs>
          <w:tab w:val="num" w:pos="3225"/>
        </w:tabs>
        <w:ind w:left="3225" w:hanging="360"/>
      </w:pPr>
    </w:lvl>
    <w:lvl w:ilvl="4" w:tplc="081A0019" w:tentative="1">
      <w:start w:val="1"/>
      <w:numFmt w:val="lowerLetter"/>
      <w:lvlText w:val="%5."/>
      <w:lvlJc w:val="left"/>
      <w:pPr>
        <w:tabs>
          <w:tab w:val="num" w:pos="3945"/>
        </w:tabs>
        <w:ind w:left="3945" w:hanging="360"/>
      </w:pPr>
    </w:lvl>
    <w:lvl w:ilvl="5" w:tplc="081A001B" w:tentative="1">
      <w:start w:val="1"/>
      <w:numFmt w:val="lowerRoman"/>
      <w:lvlText w:val="%6."/>
      <w:lvlJc w:val="right"/>
      <w:pPr>
        <w:tabs>
          <w:tab w:val="num" w:pos="4665"/>
        </w:tabs>
        <w:ind w:left="4665" w:hanging="180"/>
      </w:pPr>
    </w:lvl>
    <w:lvl w:ilvl="6" w:tplc="081A000F" w:tentative="1">
      <w:start w:val="1"/>
      <w:numFmt w:val="decimal"/>
      <w:lvlText w:val="%7."/>
      <w:lvlJc w:val="left"/>
      <w:pPr>
        <w:tabs>
          <w:tab w:val="num" w:pos="5385"/>
        </w:tabs>
        <w:ind w:left="5385" w:hanging="360"/>
      </w:pPr>
    </w:lvl>
    <w:lvl w:ilvl="7" w:tplc="081A0019" w:tentative="1">
      <w:start w:val="1"/>
      <w:numFmt w:val="lowerLetter"/>
      <w:lvlText w:val="%8."/>
      <w:lvlJc w:val="left"/>
      <w:pPr>
        <w:tabs>
          <w:tab w:val="num" w:pos="6105"/>
        </w:tabs>
        <w:ind w:left="6105" w:hanging="360"/>
      </w:pPr>
    </w:lvl>
    <w:lvl w:ilvl="8" w:tplc="081A001B" w:tentative="1">
      <w:start w:val="1"/>
      <w:numFmt w:val="lowerRoman"/>
      <w:lvlText w:val="%9."/>
      <w:lvlJc w:val="right"/>
      <w:pPr>
        <w:tabs>
          <w:tab w:val="num" w:pos="6825"/>
        </w:tabs>
        <w:ind w:left="6825" w:hanging="180"/>
      </w:pPr>
    </w:lvl>
  </w:abstractNum>
  <w:abstractNum w:abstractNumId="30" w15:restartNumberingAfterBreak="0">
    <w:nsid w:val="667F670C"/>
    <w:multiLevelType w:val="hybridMultilevel"/>
    <w:tmpl w:val="82AEEFB4"/>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1" w15:restartNumberingAfterBreak="0">
    <w:nsid w:val="66FC1347"/>
    <w:multiLevelType w:val="hybridMultilevel"/>
    <w:tmpl w:val="48765066"/>
    <w:lvl w:ilvl="0" w:tplc="342E3F4E">
      <w:start w:val="1"/>
      <w:numFmt w:val="decimal"/>
      <w:lvlText w:val="%1."/>
      <w:lvlJc w:val="left"/>
      <w:pPr>
        <w:ind w:left="14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C2179D"/>
    <w:multiLevelType w:val="hybridMultilevel"/>
    <w:tmpl w:val="47DAE152"/>
    <w:lvl w:ilvl="0" w:tplc="0409000F">
      <w:start w:val="1"/>
      <w:numFmt w:val="decimal"/>
      <w:lvlText w:val="%1."/>
      <w:lvlJc w:val="left"/>
      <w:pPr>
        <w:ind w:left="1496" w:hanging="360"/>
      </w:pPr>
    </w:lvl>
    <w:lvl w:ilvl="1" w:tplc="04090019" w:tentative="1">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33" w15:restartNumberingAfterBreak="0">
    <w:nsid w:val="6C607C37"/>
    <w:multiLevelType w:val="hybridMultilevel"/>
    <w:tmpl w:val="13920C3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4" w15:restartNumberingAfterBreak="0">
    <w:nsid w:val="6FC4763C"/>
    <w:multiLevelType w:val="hybridMultilevel"/>
    <w:tmpl w:val="82AEEFB4"/>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5" w15:restartNumberingAfterBreak="0">
    <w:nsid w:val="72EC054D"/>
    <w:multiLevelType w:val="hybridMultilevel"/>
    <w:tmpl w:val="F9106B1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57D7D1D"/>
    <w:multiLevelType w:val="hybridMultilevel"/>
    <w:tmpl w:val="48765066"/>
    <w:lvl w:ilvl="0" w:tplc="342E3F4E">
      <w:start w:val="1"/>
      <w:numFmt w:val="decimal"/>
      <w:lvlText w:val="%1."/>
      <w:lvlJc w:val="left"/>
      <w:pPr>
        <w:ind w:left="14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182D72"/>
    <w:multiLevelType w:val="hybridMultilevel"/>
    <w:tmpl w:val="4ADC535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C187F45"/>
    <w:multiLevelType w:val="hybridMultilevel"/>
    <w:tmpl w:val="0FD4A01E"/>
    <w:lvl w:ilvl="0" w:tplc="18F4A9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1"/>
  </w:num>
  <w:num w:numId="3">
    <w:abstractNumId w:val="3"/>
  </w:num>
  <w:num w:numId="4">
    <w:abstractNumId w:val="8"/>
  </w:num>
  <w:num w:numId="5">
    <w:abstractNumId w:val="24"/>
  </w:num>
  <w:num w:numId="6">
    <w:abstractNumId w:val="21"/>
  </w:num>
  <w:num w:numId="7">
    <w:abstractNumId w:val="13"/>
  </w:num>
  <w:num w:numId="8">
    <w:abstractNumId w:val="14"/>
  </w:num>
  <w:num w:numId="9">
    <w:abstractNumId w:val="34"/>
  </w:num>
  <w:num w:numId="10">
    <w:abstractNumId w:val="25"/>
  </w:num>
  <w:num w:numId="11">
    <w:abstractNumId w:val="9"/>
  </w:num>
  <w:num w:numId="12">
    <w:abstractNumId w:val="12"/>
  </w:num>
  <w:num w:numId="13">
    <w:abstractNumId w:val="7"/>
  </w:num>
  <w:num w:numId="14">
    <w:abstractNumId w:val="2"/>
  </w:num>
  <w:num w:numId="15">
    <w:abstractNumId w:val="0"/>
  </w:num>
  <w:num w:numId="16">
    <w:abstractNumId w:val="4"/>
  </w:num>
  <w:num w:numId="17">
    <w:abstractNumId w:val="5"/>
  </w:num>
  <w:num w:numId="18">
    <w:abstractNumId w:val="10"/>
  </w:num>
  <w:num w:numId="19">
    <w:abstractNumId w:val="6"/>
  </w:num>
  <w:num w:numId="20">
    <w:abstractNumId w:val="11"/>
  </w:num>
  <w:num w:numId="21">
    <w:abstractNumId w:val="15"/>
  </w:num>
  <w:num w:numId="22">
    <w:abstractNumId w:val="30"/>
  </w:num>
  <w:num w:numId="23">
    <w:abstractNumId w:val="16"/>
  </w:num>
  <w:num w:numId="24">
    <w:abstractNumId w:val="27"/>
  </w:num>
  <w:num w:numId="25">
    <w:abstractNumId w:val="18"/>
  </w:num>
  <w:num w:numId="26">
    <w:abstractNumId w:val="29"/>
  </w:num>
  <w:num w:numId="27">
    <w:abstractNumId w:val="19"/>
  </w:num>
  <w:num w:numId="28">
    <w:abstractNumId w:val="20"/>
  </w:num>
  <w:num w:numId="29">
    <w:abstractNumId w:val="35"/>
  </w:num>
  <w:num w:numId="30">
    <w:abstractNumId w:val="37"/>
  </w:num>
  <w:num w:numId="31">
    <w:abstractNumId w:val="26"/>
  </w:num>
  <w:num w:numId="32">
    <w:abstractNumId w:val="32"/>
  </w:num>
  <w:num w:numId="33">
    <w:abstractNumId w:val="31"/>
  </w:num>
  <w:num w:numId="34">
    <w:abstractNumId w:val="36"/>
  </w:num>
  <w:num w:numId="35">
    <w:abstractNumId w:val="38"/>
  </w:num>
  <w:num w:numId="36">
    <w:abstractNumId w:val="17"/>
  </w:num>
  <w:num w:numId="37">
    <w:abstractNumId w:val="22"/>
  </w:num>
  <w:num w:numId="38">
    <w:abstractNumId w:val="28"/>
  </w:num>
  <w:num w:numId="39">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gutterAtTop/>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940"/>
    <w:rsid w:val="000002AF"/>
    <w:rsid w:val="000005D7"/>
    <w:rsid w:val="0000087D"/>
    <w:rsid w:val="00000F74"/>
    <w:rsid w:val="000023EE"/>
    <w:rsid w:val="0000275A"/>
    <w:rsid w:val="0000338E"/>
    <w:rsid w:val="00003DF5"/>
    <w:rsid w:val="00005100"/>
    <w:rsid w:val="0000693E"/>
    <w:rsid w:val="00006B7E"/>
    <w:rsid w:val="00006C48"/>
    <w:rsid w:val="00006CED"/>
    <w:rsid w:val="0001017F"/>
    <w:rsid w:val="000120CF"/>
    <w:rsid w:val="000128C2"/>
    <w:rsid w:val="00012C3B"/>
    <w:rsid w:val="0001434C"/>
    <w:rsid w:val="00014DAC"/>
    <w:rsid w:val="000158A6"/>
    <w:rsid w:val="00015F23"/>
    <w:rsid w:val="0001679F"/>
    <w:rsid w:val="00020289"/>
    <w:rsid w:val="0002058A"/>
    <w:rsid w:val="00021C89"/>
    <w:rsid w:val="0002224C"/>
    <w:rsid w:val="0002277E"/>
    <w:rsid w:val="000230B2"/>
    <w:rsid w:val="0002364C"/>
    <w:rsid w:val="00023F2A"/>
    <w:rsid w:val="00024E25"/>
    <w:rsid w:val="000254A0"/>
    <w:rsid w:val="00025500"/>
    <w:rsid w:val="00025BFC"/>
    <w:rsid w:val="00025EF0"/>
    <w:rsid w:val="00026AD7"/>
    <w:rsid w:val="00027835"/>
    <w:rsid w:val="00030C3B"/>
    <w:rsid w:val="00031A94"/>
    <w:rsid w:val="00032163"/>
    <w:rsid w:val="00032220"/>
    <w:rsid w:val="00033181"/>
    <w:rsid w:val="00033E74"/>
    <w:rsid w:val="0003404A"/>
    <w:rsid w:val="00034408"/>
    <w:rsid w:val="000358CF"/>
    <w:rsid w:val="00036E93"/>
    <w:rsid w:val="00037F5A"/>
    <w:rsid w:val="0004038F"/>
    <w:rsid w:val="000408AD"/>
    <w:rsid w:val="0004105B"/>
    <w:rsid w:val="00041165"/>
    <w:rsid w:val="00041608"/>
    <w:rsid w:val="00042318"/>
    <w:rsid w:val="00042638"/>
    <w:rsid w:val="00044422"/>
    <w:rsid w:val="0004482D"/>
    <w:rsid w:val="00044F3E"/>
    <w:rsid w:val="00045842"/>
    <w:rsid w:val="00046B37"/>
    <w:rsid w:val="00047904"/>
    <w:rsid w:val="0005025E"/>
    <w:rsid w:val="000506A0"/>
    <w:rsid w:val="00051114"/>
    <w:rsid w:val="00051DEC"/>
    <w:rsid w:val="0005378F"/>
    <w:rsid w:val="00053DE3"/>
    <w:rsid w:val="0005423B"/>
    <w:rsid w:val="000543F5"/>
    <w:rsid w:val="00054C95"/>
    <w:rsid w:val="00055BBA"/>
    <w:rsid w:val="00056FB3"/>
    <w:rsid w:val="000576EF"/>
    <w:rsid w:val="000577D6"/>
    <w:rsid w:val="000609DA"/>
    <w:rsid w:val="00060A60"/>
    <w:rsid w:val="00060C47"/>
    <w:rsid w:val="00062793"/>
    <w:rsid w:val="00065515"/>
    <w:rsid w:val="000679B3"/>
    <w:rsid w:val="00067D7A"/>
    <w:rsid w:val="0007149C"/>
    <w:rsid w:val="00071896"/>
    <w:rsid w:val="00071915"/>
    <w:rsid w:val="00073AB2"/>
    <w:rsid w:val="0007418B"/>
    <w:rsid w:val="0007483E"/>
    <w:rsid w:val="0007764E"/>
    <w:rsid w:val="00080108"/>
    <w:rsid w:val="000804F4"/>
    <w:rsid w:val="00080D3D"/>
    <w:rsid w:val="00080FDF"/>
    <w:rsid w:val="00081290"/>
    <w:rsid w:val="000815DB"/>
    <w:rsid w:val="0008234A"/>
    <w:rsid w:val="000852EE"/>
    <w:rsid w:val="00086977"/>
    <w:rsid w:val="00086A10"/>
    <w:rsid w:val="00087A00"/>
    <w:rsid w:val="00091066"/>
    <w:rsid w:val="00092164"/>
    <w:rsid w:val="000923FD"/>
    <w:rsid w:val="00092869"/>
    <w:rsid w:val="00093069"/>
    <w:rsid w:val="00093CDA"/>
    <w:rsid w:val="00093E34"/>
    <w:rsid w:val="00093F09"/>
    <w:rsid w:val="00096909"/>
    <w:rsid w:val="000A2EDF"/>
    <w:rsid w:val="000A3751"/>
    <w:rsid w:val="000A3D5A"/>
    <w:rsid w:val="000A45C6"/>
    <w:rsid w:val="000A61B6"/>
    <w:rsid w:val="000A61D0"/>
    <w:rsid w:val="000A7451"/>
    <w:rsid w:val="000A7621"/>
    <w:rsid w:val="000A7B29"/>
    <w:rsid w:val="000B1981"/>
    <w:rsid w:val="000B2A20"/>
    <w:rsid w:val="000B4371"/>
    <w:rsid w:val="000B437F"/>
    <w:rsid w:val="000B6CB6"/>
    <w:rsid w:val="000B7E17"/>
    <w:rsid w:val="000C17E1"/>
    <w:rsid w:val="000C2F72"/>
    <w:rsid w:val="000C387D"/>
    <w:rsid w:val="000C3D8A"/>
    <w:rsid w:val="000C51A4"/>
    <w:rsid w:val="000C53C9"/>
    <w:rsid w:val="000C577D"/>
    <w:rsid w:val="000C6884"/>
    <w:rsid w:val="000C72A9"/>
    <w:rsid w:val="000C760E"/>
    <w:rsid w:val="000D05E3"/>
    <w:rsid w:val="000D05EC"/>
    <w:rsid w:val="000D0B9E"/>
    <w:rsid w:val="000D13DD"/>
    <w:rsid w:val="000D1C8F"/>
    <w:rsid w:val="000D2C12"/>
    <w:rsid w:val="000D3E47"/>
    <w:rsid w:val="000D59BF"/>
    <w:rsid w:val="000D5BFD"/>
    <w:rsid w:val="000D72A5"/>
    <w:rsid w:val="000E0B50"/>
    <w:rsid w:val="000E1D7E"/>
    <w:rsid w:val="000E22B9"/>
    <w:rsid w:val="000E2AB1"/>
    <w:rsid w:val="000E2B81"/>
    <w:rsid w:val="000E31D6"/>
    <w:rsid w:val="000E4BC4"/>
    <w:rsid w:val="000E52EE"/>
    <w:rsid w:val="000E6A93"/>
    <w:rsid w:val="000E6F0A"/>
    <w:rsid w:val="000E799A"/>
    <w:rsid w:val="000F02B1"/>
    <w:rsid w:val="000F1012"/>
    <w:rsid w:val="000F1AA2"/>
    <w:rsid w:val="000F3249"/>
    <w:rsid w:val="000F4546"/>
    <w:rsid w:val="000F52F1"/>
    <w:rsid w:val="000F5EA8"/>
    <w:rsid w:val="000F6567"/>
    <w:rsid w:val="000F65D7"/>
    <w:rsid w:val="000F69AB"/>
    <w:rsid w:val="000F7A79"/>
    <w:rsid w:val="000F7EC4"/>
    <w:rsid w:val="000F7F28"/>
    <w:rsid w:val="00100D91"/>
    <w:rsid w:val="001010B4"/>
    <w:rsid w:val="00102104"/>
    <w:rsid w:val="001027B8"/>
    <w:rsid w:val="001043DD"/>
    <w:rsid w:val="0010518B"/>
    <w:rsid w:val="00105997"/>
    <w:rsid w:val="001069C6"/>
    <w:rsid w:val="00106A49"/>
    <w:rsid w:val="00106B2D"/>
    <w:rsid w:val="00106E27"/>
    <w:rsid w:val="001076A3"/>
    <w:rsid w:val="0011056F"/>
    <w:rsid w:val="001109A0"/>
    <w:rsid w:val="001115B9"/>
    <w:rsid w:val="001116C9"/>
    <w:rsid w:val="0011246E"/>
    <w:rsid w:val="00112F41"/>
    <w:rsid w:val="00114470"/>
    <w:rsid w:val="00115331"/>
    <w:rsid w:val="00115B6C"/>
    <w:rsid w:val="001163DB"/>
    <w:rsid w:val="001179FA"/>
    <w:rsid w:val="00121008"/>
    <w:rsid w:val="0012187E"/>
    <w:rsid w:val="00122B2C"/>
    <w:rsid w:val="00123580"/>
    <w:rsid w:val="00123EC0"/>
    <w:rsid w:val="00123F48"/>
    <w:rsid w:val="0012494E"/>
    <w:rsid w:val="001254B6"/>
    <w:rsid w:val="00125D40"/>
    <w:rsid w:val="00126D39"/>
    <w:rsid w:val="00126EEF"/>
    <w:rsid w:val="00126F25"/>
    <w:rsid w:val="00132404"/>
    <w:rsid w:val="001325D4"/>
    <w:rsid w:val="0013294F"/>
    <w:rsid w:val="0013305D"/>
    <w:rsid w:val="00133109"/>
    <w:rsid w:val="00133B85"/>
    <w:rsid w:val="00136A47"/>
    <w:rsid w:val="00136E72"/>
    <w:rsid w:val="001401E7"/>
    <w:rsid w:val="00143895"/>
    <w:rsid w:val="001447D1"/>
    <w:rsid w:val="00144DBC"/>
    <w:rsid w:val="00147732"/>
    <w:rsid w:val="00147C1F"/>
    <w:rsid w:val="00147ED3"/>
    <w:rsid w:val="001507C1"/>
    <w:rsid w:val="00150A1E"/>
    <w:rsid w:val="00150CD7"/>
    <w:rsid w:val="00150F1A"/>
    <w:rsid w:val="00152B5F"/>
    <w:rsid w:val="00152ED9"/>
    <w:rsid w:val="001530A4"/>
    <w:rsid w:val="00153FF2"/>
    <w:rsid w:val="00154082"/>
    <w:rsid w:val="00156EED"/>
    <w:rsid w:val="00156F37"/>
    <w:rsid w:val="001575DE"/>
    <w:rsid w:val="00157B25"/>
    <w:rsid w:val="00160EF7"/>
    <w:rsid w:val="00161615"/>
    <w:rsid w:val="001629B6"/>
    <w:rsid w:val="001635C6"/>
    <w:rsid w:val="00164538"/>
    <w:rsid w:val="00164FF6"/>
    <w:rsid w:val="0016572C"/>
    <w:rsid w:val="001664D2"/>
    <w:rsid w:val="00167252"/>
    <w:rsid w:val="00167AFF"/>
    <w:rsid w:val="001708C6"/>
    <w:rsid w:val="0017127D"/>
    <w:rsid w:val="00172093"/>
    <w:rsid w:val="00172154"/>
    <w:rsid w:val="00172C7C"/>
    <w:rsid w:val="00173AB1"/>
    <w:rsid w:val="00176780"/>
    <w:rsid w:val="00180498"/>
    <w:rsid w:val="00180BE4"/>
    <w:rsid w:val="001816F9"/>
    <w:rsid w:val="00182E0D"/>
    <w:rsid w:val="00183F2F"/>
    <w:rsid w:val="00185047"/>
    <w:rsid w:val="00186B9D"/>
    <w:rsid w:val="00187F26"/>
    <w:rsid w:val="00190573"/>
    <w:rsid w:val="00190773"/>
    <w:rsid w:val="00191C60"/>
    <w:rsid w:val="001921E0"/>
    <w:rsid w:val="00192FD9"/>
    <w:rsid w:val="00194828"/>
    <w:rsid w:val="001969F4"/>
    <w:rsid w:val="00196C84"/>
    <w:rsid w:val="00197646"/>
    <w:rsid w:val="00197896"/>
    <w:rsid w:val="00197C9C"/>
    <w:rsid w:val="001A2144"/>
    <w:rsid w:val="001A2829"/>
    <w:rsid w:val="001A38B4"/>
    <w:rsid w:val="001A3A69"/>
    <w:rsid w:val="001A3D66"/>
    <w:rsid w:val="001A5567"/>
    <w:rsid w:val="001A574C"/>
    <w:rsid w:val="001A583E"/>
    <w:rsid w:val="001A648A"/>
    <w:rsid w:val="001A691B"/>
    <w:rsid w:val="001A72B6"/>
    <w:rsid w:val="001A7713"/>
    <w:rsid w:val="001B037C"/>
    <w:rsid w:val="001B1908"/>
    <w:rsid w:val="001B2AF6"/>
    <w:rsid w:val="001B323B"/>
    <w:rsid w:val="001B33EB"/>
    <w:rsid w:val="001B36C0"/>
    <w:rsid w:val="001B375B"/>
    <w:rsid w:val="001B3ECF"/>
    <w:rsid w:val="001B429B"/>
    <w:rsid w:val="001B5F4B"/>
    <w:rsid w:val="001B6287"/>
    <w:rsid w:val="001B6326"/>
    <w:rsid w:val="001B6D40"/>
    <w:rsid w:val="001B762E"/>
    <w:rsid w:val="001B7E70"/>
    <w:rsid w:val="001C1B59"/>
    <w:rsid w:val="001C6C62"/>
    <w:rsid w:val="001C7687"/>
    <w:rsid w:val="001D0CD8"/>
    <w:rsid w:val="001D0EB3"/>
    <w:rsid w:val="001D1AA2"/>
    <w:rsid w:val="001D283C"/>
    <w:rsid w:val="001D364E"/>
    <w:rsid w:val="001D4441"/>
    <w:rsid w:val="001D4DC2"/>
    <w:rsid w:val="001D4F60"/>
    <w:rsid w:val="001D5489"/>
    <w:rsid w:val="001D5809"/>
    <w:rsid w:val="001D664A"/>
    <w:rsid w:val="001D6CE5"/>
    <w:rsid w:val="001E1BF1"/>
    <w:rsid w:val="001E2835"/>
    <w:rsid w:val="001E2899"/>
    <w:rsid w:val="001E29B8"/>
    <w:rsid w:val="001E577C"/>
    <w:rsid w:val="001E61ED"/>
    <w:rsid w:val="001E6791"/>
    <w:rsid w:val="001F090D"/>
    <w:rsid w:val="001F1152"/>
    <w:rsid w:val="001F1699"/>
    <w:rsid w:val="001F1CAB"/>
    <w:rsid w:val="001F2636"/>
    <w:rsid w:val="001F35D6"/>
    <w:rsid w:val="001F3B0E"/>
    <w:rsid w:val="001F47C0"/>
    <w:rsid w:val="001F4B54"/>
    <w:rsid w:val="001F4E2F"/>
    <w:rsid w:val="001F5B5D"/>
    <w:rsid w:val="001F5F1B"/>
    <w:rsid w:val="001F737E"/>
    <w:rsid w:val="00202387"/>
    <w:rsid w:val="00202570"/>
    <w:rsid w:val="00202C34"/>
    <w:rsid w:val="00203407"/>
    <w:rsid w:val="002034F3"/>
    <w:rsid w:val="0020355C"/>
    <w:rsid w:val="00205A81"/>
    <w:rsid w:val="002062B7"/>
    <w:rsid w:val="002065C4"/>
    <w:rsid w:val="00206E3E"/>
    <w:rsid w:val="00207BEB"/>
    <w:rsid w:val="00210C59"/>
    <w:rsid w:val="00210DA2"/>
    <w:rsid w:val="00211692"/>
    <w:rsid w:val="00211713"/>
    <w:rsid w:val="00211C8C"/>
    <w:rsid w:val="00213576"/>
    <w:rsid w:val="00213FBF"/>
    <w:rsid w:val="00214EA9"/>
    <w:rsid w:val="00215246"/>
    <w:rsid w:val="002156B6"/>
    <w:rsid w:val="002161A8"/>
    <w:rsid w:val="002165DD"/>
    <w:rsid w:val="00216E9F"/>
    <w:rsid w:val="002203D3"/>
    <w:rsid w:val="00222067"/>
    <w:rsid w:val="00223F17"/>
    <w:rsid w:val="0022464B"/>
    <w:rsid w:val="00224749"/>
    <w:rsid w:val="00224E14"/>
    <w:rsid w:val="002271B8"/>
    <w:rsid w:val="002273B4"/>
    <w:rsid w:val="002274D1"/>
    <w:rsid w:val="00227B3F"/>
    <w:rsid w:val="00227D66"/>
    <w:rsid w:val="00227FD4"/>
    <w:rsid w:val="0023019F"/>
    <w:rsid w:val="00230B03"/>
    <w:rsid w:val="00230D73"/>
    <w:rsid w:val="002318C3"/>
    <w:rsid w:val="00231A2B"/>
    <w:rsid w:val="00232031"/>
    <w:rsid w:val="00232F8E"/>
    <w:rsid w:val="00233B62"/>
    <w:rsid w:val="00234626"/>
    <w:rsid w:val="0023582F"/>
    <w:rsid w:val="00235E03"/>
    <w:rsid w:val="0023782B"/>
    <w:rsid w:val="00242432"/>
    <w:rsid w:val="00242938"/>
    <w:rsid w:val="00242F28"/>
    <w:rsid w:val="002443E7"/>
    <w:rsid w:val="00245061"/>
    <w:rsid w:val="00246916"/>
    <w:rsid w:val="00246F3B"/>
    <w:rsid w:val="002509A1"/>
    <w:rsid w:val="0025144E"/>
    <w:rsid w:val="002539A8"/>
    <w:rsid w:val="00255204"/>
    <w:rsid w:val="00255A71"/>
    <w:rsid w:val="002566F4"/>
    <w:rsid w:val="00256A22"/>
    <w:rsid w:val="00256A35"/>
    <w:rsid w:val="0026035E"/>
    <w:rsid w:val="00260608"/>
    <w:rsid w:val="00260641"/>
    <w:rsid w:val="002617AC"/>
    <w:rsid w:val="002619C8"/>
    <w:rsid w:val="00261D35"/>
    <w:rsid w:val="002624CA"/>
    <w:rsid w:val="00262518"/>
    <w:rsid w:val="00263E32"/>
    <w:rsid w:val="002642C4"/>
    <w:rsid w:val="00264C51"/>
    <w:rsid w:val="00265474"/>
    <w:rsid w:val="00265943"/>
    <w:rsid w:val="00266801"/>
    <w:rsid w:val="00266F56"/>
    <w:rsid w:val="00267D1D"/>
    <w:rsid w:val="00270350"/>
    <w:rsid w:val="00270585"/>
    <w:rsid w:val="00270F4F"/>
    <w:rsid w:val="0027122E"/>
    <w:rsid w:val="0027132F"/>
    <w:rsid w:val="00271B00"/>
    <w:rsid w:val="00271B58"/>
    <w:rsid w:val="0027230A"/>
    <w:rsid w:val="0027345A"/>
    <w:rsid w:val="00274561"/>
    <w:rsid w:val="00275A78"/>
    <w:rsid w:val="00275CFC"/>
    <w:rsid w:val="0027685C"/>
    <w:rsid w:val="0027764F"/>
    <w:rsid w:val="00277901"/>
    <w:rsid w:val="002800E7"/>
    <w:rsid w:val="0028150D"/>
    <w:rsid w:val="0028345F"/>
    <w:rsid w:val="00284A5F"/>
    <w:rsid w:val="00284AA5"/>
    <w:rsid w:val="00284C8B"/>
    <w:rsid w:val="00285C9C"/>
    <w:rsid w:val="002868CC"/>
    <w:rsid w:val="002877AD"/>
    <w:rsid w:val="00290EBD"/>
    <w:rsid w:val="00292208"/>
    <w:rsid w:val="00292907"/>
    <w:rsid w:val="002937A1"/>
    <w:rsid w:val="0029407C"/>
    <w:rsid w:val="0029525A"/>
    <w:rsid w:val="0029630A"/>
    <w:rsid w:val="002967DD"/>
    <w:rsid w:val="00296BA9"/>
    <w:rsid w:val="00296C7C"/>
    <w:rsid w:val="00296D3E"/>
    <w:rsid w:val="002A051D"/>
    <w:rsid w:val="002A205D"/>
    <w:rsid w:val="002A2C4A"/>
    <w:rsid w:val="002A538C"/>
    <w:rsid w:val="002A6542"/>
    <w:rsid w:val="002A6DC0"/>
    <w:rsid w:val="002A7CB2"/>
    <w:rsid w:val="002B00B8"/>
    <w:rsid w:val="002B02F3"/>
    <w:rsid w:val="002B1259"/>
    <w:rsid w:val="002B1F16"/>
    <w:rsid w:val="002B2A6B"/>
    <w:rsid w:val="002B419F"/>
    <w:rsid w:val="002B6AC3"/>
    <w:rsid w:val="002B7BB5"/>
    <w:rsid w:val="002B7E0B"/>
    <w:rsid w:val="002C0503"/>
    <w:rsid w:val="002C0CC3"/>
    <w:rsid w:val="002C36BE"/>
    <w:rsid w:val="002C3BE1"/>
    <w:rsid w:val="002C5392"/>
    <w:rsid w:val="002C6DD2"/>
    <w:rsid w:val="002C718D"/>
    <w:rsid w:val="002C72C5"/>
    <w:rsid w:val="002C79B4"/>
    <w:rsid w:val="002C7DD4"/>
    <w:rsid w:val="002D0370"/>
    <w:rsid w:val="002D1B04"/>
    <w:rsid w:val="002D1EEA"/>
    <w:rsid w:val="002D3740"/>
    <w:rsid w:val="002D38DF"/>
    <w:rsid w:val="002D44CA"/>
    <w:rsid w:val="002D554C"/>
    <w:rsid w:val="002D5BCE"/>
    <w:rsid w:val="002D612B"/>
    <w:rsid w:val="002D644D"/>
    <w:rsid w:val="002D6BF1"/>
    <w:rsid w:val="002D7B7E"/>
    <w:rsid w:val="002E0D37"/>
    <w:rsid w:val="002E2276"/>
    <w:rsid w:val="002E2CA3"/>
    <w:rsid w:val="002E3191"/>
    <w:rsid w:val="002E61B5"/>
    <w:rsid w:val="002E6A85"/>
    <w:rsid w:val="002E7A15"/>
    <w:rsid w:val="002F041D"/>
    <w:rsid w:val="002F22FB"/>
    <w:rsid w:val="002F34B2"/>
    <w:rsid w:val="002F3950"/>
    <w:rsid w:val="002F49EE"/>
    <w:rsid w:val="002F50C6"/>
    <w:rsid w:val="002F5891"/>
    <w:rsid w:val="002F5F76"/>
    <w:rsid w:val="002F63E2"/>
    <w:rsid w:val="002F69FF"/>
    <w:rsid w:val="002F6BBE"/>
    <w:rsid w:val="002F7EA4"/>
    <w:rsid w:val="00300424"/>
    <w:rsid w:val="003008DD"/>
    <w:rsid w:val="00301C61"/>
    <w:rsid w:val="00302028"/>
    <w:rsid w:val="00302DC0"/>
    <w:rsid w:val="003046F7"/>
    <w:rsid w:val="00305379"/>
    <w:rsid w:val="003066DF"/>
    <w:rsid w:val="0030736A"/>
    <w:rsid w:val="0030762A"/>
    <w:rsid w:val="00311542"/>
    <w:rsid w:val="00312007"/>
    <w:rsid w:val="00312128"/>
    <w:rsid w:val="00313356"/>
    <w:rsid w:val="00316948"/>
    <w:rsid w:val="00316C8E"/>
    <w:rsid w:val="00316EA1"/>
    <w:rsid w:val="00320E0B"/>
    <w:rsid w:val="00321015"/>
    <w:rsid w:val="003221BB"/>
    <w:rsid w:val="00323B04"/>
    <w:rsid w:val="00323BED"/>
    <w:rsid w:val="00326078"/>
    <w:rsid w:val="003260CB"/>
    <w:rsid w:val="003265E3"/>
    <w:rsid w:val="00327C1B"/>
    <w:rsid w:val="00330691"/>
    <w:rsid w:val="00330AE4"/>
    <w:rsid w:val="00330CD4"/>
    <w:rsid w:val="00331DE6"/>
    <w:rsid w:val="00332617"/>
    <w:rsid w:val="0033271E"/>
    <w:rsid w:val="00332940"/>
    <w:rsid w:val="00332BAF"/>
    <w:rsid w:val="003335B1"/>
    <w:rsid w:val="00333D22"/>
    <w:rsid w:val="003343F9"/>
    <w:rsid w:val="00334E38"/>
    <w:rsid w:val="00334F5E"/>
    <w:rsid w:val="00336AF2"/>
    <w:rsid w:val="00337566"/>
    <w:rsid w:val="00337B04"/>
    <w:rsid w:val="00340524"/>
    <w:rsid w:val="0034266D"/>
    <w:rsid w:val="00344D9A"/>
    <w:rsid w:val="003455C9"/>
    <w:rsid w:val="00345B69"/>
    <w:rsid w:val="003466CD"/>
    <w:rsid w:val="00347728"/>
    <w:rsid w:val="0034781D"/>
    <w:rsid w:val="0035005B"/>
    <w:rsid w:val="00350294"/>
    <w:rsid w:val="00351F2D"/>
    <w:rsid w:val="00353D1A"/>
    <w:rsid w:val="00353DC5"/>
    <w:rsid w:val="00353E94"/>
    <w:rsid w:val="0035442E"/>
    <w:rsid w:val="0035505C"/>
    <w:rsid w:val="00356556"/>
    <w:rsid w:val="00356748"/>
    <w:rsid w:val="003577AC"/>
    <w:rsid w:val="00357AC3"/>
    <w:rsid w:val="00360142"/>
    <w:rsid w:val="00360FEF"/>
    <w:rsid w:val="00361F2B"/>
    <w:rsid w:val="00362262"/>
    <w:rsid w:val="00362807"/>
    <w:rsid w:val="00362BCE"/>
    <w:rsid w:val="00362E29"/>
    <w:rsid w:val="00364953"/>
    <w:rsid w:val="00365DB2"/>
    <w:rsid w:val="00366C11"/>
    <w:rsid w:val="0037033D"/>
    <w:rsid w:val="00370672"/>
    <w:rsid w:val="0037136F"/>
    <w:rsid w:val="0037260F"/>
    <w:rsid w:val="00372887"/>
    <w:rsid w:val="003749CA"/>
    <w:rsid w:val="00374AEA"/>
    <w:rsid w:val="00376384"/>
    <w:rsid w:val="00377694"/>
    <w:rsid w:val="003807A5"/>
    <w:rsid w:val="00380EA3"/>
    <w:rsid w:val="00382459"/>
    <w:rsid w:val="00382970"/>
    <w:rsid w:val="00384880"/>
    <w:rsid w:val="0038577F"/>
    <w:rsid w:val="00385E03"/>
    <w:rsid w:val="00385F21"/>
    <w:rsid w:val="0039037C"/>
    <w:rsid w:val="003915B2"/>
    <w:rsid w:val="003942FE"/>
    <w:rsid w:val="003947A6"/>
    <w:rsid w:val="0039480C"/>
    <w:rsid w:val="00394EE3"/>
    <w:rsid w:val="0039505A"/>
    <w:rsid w:val="00395762"/>
    <w:rsid w:val="00395DC0"/>
    <w:rsid w:val="00397194"/>
    <w:rsid w:val="003975AA"/>
    <w:rsid w:val="00397D6A"/>
    <w:rsid w:val="003A131C"/>
    <w:rsid w:val="003A2169"/>
    <w:rsid w:val="003A2EF7"/>
    <w:rsid w:val="003A3F9D"/>
    <w:rsid w:val="003A3F9F"/>
    <w:rsid w:val="003A47CE"/>
    <w:rsid w:val="003A5D4B"/>
    <w:rsid w:val="003A7D2B"/>
    <w:rsid w:val="003A7E75"/>
    <w:rsid w:val="003B1501"/>
    <w:rsid w:val="003B1D7A"/>
    <w:rsid w:val="003B2209"/>
    <w:rsid w:val="003B2729"/>
    <w:rsid w:val="003B2F4F"/>
    <w:rsid w:val="003B32D5"/>
    <w:rsid w:val="003B3750"/>
    <w:rsid w:val="003B4621"/>
    <w:rsid w:val="003B466A"/>
    <w:rsid w:val="003B5497"/>
    <w:rsid w:val="003B6637"/>
    <w:rsid w:val="003B758E"/>
    <w:rsid w:val="003C02DE"/>
    <w:rsid w:val="003C0828"/>
    <w:rsid w:val="003C08AE"/>
    <w:rsid w:val="003C0B72"/>
    <w:rsid w:val="003C209E"/>
    <w:rsid w:val="003C239C"/>
    <w:rsid w:val="003C2C16"/>
    <w:rsid w:val="003C55D8"/>
    <w:rsid w:val="003C6C1F"/>
    <w:rsid w:val="003D18C0"/>
    <w:rsid w:val="003D287F"/>
    <w:rsid w:val="003D3D71"/>
    <w:rsid w:val="003D4AAB"/>
    <w:rsid w:val="003D51E6"/>
    <w:rsid w:val="003D598C"/>
    <w:rsid w:val="003D74E5"/>
    <w:rsid w:val="003D7F5E"/>
    <w:rsid w:val="003D7F74"/>
    <w:rsid w:val="003E0427"/>
    <w:rsid w:val="003E0490"/>
    <w:rsid w:val="003E06C9"/>
    <w:rsid w:val="003E14D8"/>
    <w:rsid w:val="003E31E8"/>
    <w:rsid w:val="003E3440"/>
    <w:rsid w:val="003E4E48"/>
    <w:rsid w:val="003E5403"/>
    <w:rsid w:val="003E55B5"/>
    <w:rsid w:val="003E5D42"/>
    <w:rsid w:val="003F11CA"/>
    <w:rsid w:val="003F16F9"/>
    <w:rsid w:val="003F1F22"/>
    <w:rsid w:val="003F542A"/>
    <w:rsid w:val="003F61EA"/>
    <w:rsid w:val="003F7427"/>
    <w:rsid w:val="003F7A37"/>
    <w:rsid w:val="004015C4"/>
    <w:rsid w:val="00403312"/>
    <w:rsid w:val="004036A1"/>
    <w:rsid w:val="00404381"/>
    <w:rsid w:val="004043AE"/>
    <w:rsid w:val="00404CEB"/>
    <w:rsid w:val="00407EF6"/>
    <w:rsid w:val="00410C5E"/>
    <w:rsid w:val="00411366"/>
    <w:rsid w:val="004118AF"/>
    <w:rsid w:val="004126F4"/>
    <w:rsid w:val="00413054"/>
    <w:rsid w:val="00414745"/>
    <w:rsid w:val="00414D68"/>
    <w:rsid w:val="0041510C"/>
    <w:rsid w:val="00415197"/>
    <w:rsid w:val="0041639A"/>
    <w:rsid w:val="004164D9"/>
    <w:rsid w:val="00420850"/>
    <w:rsid w:val="00420A6B"/>
    <w:rsid w:val="00420FC6"/>
    <w:rsid w:val="00421531"/>
    <w:rsid w:val="00421A70"/>
    <w:rsid w:val="00421C89"/>
    <w:rsid w:val="004222A7"/>
    <w:rsid w:val="00422B8C"/>
    <w:rsid w:val="00423749"/>
    <w:rsid w:val="00424895"/>
    <w:rsid w:val="00425379"/>
    <w:rsid w:val="0042538F"/>
    <w:rsid w:val="00426042"/>
    <w:rsid w:val="00426A99"/>
    <w:rsid w:val="004272C5"/>
    <w:rsid w:val="00427489"/>
    <w:rsid w:val="00427BFF"/>
    <w:rsid w:val="00427D25"/>
    <w:rsid w:val="00430401"/>
    <w:rsid w:val="00430C38"/>
    <w:rsid w:val="00431E26"/>
    <w:rsid w:val="0043391B"/>
    <w:rsid w:val="00433ADC"/>
    <w:rsid w:val="00434F8A"/>
    <w:rsid w:val="004350A1"/>
    <w:rsid w:val="00435404"/>
    <w:rsid w:val="004360F8"/>
    <w:rsid w:val="00436522"/>
    <w:rsid w:val="00437BA1"/>
    <w:rsid w:val="00440186"/>
    <w:rsid w:val="004403A1"/>
    <w:rsid w:val="004423CF"/>
    <w:rsid w:val="0044293B"/>
    <w:rsid w:val="0044306A"/>
    <w:rsid w:val="0044385E"/>
    <w:rsid w:val="00444734"/>
    <w:rsid w:val="00445DC7"/>
    <w:rsid w:val="00446782"/>
    <w:rsid w:val="00446F2B"/>
    <w:rsid w:val="00447374"/>
    <w:rsid w:val="004478F9"/>
    <w:rsid w:val="004504E8"/>
    <w:rsid w:val="0045236F"/>
    <w:rsid w:val="00452B65"/>
    <w:rsid w:val="004536F8"/>
    <w:rsid w:val="00454A77"/>
    <w:rsid w:val="00454DE7"/>
    <w:rsid w:val="00454FBB"/>
    <w:rsid w:val="004552AE"/>
    <w:rsid w:val="00455A25"/>
    <w:rsid w:val="00455B51"/>
    <w:rsid w:val="00457D93"/>
    <w:rsid w:val="004614A3"/>
    <w:rsid w:val="00462838"/>
    <w:rsid w:val="00463B1B"/>
    <w:rsid w:val="00463E0D"/>
    <w:rsid w:val="00464AE3"/>
    <w:rsid w:val="004652D4"/>
    <w:rsid w:val="0046593B"/>
    <w:rsid w:val="0046757B"/>
    <w:rsid w:val="00470844"/>
    <w:rsid w:val="00470A14"/>
    <w:rsid w:val="00471A29"/>
    <w:rsid w:val="00471DF8"/>
    <w:rsid w:val="00471EF4"/>
    <w:rsid w:val="004722CE"/>
    <w:rsid w:val="00474714"/>
    <w:rsid w:val="00474735"/>
    <w:rsid w:val="004748CF"/>
    <w:rsid w:val="00474ACF"/>
    <w:rsid w:val="00474FE0"/>
    <w:rsid w:val="00476FDE"/>
    <w:rsid w:val="00480B06"/>
    <w:rsid w:val="00480CFA"/>
    <w:rsid w:val="00480D23"/>
    <w:rsid w:val="00480E09"/>
    <w:rsid w:val="004811E6"/>
    <w:rsid w:val="0048276E"/>
    <w:rsid w:val="00483218"/>
    <w:rsid w:val="004832A0"/>
    <w:rsid w:val="00483601"/>
    <w:rsid w:val="0048547B"/>
    <w:rsid w:val="00485E4A"/>
    <w:rsid w:val="00485F14"/>
    <w:rsid w:val="0048601C"/>
    <w:rsid w:val="00487DBD"/>
    <w:rsid w:val="00491138"/>
    <w:rsid w:val="004918AD"/>
    <w:rsid w:val="00491C4A"/>
    <w:rsid w:val="00493215"/>
    <w:rsid w:val="00494876"/>
    <w:rsid w:val="0049615E"/>
    <w:rsid w:val="0049751D"/>
    <w:rsid w:val="0049770E"/>
    <w:rsid w:val="004A04A6"/>
    <w:rsid w:val="004A0583"/>
    <w:rsid w:val="004A08F5"/>
    <w:rsid w:val="004A0B2E"/>
    <w:rsid w:val="004A0B44"/>
    <w:rsid w:val="004A0E09"/>
    <w:rsid w:val="004A21C0"/>
    <w:rsid w:val="004A36B5"/>
    <w:rsid w:val="004A59D0"/>
    <w:rsid w:val="004A5F4D"/>
    <w:rsid w:val="004A6202"/>
    <w:rsid w:val="004A69E4"/>
    <w:rsid w:val="004A6F6E"/>
    <w:rsid w:val="004B070B"/>
    <w:rsid w:val="004B0755"/>
    <w:rsid w:val="004B0ABD"/>
    <w:rsid w:val="004B2878"/>
    <w:rsid w:val="004B2CB8"/>
    <w:rsid w:val="004B3AAB"/>
    <w:rsid w:val="004B5482"/>
    <w:rsid w:val="004B560D"/>
    <w:rsid w:val="004B684A"/>
    <w:rsid w:val="004B6DDE"/>
    <w:rsid w:val="004C09C0"/>
    <w:rsid w:val="004C27D6"/>
    <w:rsid w:val="004C3CCA"/>
    <w:rsid w:val="004C5A4D"/>
    <w:rsid w:val="004C65C4"/>
    <w:rsid w:val="004C6937"/>
    <w:rsid w:val="004C6A1E"/>
    <w:rsid w:val="004C6FC1"/>
    <w:rsid w:val="004C75D1"/>
    <w:rsid w:val="004D017E"/>
    <w:rsid w:val="004D15F7"/>
    <w:rsid w:val="004D1CE8"/>
    <w:rsid w:val="004D2179"/>
    <w:rsid w:val="004D2F11"/>
    <w:rsid w:val="004D30FE"/>
    <w:rsid w:val="004D36BC"/>
    <w:rsid w:val="004D59DC"/>
    <w:rsid w:val="004D5C2E"/>
    <w:rsid w:val="004D6638"/>
    <w:rsid w:val="004D7186"/>
    <w:rsid w:val="004D7531"/>
    <w:rsid w:val="004D7557"/>
    <w:rsid w:val="004D7CBB"/>
    <w:rsid w:val="004E0084"/>
    <w:rsid w:val="004E04AB"/>
    <w:rsid w:val="004E078A"/>
    <w:rsid w:val="004E08E1"/>
    <w:rsid w:val="004E1507"/>
    <w:rsid w:val="004E2A32"/>
    <w:rsid w:val="004E3B1A"/>
    <w:rsid w:val="004E3CEC"/>
    <w:rsid w:val="004E42B4"/>
    <w:rsid w:val="004E463F"/>
    <w:rsid w:val="004E4B1D"/>
    <w:rsid w:val="004E4DB1"/>
    <w:rsid w:val="004E517D"/>
    <w:rsid w:val="004E663B"/>
    <w:rsid w:val="004E6CC5"/>
    <w:rsid w:val="004E738D"/>
    <w:rsid w:val="004E782F"/>
    <w:rsid w:val="004E7AA6"/>
    <w:rsid w:val="004F1EA1"/>
    <w:rsid w:val="004F2E14"/>
    <w:rsid w:val="004F322F"/>
    <w:rsid w:val="004F4FF8"/>
    <w:rsid w:val="004F6A70"/>
    <w:rsid w:val="004F6F73"/>
    <w:rsid w:val="004F750B"/>
    <w:rsid w:val="004F7739"/>
    <w:rsid w:val="005001F1"/>
    <w:rsid w:val="0050085A"/>
    <w:rsid w:val="005009FD"/>
    <w:rsid w:val="00500EA1"/>
    <w:rsid w:val="00501012"/>
    <w:rsid w:val="005044B9"/>
    <w:rsid w:val="00504664"/>
    <w:rsid w:val="00505E17"/>
    <w:rsid w:val="00506390"/>
    <w:rsid w:val="005063C2"/>
    <w:rsid w:val="005073EF"/>
    <w:rsid w:val="005101F1"/>
    <w:rsid w:val="00510B93"/>
    <w:rsid w:val="00510E74"/>
    <w:rsid w:val="00511D6D"/>
    <w:rsid w:val="00512991"/>
    <w:rsid w:val="005138FB"/>
    <w:rsid w:val="00513F77"/>
    <w:rsid w:val="00515C33"/>
    <w:rsid w:val="00515D33"/>
    <w:rsid w:val="00516A27"/>
    <w:rsid w:val="00516C7B"/>
    <w:rsid w:val="00516E75"/>
    <w:rsid w:val="00517534"/>
    <w:rsid w:val="00521025"/>
    <w:rsid w:val="005211EE"/>
    <w:rsid w:val="00521DDC"/>
    <w:rsid w:val="00521E0B"/>
    <w:rsid w:val="005225D6"/>
    <w:rsid w:val="0052267F"/>
    <w:rsid w:val="00522C8B"/>
    <w:rsid w:val="005235F8"/>
    <w:rsid w:val="00523A0A"/>
    <w:rsid w:val="00523AC9"/>
    <w:rsid w:val="00525DC7"/>
    <w:rsid w:val="00525E8A"/>
    <w:rsid w:val="0052704D"/>
    <w:rsid w:val="00527211"/>
    <w:rsid w:val="00532520"/>
    <w:rsid w:val="00532586"/>
    <w:rsid w:val="005328CB"/>
    <w:rsid w:val="00534D4D"/>
    <w:rsid w:val="00535531"/>
    <w:rsid w:val="00536CC1"/>
    <w:rsid w:val="00537A4F"/>
    <w:rsid w:val="00537B7D"/>
    <w:rsid w:val="00542AF7"/>
    <w:rsid w:val="0054364B"/>
    <w:rsid w:val="00543ECF"/>
    <w:rsid w:val="00543F57"/>
    <w:rsid w:val="00544542"/>
    <w:rsid w:val="00544908"/>
    <w:rsid w:val="00545902"/>
    <w:rsid w:val="00545CA7"/>
    <w:rsid w:val="00546B83"/>
    <w:rsid w:val="00546BC2"/>
    <w:rsid w:val="005472F7"/>
    <w:rsid w:val="00547645"/>
    <w:rsid w:val="00547CAC"/>
    <w:rsid w:val="00550227"/>
    <w:rsid w:val="00550408"/>
    <w:rsid w:val="005504D4"/>
    <w:rsid w:val="00551255"/>
    <w:rsid w:val="005512AD"/>
    <w:rsid w:val="005527CF"/>
    <w:rsid w:val="00552D88"/>
    <w:rsid w:val="00552FC0"/>
    <w:rsid w:val="0055337C"/>
    <w:rsid w:val="00553DBB"/>
    <w:rsid w:val="00555E86"/>
    <w:rsid w:val="00560304"/>
    <w:rsid w:val="00561061"/>
    <w:rsid w:val="005610A9"/>
    <w:rsid w:val="00562399"/>
    <w:rsid w:val="005626B7"/>
    <w:rsid w:val="0056344C"/>
    <w:rsid w:val="005640B5"/>
    <w:rsid w:val="0056413F"/>
    <w:rsid w:val="00564142"/>
    <w:rsid w:val="005648FE"/>
    <w:rsid w:val="00566367"/>
    <w:rsid w:val="00566835"/>
    <w:rsid w:val="00566CAC"/>
    <w:rsid w:val="00567C80"/>
    <w:rsid w:val="005700D8"/>
    <w:rsid w:val="00570A15"/>
    <w:rsid w:val="00571B14"/>
    <w:rsid w:val="00572009"/>
    <w:rsid w:val="0057273C"/>
    <w:rsid w:val="00572CDE"/>
    <w:rsid w:val="00572E4E"/>
    <w:rsid w:val="00573029"/>
    <w:rsid w:val="00573BC8"/>
    <w:rsid w:val="00574956"/>
    <w:rsid w:val="00576080"/>
    <w:rsid w:val="005765F0"/>
    <w:rsid w:val="0057719F"/>
    <w:rsid w:val="0057760A"/>
    <w:rsid w:val="005776C9"/>
    <w:rsid w:val="00580D7C"/>
    <w:rsid w:val="0058177C"/>
    <w:rsid w:val="00582C4C"/>
    <w:rsid w:val="005840AC"/>
    <w:rsid w:val="00584FB1"/>
    <w:rsid w:val="00585062"/>
    <w:rsid w:val="0058597F"/>
    <w:rsid w:val="00585F2F"/>
    <w:rsid w:val="00587180"/>
    <w:rsid w:val="00587FD3"/>
    <w:rsid w:val="005927BB"/>
    <w:rsid w:val="005932F2"/>
    <w:rsid w:val="00593D65"/>
    <w:rsid w:val="00593DCE"/>
    <w:rsid w:val="00594311"/>
    <w:rsid w:val="005948A2"/>
    <w:rsid w:val="00594987"/>
    <w:rsid w:val="005973C7"/>
    <w:rsid w:val="005A0F96"/>
    <w:rsid w:val="005A19AD"/>
    <w:rsid w:val="005A3699"/>
    <w:rsid w:val="005A77D2"/>
    <w:rsid w:val="005B055A"/>
    <w:rsid w:val="005B0B00"/>
    <w:rsid w:val="005B0BA8"/>
    <w:rsid w:val="005B1355"/>
    <w:rsid w:val="005B2522"/>
    <w:rsid w:val="005B3D87"/>
    <w:rsid w:val="005B6EE0"/>
    <w:rsid w:val="005B7B30"/>
    <w:rsid w:val="005C2C13"/>
    <w:rsid w:val="005C4D13"/>
    <w:rsid w:val="005C7383"/>
    <w:rsid w:val="005C7B08"/>
    <w:rsid w:val="005D0CEA"/>
    <w:rsid w:val="005D197E"/>
    <w:rsid w:val="005D1F2E"/>
    <w:rsid w:val="005D2C0D"/>
    <w:rsid w:val="005D2C41"/>
    <w:rsid w:val="005D2DBE"/>
    <w:rsid w:val="005D3441"/>
    <w:rsid w:val="005D3659"/>
    <w:rsid w:val="005D3908"/>
    <w:rsid w:val="005D3CF0"/>
    <w:rsid w:val="005D4547"/>
    <w:rsid w:val="005D5828"/>
    <w:rsid w:val="005D5C54"/>
    <w:rsid w:val="005D5EB6"/>
    <w:rsid w:val="005E09B7"/>
    <w:rsid w:val="005E1983"/>
    <w:rsid w:val="005E1AE5"/>
    <w:rsid w:val="005E2C5C"/>
    <w:rsid w:val="005E2D3D"/>
    <w:rsid w:val="005E3350"/>
    <w:rsid w:val="005E3A1A"/>
    <w:rsid w:val="005E4659"/>
    <w:rsid w:val="005E567C"/>
    <w:rsid w:val="005E5B35"/>
    <w:rsid w:val="005E5D97"/>
    <w:rsid w:val="005E5DF9"/>
    <w:rsid w:val="005E78A9"/>
    <w:rsid w:val="005F0702"/>
    <w:rsid w:val="005F15DD"/>
    <w:rsid w:val="005F243A"/>
    <w:rsid w:val="005F29AE"/>
    <w:rsid w:val="005F2AB3"/>
    <w:rsid w:val="005F3026"/>
    <w:rsid w:val="005F390F"/>
    <w:rsid w:val="005F3EC9"/>
    <w:rsid w:val="005F3F67"/>
    <w:rsid w:val="005F3FD7"/>
    <w:rsid w:val="005F452A"/>
    <w:rsid w:val="005F494F"/>
    <w:rsid w:val="005F4ADE"/>
    <w:rsid w:val="005F5115"/>
    <w:rsid w:val="005F5F83"/>
    <w:rsid w:val="005F7041"/>
    <w:rsid w:val="005F7091"/>
    <w:rsid w:val="0060037F"/>
    <w:rsid w:val="006003C1"/>
    <w:rsid w:val="006017BC"/>
    <w:rsid w:val="00601E8E"/>
    <w:rsid w:val="006034CE"/>
    <w:rsid w:val="00603AA6"/>
    <w:rsid w:val="00603B78"/>
    <w:rsid w:val="006041C7"/>
    <w:rsid w:val="00604B7B"/>
    <w:rsid w:val="0060598A"/>
    <w:rsid w:val="00605D28"/>
    <w:rsid w:val="006075C6"/>
    <w:rsid w:val="00607DA4"/>
    <w:rsid w:val="006107EB"/>
    <w:rsid w:val="006116AA"/>
    <w:rsid w:val="006124FE"/>
    <w:rsid w:val="00614579"/>
    <w:rsid w:val="006157BD"/>
    <w:rsid w:val="00615FBF"/>
    <w:rsid w:val="00616862"/>
    <w:rsid w:val="0061748F"/>
    <w:rsid w:val="00617A26"/>
    <w:rsid w:val="00617BC2"/>
    <w:rsid w:val="00620929"/>
    <w:rsid w:val="00620CD9"/>
    <w:rsid w:val="00623788"/>
    <w:rsid w:val="00623A16"/>
    <w:rsid w:val="0062499E"/>
    <w:rsid w:val="00624F31"/>
    <w:rsid w:val="00624F35"/>
    <w:rsid w:val="0062667A"/>
    <w:rsid w:val="00626C9C"/>
    <w:rsid w:val="00626D3E"/>
    <w:rsid w:val="00626ECD"/>
    <w:rsid w:val="00630529"/>
    <w:rsid w:val="00630EA7"/>
    <w:rsid w:val="00630FCC"/>
    <w:rsid w:val="00632126"/>
    <w:rsid w:val="006323AC"/>
    <w:rsid w:val="006332FE"/>
    <w:rsid w:val="0063348A"/>
    <w:rsid w:val="00633A92"/>
    <w:rsid w:val="00634796"/>
    <w:rsid w:val="00634E08"/>
    <w:rsid w:val="00635D03"/>
    <w:rsid w:val="00636199"/>
    <w:rsid w:val="006368C8"/>
    <w:rsid w:val="00636B52"/>
    <w:rsid w:val="00637AA0"/>
    <w:rsid w:val="00637F42"/>
    <w:rsid w:val="0064046C"/>
    <w:rsid w:val="00640A4B"/>
    <w:rsid w:val="00640EFE"/>
    <w:rsid w:val="00641D99"/>
    <w:rsid w:val="006433B4"/>
    <w:rsid w:val="00643432"/>
    <w:rsid w:val="0064353A"/>
    <w:rsid w:val="006436E4"/>
    <w:rsid w:val="00644BF8"/>
    <w:rsid w:val="00644E34"/>
    <w:rsid w:val="00645AC8"/>
    <w:rsid w:val="00647225"/>
    <w:rsid w:val="00647508"/>
    <w:rsid w:val="00650C20"/>
    <w:rsid w:val="00650D46"/>
    <w:rsid w:val="00650EF6"/>
    <w:rsid w:val="0065215D"/>
    <w:rsid w:val="006526DB"/>
    <w:rsid w:val="0065351F"/>
    <w:rsid w:val="0065407A"/>
    <w:rsid w:val="00654482"/>
    <w:rsid w:val="00654F54"/>
    <w:rsid w:val="00654FC2"/>
    <w:rsid w:val="00655639"/>
    <w:rsid w:val="006565E8"/>
    <w:rsid w:val="00657021"/>
    <w:rsid w:val="00657862"/>
    <w:rsid w:val="00657D53"/>
    <w:rsid w:val="00657FC7"/>
    <w:rsid w:val="00660451"/>
    <w:rsid w:val="00660914"/>
    <w:rsid w:val="00660F22"/>
    <w:rsid w:val="006615A7"/>
    <w:rsid w:val="00662E35"/>
    <w:rsid w:val="00665521"/>
    <w:rsid w:val="00665699"/>
    <w:rsid w:val="006701E3"/>
    <w:rsid w:val="006713B0"/>
    <w:rsid w:val="006714D9"/>
    <w:rsid w:val="00671FD8"/>
    <w:rsid w:val="0067464C"/>
    <w:rsid w:val="00674E70"/>
    <w:rsid w:val="00674FDF"/>
    <w:rsid w:val="0067516F"/>
    <w:rsid w:val="0067550F"/>
    <w:rsid w:val="00675E50"/>
    <w:rsid w:val="006763C5"/>
    <w:rsid w:val="00676F34"/>
    <w:rsid w:val="00677C20"/>
    <w:rsid w:val="006800F8"/>
    <w:rsid w:val="006808C9"/>
    <w:rsid w:val="00681569"/>
    <w:rsid w:val="0068169A"/>
    <w:rsid w:val="00681A93"/>
    <w:rsid w:val="00682909"/>
    <w:rsid w:val="00682CD3"/>
    <w:rsid w:val="006830DD"/>
    <w:rsid w:val="00683A2E"/>
    <w:rsid w:val="00684210"/>
    <w:rsid w:val="00684487"/>
    <w:rsid w:val="00684C47"/>
    <w:rsid w:val="00684FB5"/>
    <w:rsid w:val="0068592C"/>
    <w:rsid w:val="00686986"/>
    <w:rsid w:val="0068734A"/>
    <w:rsid w:val="00687C94"/>
    <w:rsid w:val="00690931"/>
    <w:rsid w:val="00690B1B"/>
    <w:rsid w:val="00691221"/>
    <w:rsid w:val="0069172B"/>
    <w:rsid w:val="00693539"/>
    <w:rsid w:val="0069406A"/>
    <w:rsid w:val="00694196"/>
    <w:rsid w:val="00694895"/>
    <w:rsid w:val="0069532B"/>
    <w:rsid w:val="00695589"/>
    <w:rsid w:val="0069595C"/>
    <w:rsid w:val="00695C58"/>
    <w:rsid w:val="00696644"/>
    <w:rsid w:val="006972A9"/>
    <w:rsid w:val="006974B8"/>
    <w:rsid w:val="00697AE5"/>
    <w:rsid w:val="00697D1E"/>
    <w:rsid w:val="006A0330"/>
    <w:rsid w:val="006A06DC"/>
    <w:rsid w:val="006A0F4D"/>
    <w:rsid w:val="006A19BC"/>
    <w:rsid w:val="006A474E"/>
    <w:rsid w:val="006A4830"/>
    <w:rsid w:val="006A5214"/>
    <w:rsid w:val="006A55E3"/>
    <w:rsid w:val="006A5E1B"/>
    <w:rsid w:val="006A64E8"/>
    <w:rsid w:val="006A797A"/>
    <w:rsid w:val="006B04DF"/>
    <w:rsid w:val="006B2D04"/>
    <w:rsid w:val="006B343E"/>
    <w:rsid w:val="006B3B0A"/>
    <w:rsid w:val="006B40B4"/>
    <w:rsid w:val="006B5B7A"/>
    <w:rsid w:val="006B6528"/>
    <w:rsid w:val="006C04AE"/>
    <w:rsid w:val="006C24F4"/>
    <w:rsid w:val="006C3E73"/>
    <w:rsid w:val="006C572D"/>
    <w:rsid w:val="006C57E2"/>
    <w:rsid w:val="006C7B1F"/>
    <w:rsid w:val="006C7C17"/>
    <w:rsid w:val="006C7F48"/>
    <w:rsid w:val="006C7F70"/>
    <w:rsid w:val="006D1F3B"/>
    <w:rsid w:val="006D24A1"/>
    <w:rsid w:val="006D3A28"/>
    <w:rsid w:val="006D4904"/>
    <w:rsid w:val="006D53DD"/>
    <w:rsid w:val="006D5520"/>
    <w:rsid w:val="006D5B57"/>
    <w:rsid w:val="006D5C31"/>
    <w:rsid w:val="006D6137"/>
    <w:rsid w:val="006E3A6D"/>
    <w:rsid w:val="006E4C19"/>
    <w:rsid w:val="006E56D1"/>
    <w:rsid w:val="006E6190"/>
    <w:rsid w:val="006E61BE"/>
    <w:rsid w:val="006E7A56"/>
    <w:rsid w:val="006F01D7"/>
    <w:rsid w:val="006F0ADC"/>
    <w:rsid w:val="006F0B29"/>
    <w:rsid w:val="006F116B"/>
    <w:rsid w:val="006F1D34"/>
    <w:rsid w:val="006F1E6C"/>
    <w:rsid w:val="006F1E94"/>
    <w:rsid w:val="006F20AC"/>
    <w:rsid w:val="006F2421"/>
    <w:rsid w:val="006F2B45"/>
    <w:rsid w:val="006F425F"/>
    <w:rsid w:val="006F4D3C"/>
    <w:rsid w:val="006F63E5"/>
    <w:rsid w:val="006F7CE5"/>
    <w:rsid w:val="00702BD6"/>
    <w:rsid w:val="0070304F"/>
    <w:rsid w:val="007034F8"/>
    <w:rsid w:val="007044DF"/>
    <w:rsid w:val="007053E3"/>
    <w:rsid w:val="00706CB2"/>
    <w:rsid w:val="00707F05"/>
    <w:rsid w:val="007100A1"/>
    <w:rsid w:val="007109CC"/>
    <w:rsid w:val="00710C65"/>
    <w:rsid w:val="00712429"/>
    <w:rsid w:val="00712534"/>
    <w:rsid w:val="007126A8"/>
    <w:rsid w:val="0071322F"/>
    <w:rsid w:val="007145E4"/>
    <w:rsid w:val="00714D24"/>
    <w:rsid w:val="00715608"/>
    <w:rsid w:val="00716BA9"/>
    <w:rsid w:val="00717781"/>
    <w:rsid w:val="00717885"/>
    <w:rsid w:val="00720029"/>
    <w:rsid w:val="00720207"/>
    <w:rsid w:val="00723EC7"/>
    <w:rsid w:val="00724222"/>
    <w:rsid w:val="00724846"/>
    <w:rsid w:val="00726586"/>
    <w:rsid w:val="007274DB"/>
    <w:rsid w:val="0072761B"/>
    <w:rsid w:val="007276BB"/>
    <w:rsid w:val="00730D6A"/>
    <w:rsid w:val="00731C98"/>
    <w:rsid w:val="007349F9"/>
    <w:rsid w:val="00735D0F"/>
    <w:rsid w:val="007362BD"/>
    <w:rsid w:val="0073634E"/>
    <w:rsid w:val="00737835"/>
    <w:rsid w:val="00737A94"/>
    <w:rsid w:val="007400B7"/>
    <w:rsid w:val="00741C07"/>
    <w:rsid w:val="00741FFB"/>
    <w:rsid w:val="00742643"/>
    <w:rsid w:val="00742701"/>
    <w:rsid w:val="007433EE"/>
    <w:rsid w:val="0074427F"/>
    <w:rsid w:val="007447C4"/>
    <w:rsid w:val="007468B4"/>
    <w:rsid w:val="00746E24"/>
    <w:rsid w:val="00747333"/>
    <w:rsid w:val="00747F4B"/>
    <w:rsid w:val="007511EA"/>
    <w:rsid w:val="0075202B"/>
    <w:rsid w:val="007529B5"/>
    <w:rsid w:val="00752B72"/>
    <w:rsid w:val="007538FF"/>
    <w:rsid w:val="00753AB0"/>
    <w:rsid w:val="007548B2"/>
    <w:rsid w:val="0075496C"/>
    <w:rsid w:val="00754AAA"/>
    <w:rsid w:val="0075568B"/>
    <w:rsid w:val="00755CDB"/>
    <w:rsid w:val="007577F1"/>
    <w:rsid w:val="00757A17"/>
    <w:rsid w:val="00757CB8"/>
    <w:rsid w:val="00757CDB"/>
    <w:rsid w:val="00761830"/>
    <w:rsid w:val="00761AE5"/>
    <w:rsid w:val="0076359F"/>
    <w:rsid w:val="007642EE"/>
    <w:rsid w:val="007654FE"/>
    <w:rsid w:val="0076631B"/>
    <w:rsid w:val="00766638"/>
    <w:rsid w:val="00767390"/>
    <w:rsid w:val="00770597"/>
    <w:rsid w:val="0077064C"/>
    <w:rsid w:val="007706F2"/>
    <w:rsid w:val="00770BAB"/>
    <w:rsid w:val="007723EA"/>
    <w:rsid w:val="00772863"/>
    <w:rsid w:val="007728AF"/>
    <w:rsid w:val="007729C4"/>
    <w:rsid w:val="00772BC1"/>
    <w:rsid w:val="00773019"/>
    <w:rsid w:val="0077320D"/>
    <w:rsid w:val="00773609"/>
    <w:rsid w:val="00774A07"/>
    <w:rsid w:val="00774AA1"/>
    <w:rsid w:val="00774DFE"/>
    <w:rsid w:val="0077537B"/>
    <w:rsid w:val="00775386"/>
    <w:rsid w:val="00775BDD"/>
    <w:rsid w:val="00776279"/>
    <w:rsid w:val="00776343"/>
    <w:rsid w:val="00776476"/>
    <w:rsid w:val="00776DFC"/>
    <w:rsid w:val="00780E5A"/>
    <w:rsid w:val="00781F62"/>
    <w:rsid w:val="007820BB"/>
    <w:rsid w:val="00782997"/>
    <w:rsid w:val="00782B50"/>
    <w:rsid w:val="00782C54"/>
    <w:rsid w:val="00782F3D"/>
    <w:rsid w:val="00783CA2"/>
    <w:rsid w:val="007858D7"/>
    <w:rsid w:val="00785D83"/>
    <w:rsid w:val="007863AB"/>
    <w:rsid w:val="00786964"/>
    <w:rsid w:val="00786C5E"/>
    <w:rsid w:val="007879A1"/>
    <w:rsid w:val="00787E6C"/>
    <w:rsid w:val="007907FE"/>
    <w:rsid w:val="0079083B"/>
    <w:rsid w:val="00790844"/>
    <w:rsid w:val="00790A7F"/>
    <w:rsid w:val="007910D1"/>
    <w:rsid w:val="0079142C"/>
    <w:rsid w:val="007932D6"/>
    <w:rsid w:val="0079337A"/>
    <w:rsid w:val="00793CCB"/>
    <w:rsid w:val="00793D1A"/>
    <w:rsid w:val="00794A79"/>
    <w:rsid w:val="00794BB0"/>
    <w:rsid w:val="007A0B82"/>
    <w:rsid w:val="007A112F"/>
    <w:rsid w:val="007A14D4"/>
    <w:rsid w:val="007A2705"/>
    <w:rsid w:val="007A5B5A"/>
    <w:rsid w:val="007A6970"/>
    <w:rsid w:val="007A7E75"/>
    <w:rsid w:val="007B03F2"/>
    <w:rsid w:val="007B111E"/>
    <w:rsid w:val="007B2620"/>
    <w:rsid w:val="007B2646"/>
    <w:rsid w:val="007B28A8"/>
    <w:rsid w:val="007B3990"/>
    <w:rsid w:val="007B56E1"/>
    <w:rsid w:val="007B6392"/>
    <w:rsid w:val="007B6590"/>
    <w:rsid w:val="007B6D6B"/>
    <w:rsid w:val="007C011A"/>
    <w:rsid w:val="007C07B3"/>
    <w:rsid w:val="007C1087"/>
    <w:rsid w:val="007C1B7F"/>
    <w:rsid w:val="007C2EA4"/>
    <w:rsid w:val="007C30A6"/>
    <w:rsid w:val="007C34FB"/>
    <w:rsid w:val="007C35DC"/>
    <w:rsid w:val="007C4219"/>
    <w:rsid w:val="007C5ED0"/>
    <w:rsid w:val="007C5F8D"/>
    <w:rsid w:val="007C6910"/>
    <w:rsid w:val="007C7318"/>
    <w:rsid w:val="007D04F0"/>
    <w:rsid w:val="007D0E0E"/>
    <w:rsid w:val="007D1C32"/>
    <w:rsid w:val="007D1CEB"/>
    <w:rsid w:val="007D2C88"/>
    <w:rsid w:val="007D3487"/>
    <w:rsid w:val="007D51A5"/>
    <w:rsid w:val="007D5219"/>
    <w:rsid w:val="007D5E67"/>
    <w:rsid w:val="007D65BC"/>
    <w:rsid w:val="007D6BBA"/>
    <w:rsid w:val="007D6BEB"/>
    <w:rsid w:val="007D75B2"/>
    <w:rsid w:val="007E2FA4"/>
    <w:rsid w:val="007E39BD"/>
    <w:rsid w:val="007E4825"/>
    <w:rsid w:val="007E4D77"/>
    <w:rsid w:val="007E544E"/>
    <w:rsid w:val="007E567C"/>
    <w:rsid w:val="007E5AB6"/>
    <w:rsid w:val="007E6454"/>
    <w:rsid w:val="007E74D1"/>
    <w:rsid w:val="007F0BB5"/>
    <w:rsid w:val="007F1E6C"/>
    <w:rsid w:val="007F3190"/>
    <w:rsid w:val="007F32A7"/>
    <w:rsid w:val="007F3520"/>
    <w:rsid w:val="007F4505"/>
    <w:rsid w:val="007F4730"/>
    <w:rsid w:val="007F57ED"/>
    <w:rsid w:val="007F58AA"/>
    <w:rsid w:val="007F61A2"/>
    <w:rsid w:val="007F65F4"/>
    <w:rsid w:val="007F6E8D"/>
    <w:rsid w:val="007F7B28"/>
    <w:rsid w:val="0080072C"/>
    <w:rsid w:val="00800FC1"/>
    <w:rsid w:val="00801A4F"/>
    <w:rsid w:val="00802B81"/>
    <w:rsid w:val="00805205"/>
    <w:rsid w:val="00805775"/>
    <w:rsid w:val="008076F8"/>
    <w:rsid w:val="00807A77"/>
    <w:rsid w:val="008105DC"/>
    <w:rsid w:val="00810D16"/>
    <w:rsid w:val="008134F3"/>
    <w:rsid w:val="008149BB"/>
    <w:rsid w:val="008154E6"/>
    <w:rsid w:val="0081597F"/>
    <w:rsid w:val="008167B5"/>
    <w:rsid w:val="0081770B"/>
    <w:rsid w:val="00820A4E"/>
    <w:rsid w:val="008211ED"/>
    <w:rsid w:val="0082122F"/>
    <w:rsid w:val="00824C6F"/>
    <w:rsid w:val="00825CAC"/>
    <w:rsid w:val="00826C5C"/>
    <w:rsid w:val="00826E63"/>
    <w:rsid w:val="00826FE7"/>
    <w:rsid w:val="00831F2D"/>
    <w:rsid w:val="008322E0"/>
    <w:rsid w:val="00832E5B"/>
    <w:rsid w:val="0083445F"/>
    <w:rsid w:val="0083542B"/>
    <w:rsid w:val="008372DF"/>
    <w:rsid w:val="00837426"/>
    <w:rsid w:val="00837450"/>
    <w:rsid w:val="00837999"/>
    <w:rsid w:val="00837C05"/>
    <w:rsid w:val="00841891"/>
    <w:rsid w:val="008427AC"/>
    <w:rsid w:val="00842D8E"/>
    <w:rsid w:val="00843A47"/>
    <w:rsid w:val="008441B8"/>
    <w:rsid w:val="00844E5F"/>
    <w:rsid w:val="00845C9F"/>
    <w:rsid w:val="00846416"/>
    <w:rsid w:val="0084696E"/>
    <w:rsid w:val="0084733F"/>
    <w:rsid w:val="00850747"/>
    <w:rsid w:val="008509D4"/>
    <w:rsid w:val="0085171C"/>
    <w:rsid w:val="0085259A"/>
    <w:rsid w:val="00852DEC"/>
    <w:rsid w:val="00852E10"/>
    <w:rsid w:val="0085360C"/>
    <w:rsid w:val="0085444A"/>
    <w:rsid w:val="00856C41"/>
    <w:rsid w:val="008578A0"/>
    <w:rsid w:val="008607EF"/>
    <w:rsid w:val="00861EA0"/>
    <w:rsid w:val="0086226B"/>
    <w:rsid w:val="008627F4"/>
    <w:rsid w:val="00863054"/>
    <w:rsid w:val="00865D87"/>
    <w:rsid w:val="0086660F"/>
    <w:rsid w:val="00866B9B"/>
    <w:rsid w:val="0086709B"/>
    <w:rsid w:val="0086777A"/>
    <w:rsid w:val="00867819"/>
    <w:rsid w:val="00867855"/>
    <w:rsid w:val="00867A47"/>
    <w:rsid w:val="008702EA"/>
    <w:rsid w:val="008706F8"/>
    <w:rsid w:val="008718E9"/>
    <w:rsid w:val="00872A20"/>
    <w:rsid w:val="0087337F"/>
    <w:rsid w:val="008739BE"/>
    <w:rsid w:val="008743C2"/>
    <w:rsid w:val="00874639"/>
    <w:rsid w:val="008746A7"/>
    <w:rsid w:val="00874EE6"/>
    <w:rsid w:val="00874F6F"/>
    <w:rsid w:val="00875756"/>
    <w:rsid w:val="00876039"/>
    <w:rsid w:val="008761AD"/>
    <w:rsid w:val="00876984"/>
    <w:rsid w:val="0088073D"/>
    <w:rsid w:val="00880919"/>
    <w:rsid w:val="00880989"/>
    <w:rsid w:val="00880DF1"/>
    <w:rsid w:val="008810E8"/>
    <w:rsid w:val="008821BD"/>
    <w:rsid w:val="008826E1"/>
    <w:rsid w:val="00882C76"/>
    <w:rsid w:val="00884DDB"/>
    <w:rsid w:val="00884EB1"/>
    <w:rsid w:val="00885995"/>
    <w:rsid w:val="008859B1"/>
    <w:rsid w:val="00886557"/>
    <w:rsid w:val="008865A8"/>
    <w:rsid w:val="00886D26"/>
    <w:rsid w:val="00886FF3"/>
    <w:rsid w:val="0088709B"/>
    <w:rsid w:val="0088733F"/>
    <w:rsid w:val="0088762A"/>
    <w:rsid w:val="00887CF2"/>
    <w:rsid w:val="00890756"/>
    <w:rsid w:val="00890CE2"/>
    <w:rsid w:val="00891390"/>
    <w:rsid w:val="00891694"/>
    <w:rsid w:val="00891B36"/>
    <w:rsid w:val="008922CC"/>
    <w:rsid w:val="008930FE"/>
    <w:rsid w:val="008936B6"/>
    <w:rsid w:val="00893C9F"/>
    <w:rsid w:val="00893DA5"/>
    <w:rsid w:val="00894715"/>
    <w:rsid w:val="0089512D"/>
    <w:rsid w:val="00895470"/>
    <w:rsid w:val="008956A7"/>
    <w:rsid w:val="0089787E"/>
    <w:rsid w:val="00897DDE"/>
    <w:rsid w:val="008A2836"/>
    <w:rsid w:val="008A2903"/>
    <w:rsid w:val="008A2FA1"/>
    <w:rsid w:val="008A3877"/>
    <w:rsid w:val="008A38DE"/>
    <w:rsid w:val="008A476A"/>
    <w:rsid w:val="008A492A"/>
    <w:rsid w:val="008A5A92"/>
    <w:rsid w:val="008A7A02"/>
    <w:rsid w:val="008A7A13"/>
    <w:rsid w:val="008B0241"/>
    <w:rsid w:val="008B0430"/>
    <w:rsid w:val="008B044E"/>
    <w:rsid w:val="008B0931"/>
    <w:rsid w:val="008B0B80"/>
    <w:rsid w:val="008B165F"/>
    <w:rsid w:val="008B1A46"/>
    <w:rsid w:val="008B21DB"/>
    <w:rsid w:val="008B2430"/>
    <w:rsid w:val="008B2B2A"/>
    <w:rsid w:val="008B3F10"/>
    <w:rsid w:val="008B44B5"/>
    <w:rsid w:val="008B4514"/>
    <w:rsid w:val="008B533A"/>
    <w:rsid w:val="008B5C4C"/>
    <w:rsid w:val="008B6420"/>
    <w:rsid w:val="008B6D20"/>
    <w:rsid w:val="008B78F1"/>
    <w:rsid w:val="008C062C"/>
    <w:rsid w:val="008C066E"/>
    <w:rsid w:val="008C0B97"/>
    <w:rsid w:val="008C1401"/>
    <w:rsid w:val="008C2668"/>
    <w:rsid w:val="008C2A08"/>
    <w:rsid w:val="008C2A96"/>
    <w:rsid w:val="008C2E62"/>
    <w:rsid w:val="008C4F8C"/>
    <w:rsid w:val="008C51E0"/>
    <w:rsid w:val="008C579E"/>
    <w:rsid w:val="008C60E4"/>
    <w:rsid w:val="008C65FB"/>
    <w:rsid w:val="008C6E8C"/>
    <w:rsid w:val="008C752F"/>
    <w:rsid w:val="008D0FC5"/>
    <w:rsid w:val="008D130B"/>
    <w:rsid w:val="008D1CAB"/>
    <w:rsid w:val="008D1D05"/>
    <w:rsid w:val="008D26B3"/>
    <w:rsid w:val="008D3909"/>
    <w:rsid w:val="008D3E84"/>
    <w:rsid w:val="008D3FD8"/>
    <w:rsid w:val="008D3FE6"/>
    <w:rsid w:val="008D461A"/>
    <w:rsid w:val="008D4EEE"/>
    <w:rsid w:val="008D5CAC"/>
    <w:rsid w:val="008D6F79"/>
    <w:rsid w:val="008D7012"/>
    <w:rsid w:val="008D711D"/>
    <w:rsid w:val="008D7574"/>
    <w:rsid w:val="008D7807"/>
    <w:rsid w:val="008D7A0F"/>
    <w:rsid w:val="008E05B9"/>
    <w:rsid w:val="008E0A34"/>
    <w:rsid w:val="008E11E3"/>
    <w:rsid w:val="008E12BE"/>
    <w:rsid w:val="008E3685"/>
    <w:rsid w:val="008E3B4B"/>
    <w:rsid w:val="008E3FC6"/>
    <w:rsid w:val="008E44C3"/>
    <w:rsid w:val="008E4DA8"/>
    <w:rsid w:val="008E58CC"/>
    <w:rsid w:val="008E5B47"/>
    <w:rsid w:val="008E6C65"/>
    <w:rsid w:val="008F061B"/>
    <w:rsid w:val="008F07D9"/>
    <w:rsid w:val="008F09E9"/>
    <w:rsid w:val="008F14C5"/>
    <w:rsid w:val="008F2A9A"/>
    <w:rsid w:val="008F39F9"/>
    <w:rsid w:val="008F42E1"/>
    <w:rsid w:val="008F609A"/>
    <w:rsid w:val="008F6C79"/>
    <w:rsid w:val="008F776D"/>
    <w:rsid w:val="009001A3"/>
    <w:rsid w:val="00900277"/>
    <w:rsid w:val="00900EF9"/>
    <w:rsid w:val="0090138B"/>
    <w:rsid w:val="00902C8A"/>
    <w:rsid w:val="00902D53"/>
    <w:rsid w:val="00904DA8"/>
    <w:rsid w:val="00906086"/>
    <w:rsid w:val="00906559"/>
    <w:rsid w:val="00906EA5"/>
    <w:rsid w:val="00907B5B"/>
    <w:rsid w:val="0091020F"/>
    <w:rsid w:val="00910FDF"/>
    <w:rsid w:val="00911E5F"/>
    <w:rsid w:val="00911F95"/>
    <w:rsid w:val="00912ACC"/>
    <w:rsid w:val="00912EFD"/>
    <w:rsid w:val="00914817"/>
    <w:rsid w:val="00916657"/>
    <w:rsid w:val="00916762"/>
    <w:rsid w:val="00916A79"/>
    <w:rsid w:val="00920540"/>
    <w:rsid w:val="00920DAF"/>
    <w:rsid w:val="00921291"/>
    <w:rsid w:val="00921802"/>
    <w:rsid w:val="009231E1"/>
    <w:rsid w:val="009237D3"/>
    <w:rsid w:val="009247D4"/>
    <w:rsid w:val="009249D8"/>
    <w:rsid w:val="0092518D"/>
    <w:rsid w:val="00927979"/>
    <w:rsid w:val="00927B92"/>
    <w:rsid w:val="00927BC7"/>
    <w:rsid w:val="009311F8"/>
    <w:rsid w:val="00931BAD"/>
    <w:rsid w:val="00932727"/>
    <w:rsid w:val="00933C73"/>
    <w:rsid w:val="00933F9E"/>
    <w:rsid w:val="00934402"/>
    <w:rsid w:val="00934811"/>
    <w:rsid w:val="009359B2"/>
    <w:rsid w:val="00936DDA"/>
    <w:rsid w:val="009418ED"/>
    <w:rsid w:val="009420F5"/>
    <w:rsid w:val="00942F0A"/>
    <w:rsid w:val="009433DB"/>
    <w:rsid w:val="00943B54"/>
    <w:rsid w:val="00946115"/>
    <w:rsid w:val="00946784"/>
    <w:rsid w:val="0094681A"/>
    <w:rsid w:val="009471DA"/>
    <w:rsid w:val="00947885"/>
    <w:rsid w:val="00947981"/>
    <w:rsid w:val="00947E3C"/>
    <w:rsid w:val="0095046B"/>
    <w:rsid w:val="0095079B"/>
    <w:rsid w:val="00950947"/>
    <w:rsid w:val="00951692"/>
    <w:rsid w:val="00952B6E"/>
    <w:rsid w:val="00953258"/>
    <w:rsid w:val="0095329E"/>
    <w:rsid w:val="009533F3"/>
    <w:rsid w:val="009544B8"/>
    <w:rsid w:val="00954A30"/>
    <w:rsid w:val="00954A67"/>
    <w:rsid w:val="00956905"/>
    <w:rsid w:val="00956E2C"/>
    <w:rsid w:val="0095772E"/>
    <w:rsid w:val="00960336"/>
    <w:rsid w:val="00960A3A"/>
    <w:rsid w:val="00961972"/>
    <w:rsid w:val="00963613"/>
    <w:rsid w:val="0096437B"/>
    <w:rsid w:val="00964758"/>
    <w:rsid w:val="009666F6"/>
    <w:rsid w:val="00967696"/>
    <w:rsid w:val="009678A9"/>
    <w:rsid w:val="00967B96"/>
    <w:rsid w:val="009718DC"/>
    <w:rsid w:val="009740FE"/>
    <w:rsid w:val="00974C89"/>
    <w:rsid w:val="00975AEA"/>
    <w:rsid w:val="00976EDB"/>
    <w:rsid w:val="00977440"/>
    <w:rsid w:val="00977C8A"/>
    <w:rsid w:val="0098185B"/>
    <w:rsid w:val="009818C9"/>
    <w:rsid w:val="00982032"/>
    <w:rsid w:val="009837DB"/>
    <w:rsid w:val="00983ADC"/>
    <w:rsid w:val="00984870"/>
    <w:rsid w:val="00985D3F"/>
    <w:rsid w:val="009860E1"/>
    <w:rsid w:val="009873EC"/>
    <w:rsid w:val="00990A60"/>
    <w:rsid w:val="00990C1E"/>
    <w:rsid w:val="00990D4C"/>
    <w:rsid w:val="00991668"/>
    <w:rsid w:val="00991940"/>
    <w:rsid w:val="00991B86"/>
    <w:rsid w:val="0099207D"/>
    <w:rsid w:val="0099222D"/>
    <w:rsid w:val="00994556"/>
    <w:rsid w:val="009945F2"/>
    <w:rsid w:val="00994FCD"/>
    <w:rsid w:val="0099521F"/>
    <w:rsid w:val="00995D88"/>
    <w:rsid w:val="00995EF5"/>
    <w:rsid w:val="00995FB3"/>
    <w:rsid w:val="00996E5F"/>
    <w:rsid w:val="009A0A13"/>
    <w:rsid w:val="009A0DA6"/>
    <w:rsid w:val="009A133E"/>
    <w:rsid w:val="009A1B77"/>
    <w:rsid w:val="009A2285"/>
    <w:rsid w:val="009A3452"/>
    <w:rsid w:val="009A3740"/>
    <w:rsid w:val="009A522B"/>
    <w:rsid w:val="009A5463"/>
    <w:rsid w:val="009A612D"/>
    <w:rsid w:val="009A76F6"/>
    <w:rsid w:val="009B06C4"/>
    <w:rsid w:val="009B0D55"/>
    <w:rsid w:val="009B1FB0"/>
    <w:rsid w:val="009B20D0"/>
    <w:rsid w:val="009B3572"/>
    <w:rsid w:val="009B452B"/>
    <w:rsid w:val="009B50F0"/>
    <w:rsid w:val="009B5397"/>
    <w:rsid w:val="009B569B"/>
    <w:rsid w:val="009B5C26"/>
    <w:rsid w:val="009B5FBD"/>
    <w:rsid w:val="009B60F1"/>
    <w:rsid w:val="009B6511"/>
    <w:rsid w:val="009B7BFA"/>
    <w:rsid w:val="009B7D84"/>
    <w:rsid w:val="009C0AAE"/>
    <w:rsid w:val="009C1032"/>
    <w:rsid w:val="009C258F"/>
    <w:rsid w:val="009C2B88"/>
    <w:rsid w:val="009C3D5A"/>
    <w:rsid w:val="009C3EEA"/>
    <w:rsid w:val="009C4FE5"/>
    <w:rsid w:val="009C509C"/>
    <w:rsid w:val="009C5C67"/>
    <w:rsid w:val="009C7B5D"/>
    <w:rsid w:val="009C7D92"/>
    <w:rsid w:val="009C7E5D"/>
    <w:rsid w:val="009D0AB2"/>
    <w:rsid w:val="009D19D7"/>
    <w:rsid w:val="009D1C83"/>
    <w:rsid w:val="009D3FFE"/>
    <w:rsid w:val="009D47DB"/>
    <w:rsid w:val="009D4FC5"/>
    <w:rsid w:val="009D5B27"/>
    <w:rsid w:val="009D6C51"/>
    <w:rsid w:val="009D75EA"/>
    <w:rsid w:val="009D7D51"/>
    <w:rsid w:val="009E1F88"/>
    <w:rsid w:val="009E2927"/>
    <w:rsid w:val="009E39AD"/>
    <w:rsid w:val="009E4875"/>
    <w:rsid w:val="009E5676"/>
    <w:rsid w:val="009E6440"/>
    <w:rsid w:val="009E6694"/>
    <w:rsid w:val="009E70C8"/>
    <w:rsid w:val="009F0F08"/>
    <w:rsid w:val="009F0FC9"/>
    <w:rsid w:val="009F1023"/>
    <w:rsid w:val="009F18E0"/>
    <w:rsid w:val="009F1E82"/>
    <w:rsid w:val="009F22BA"/>
    <w:rsid w:val="009F294E"/>
    <w:rsid w:val="009F33D0"/>
    <w:rsid w:val="009F355F"/>
    <w:rsid w:val="009F3E03"/>
    <w:rsid w:val="009F5661"/>
    <w:rsid w:val="009F567C"/>
    <w:rsid w:val="009F6C7F"/>
    <w:rsid w:val="00A0033D"/>
    <w:rsid w:val="00A003A0"/>
    <w:rsid w:val="00A00CF8"/>
    <w:rsid w:val="00A00EC6"/>
    <w:rsid w:val="00A01946"/>
    <w:rsid w:val="00A0220A"/>
    <w:rsid w:val="00A02DC8"/>
    <w:rsid w:val="00A047CB"/>
    <w:rsid w:val="00A06C0A"/>
    <w:rsid w:val="00A07098"/>
    <w:rsid w:val="00A0757B"/>
    <w:rsid w:val="00A07F43"/>
    <w:rsid w:val="00A12414"/>
    <w:rsid w:val="00A14327"/>
    <w:rsid w:val="00A15157"/>
    <w:rsid w:val="00A20754"/>
    <w:rsid w:val="00A219FE"/>
    <w:rsid w:val="00A21A2D"/>
    <w:rsid w:val="00A222BF"/>
    <w:rsid w:val="00A238E3"/>
    <w:rsid w:val="00A23D8A"/>
    <w:rsid w:val="00A23DBB"/>
    <w:rsid w:val="00A242BC"/>
    <w:rsid w:val="00A25A96"/>
    <w:rsid w:val="00A271BE"/>
    <w:rsid w:val="00A27981"/>
    <w:rsid w:val="00A31285"/>
    <w:rsid w:val="00A3250D"/>
    <w:rsid w:val="00A329E2"/>
    <w:rsid w:val="00A332A3"/>
    <w:rsid w:val="00A336A3"/>
    <w:rsid w:val="00A34199"/>
    <w:rsid w:val="00A3643C"/>
    <w:rsid w:val="00A4168B"/>
    <w:rsid w:val="00A42305"/>
    <w:rsid w:val="00A43923"/>
    <w:rsid w:val="00A44743"/>
    <w:rsid w:val="00A44CFD"/>
    <w:rsid w:val="00A44D37"/>
    <w:rsid w:val="00A4658D"/>
    <w:rsid w:val="00A4743E"/>
    <w:rsid w:val="00A52874"/>
    <w:rsid w:val="00A53722"/>
    <w:rsid w:val="00A547CA"/>
    <w:rsid w:val="00A54DA2"/>
    <w:rsid w:val="00A561B3"/>
    <w:rsid w:val="00A577E2"/>
    <w:rsid w:val="00A61AC9"/>
    <w:rsid w:val="00A61BD6"/>
    <w:rsid w:val="00A62B93"/>
    <w:rsid w:val="00A62E2E"/>
    <w:rsid w:val="00A645E4"/>
    <w:rsid w:val="00A64E2E"/>
    <w:rsid w:val="00A65143"/>
    <w:rsid w:val="00A65472"/>
    <w:rsid w:val="00A65D3A"/>
    <w:rsid w:val="00A65F05"/>
    <w:rsid w:val="00A66388"/>
    <w:rsid w:val="00A66B3B"/>
    <w:rsid w:val="00A66B6A"/>
    <w:rsid w:val="00A7054A"/>
    <w:rsid w:val="00A7082C"/>
    <w:rsid w:val="00A70D0A"/>
    <w:rsid w:val="00A70D57"/>
    <w:rsid w:val="00A71D40"/>
    <w:rsid w:val="00A72719"/>
    <w:rsid w:val="00A738E6"/>
    <w:rsid w:val="00A74FAE"/>
    <w:rsid w:val="00A75480"/>
    <w:rsid w:val="00A75A8D"/>
    <w:rsid w:val="00A763F0"/>
    <w:rsid w:val="00A76B25"/>
    <w:rsid w:val="00A77112"/>
    <w:rsid w:val="00A77537"/>
    <w:rsid w:val="00A7788D"/>
    <w:rsid w:val="00A80392"/>
    <w:rsid w:val="00A80667"/>
    <w:rsid w:val="00A80705"/>
    <w:rsid w:val="00A8140C"/>
    <w:rsid w:val="00A81C4E"/>
    <w:rsid w:val="00A81F96"/>
    <w:rsid w:val="00A837B4"/>
    <w:rsid w:val="00A84B44"/>
    <w:rsid w:val="00A8525B"/>
    <w:rsid w:val="00A85CE9"/>
    <w:rsid w:val="00A87F59"/>
    <w:rsid w:val="00A90619"/>
    <w:rsid w:val="00A91275"/>
    <w:rsid w:val="00A9141E"/>
    <w:rsid w:val="00A91FE2"/>
    <w:rsid w:val="00A935A9"/>
    <w:rsid w:val="00A950C8"/>
    <w:rsid w:val="00A954C1"/>
    <w:rsid w:val="00A9677E"/>
    <w:rsid w:val="00A97092"/>
    <w:rsid w:val="00A971C8"/>
    <w:rsid w:val="00A979C1"/>
    <w:rsid w:val="00A979D9"/>
    <w:rsid w:val="00AA2557"/>
    <w:rsid w:val="00AA4194"/>
    <w:rsid w:val="00AA41E9"/>
    <w:rsid w:val="00AA5826"/>
    <w:rsid w:val="00AA5856"/>
    <w:rsid w:val="00AA5C03"/>
    <w:rsid w:val="00AA7FFE"/>
    <w:rsid w:val="00AB0C9E"/>
    <w:rsid w:val="00AB0EE0"/>
    <w:rsid w:val="00AB2183"/>
    <w:rsid w:val="00AB30A1"/>
    <w:rsid w:val="00AB5510"/>
    <w:rsid w:val="00AB5C10"/>
    <w:rsid w:val="00AB64A7"/>
    <w:rsid w:val="00AB64C5"/>
    <w:rsid w:val="00AB7263"/>
    <w:rsid w:val="00AB7842"/>
    <w:rsid w:val="00AB7ACC"/>
    <w:rsid w:val="00AC0E8C"/>
    <w:rsid w:val="00AC159F"/>
    <w:rsid w:val="00AC2859"/>
    <w:rsid w:val="00AC305E"/>
    <w:rsid w:val="00AC33EC"/>
    <w:rsid w:val="00AC3AAF"/>
    <w:rsid w:val="00AC4783"/>
    <w:rsid w:val="00AC4BA7"/>
    <w:rsid w:val="00AC5E79"/>
    <w:rsid w:val="00AC60B6"/>
    <w:rsid w:val="00AC7EDB"/>
    <w:rsid w:val="00AD02B3"/>
    <w:rsid w:val="00AD1099"/>
    <w:rsid w:val="00AD3E44"/>
    <w:rsid w:val="00AD3F40"/>
    <w:rsid w:val="00AD57A9"/>
    <w:rsid w:val="00AD6306"/>
    <w:rsid w:val="00AD66D0"/>
    <w:rsid w:val="00AD6735"/>
    <w:rsid w:val="00AD6BE5"/>
    <w:rsid w:val="00AD6F8E"/>
    <w:rsid w:val="00AE0439"/>
    <w:rsid w:val="00AE0FC4"/>
    <w:rsid w:val="00AE13C4"/>
    <w:rsid w:val="00AE22D4"/>
    <w:rsid w:val="00AE34BE"/>
    <w:rsid w:val="00AE3559"/>
    <w:rsid w:val="00AE591D"/>
    <w:rsid w:val="00AE5A4E"/>
    <w:rsid w:val="00AE729C"/>
    <w:rsid w:val="00AE7AB2"/>
    <w:rsid w:val="00AE7C3C"/>
    <w:rsid w:val="00AF10B5"/>
    <w:rsid w:val="00AF11BE"/>
    <w:rsid w:val="00AF120C"/>
    <w:rsid w:val="00AF1849"/>
    <w:rsid w:val="00AF1BB8"/>
    <w:rsid w:val="00AF2D09"/>
    <w:rsid w:val="00AF2D8B"/>
    <w:rsid w:val="00AF2F14"/>
    <w:rsid w:val="00AF41DF"/>
    <w:rsid w:val="00AF457C"/>
    <w:rsid w:val="00AF51E0"/>
    <w:rsid w:val="00AF555C"/>
    <w:rsid w:val="00AF5871"/>
    <w:rsid w:val="00AF67F6"/>
    <w:rsid w:val="00AF74E2"/>
    <w:rsid w:val="00B00632"/>
    <w:rsid w:val="00B010B1"/>
    <w:rsid w:val="00B0172A"/>
    <w:rsid w:val="00B02333"/>
    <w:rsid w:val="00B02733"/>
    <w:rsid w:val="00B038D5"/>
    <w:rsid w:val="00B05FDA"/>
    <w:rsid w:val="00B06A2E"/>
    <w:rsid w:val="00B07B68"/>
    <w:rsid w:val="00B10EFD"/>
    <w:rsid w:val="00B11239"/>
    <w:rsid w:val="00B124F0"/>
    <w:rsid w:val="00B13EE4"/>
    <w:rsid w:val="00B15678"/>
    <w:rsid w:val="00B17140"/>
    <w:rsid w:val="00B20006"/>
    <w:rsid w:val="00B203CB"/>
    <w:rsid w:val="00B22AEA"/>
    <w:rsid w:val="00B264E7"/>
    <w:rsid w:val="00B26659"/>
    <w:rsid w:val="00B26772"/>
    <w:rsid w:val="00B30649"/>
    <w:rsid w:val="00B30848"/>
    <w:rsid w:val="00B322EB"/>
    <w:rsid w:val="00B33702"/>
    <w:rsid w:val="00B34FAA"/>
    <w:rsid w:val="00B3555A"/>
    <w:rsid w:val="00B35B76"/>
    <w:rsid w:val="00B37798"/>
    <w:rsid w:val="00B405C0"/>
    <w:rsid w:val="00B4154D"/>
    <w:rsid w:val="00B420AB"/>
    <w:rsid w:val="00B436C1"/>
    <w:rsid w:val="00B44B03"/>
    <w:rsid w:val="00B44FD5"/>
    <w:rsid w:val="00B458F0"/>
    <w:rsid w:val="00B45DED"/>
    <w:rsid w:val="00B470F5"/>
    <w:rsid w:val="00B47CF7"/>
    <w:rsid w:val="00B47E23"/>
    <w:rsid w:val="00B47E98"/>
    <w:rsid w:val="00B47F75"/>
    <w:rsid w:val="00B502BA"/>
    <w:rsid w:val="00B505BC"/>
    <w:rsid w:val="00B5153A"/>
    <w:rsid w:val="00B5176E"/>
    <w:rsid w:val="00B519D3"/>
    <w:rsid w:val="00B51D62"/>
    <w:rsid w:val="00B548B6"/>
    <w:rsid w:val="00B55D5F"/>
    <w:rsid w:val="00B565BA"/>
    <w:rsid w:val="00B565E5"/>
    <w:rsid w:val="00B57F70"/>
    <w:rsid w:val="00B57FD6"/>
    <w:rsid w:val="00B6003C"/>
    <w:rsid w:val="00B626A1"/>
    <w:rsid w:val="00B63B15"/>
    <w:rsid w:val="00B6438D"/>
    <w:rsid w:val="00B645A7"/>
    <w:rsid w:val="00B647B1"/>
    <w:rsid w:val="00B64C2B"/>
    <w:rsid w:val="00B65AD1"/>
    <w:rsid w:val="00B66012"/>
    <w:rsid w:val="00B6710D"/>
    <w:rsid w:val="00B6758E"/>
    <w:rsid w:val="00B70D4D"/>
    <w:rsid w:val="00B71292"/>
    <w:rsid w:val="00B7133A"/>
    <w:rsid w:val="00B722DA"/>
    <w:rsid w:val="00B72996"/>
    <w:rsid w:val="00B73498"/>
    <w:rsid w:val="00B74AF4"/>
    <w:rsid w:val="00B76067"/>
    <w:rsid w:val="00B76F8D"/>
    <w:rsid w:val="00B7757B"/>
    <w:rsid w:val="00B801E9"/>
    <w:rsid w:val="00B81113"/>
    <w:rsid w:val="00B81601"/>
    <w:rsid w:val="00B819F9"/>
    <w:rsid w:val="00B82BC2"/>
    <w:rsid w:val="00B83655"/>
    <w:rsid w:val="00B83C07"/>
    <w:rsid w:val="00B83C48"/>
    <w:rsid w:val="00B84944"/>
    <w:rsid w:val="00B870EC"/>
    <w:rsid w:val="00B87DBA"/>
    <w:rsid w:val="00B87E89"/>
    <w:rsid w:val="00B90C18"/>
    <w:rsid w:val="00B912A0"/>
    <w:rsid w:val="00B935CD"/>
    <w:rsid w:val="00B9590E"/>
    <w:rsid w:val="00BA000B"/>
    <w:rsid w:val="00BA0306"/>
    <w:rsid w:val="00BA09A1"/>
    <w:rsid w:val="00BA0AD1"/>
    <w:rsid w:val="00BA128D"/>
    <w:rsid w:val="00BA13A4"/>
    <w:rsid w:val="00BA2C82"/>
    <w:rsid w:val="00BA3872"/>
    <w:rsid w:val="00BA3DA5"/>
    <w:rsid w:val="00BA402B"/>
    <w:rsid w:val="00BA46EA"/>
    <w:rsid w:val="00BA4E26"/>
    <w:rsid w:val="00BA5807"/>
    <w:rsid w:val="00BA60E1"/>
    <w:rsid w:val="00BA6860"/>
    <w:rsid w:val="00BA7184"/>
    <w:rsid w:val="00BA76C9"/>
    <w:rsid w:val="00BB04B3"/>
    <w:rsid w:val="00BB14AF"/>
    <w:rsid w:val="00BB1613"/>
    <w:rsid w:val="00BB3C5C"/>
    <w:rsid w:val="00BB53BE"/>
    <w:rsid w:val="00BB53D6"/>
    <w:rsid w:val="00BB68AB"/>
    <w:rsid w:val="00BB6D29"/>
    <w:rsid w:val="00BC04E9"/>
    <w:rsid w:val="00BC1B8C"/>
    <w:rsid w:val="00BC1D96"/>
    <w:rsid w:val="00BC235F"/>
    <w:rsid w:val="00BC4A08"/>
    <w:rsid w:val="00BC4E63"/>
    <w:rsid w:val="00BC5AE0"/>
    <w:rsid w:val="00BC607C"/>
    <w:rsid w:val="00BC6AF2"/>
    <w:rsid w:val="00BC77B2"/>
    <w:rsid w:val="00BC7A6E"/>
    <w:rsid w:val="00BD0A77"/>
    <w:rsid w:val="00BD1240"/>
    <w:rsid w:val="00BD1580"/>
    <w:rsid w:val="00BD1AEF"/>
    <w:rsid w:val="00BD1F35"/>
    <w:rsid w:val="00BD26B2"/>
    <w:rsid w:val="00BD34D4"/>
    <w:rsid w:val="00BD362C"/>
    <w:rsid w:val="00BD3B7B"/>
    <w:rsid w:val="00BD410C"/>
    <w:rsid w:val="00BD4697"/>
    <w:rsid w:val="00BD558D"/>
    <w:rsid w:val="00BD6397"/>
    <w:rsid w:val="00BD72B2"/>
    <w:rsid w:val="00BD773B"/>
    <w:rsid w:val="00BD7933"/>
    <w:rsid w:val="00BE0485"/>
    <w:rsid w:val="00BE2187"/>
    <w:rsid w:val="00BE26F3"/>
    <w:rsid w:val="00BE3508"/>
    <w:rsid w:val="00BE3766"/>
    <w:rsid w:val="00BE47BF"/>
    <w:rsid w:val="00BE54F7"/>
    <w:rsid w:val="00BE5678"/>
    <w:rsid w:val="00BE675B"/>
    <w:rsid w:val="00BE6F8B"/>
    <w:rsid w:val="00BE79DE"/>
    <w:rsid w:val="00BF0249"/>
    <w:rsid w:val="00BF04A3"/>
    <w:rsid w:val="00BF08C4"/>
    <w:rsid w:val="00BF131B"/>
    <w:rsid w:val="00BF21B7"/>
    <w:rsid w:val="00BF21B8"/>
    <w:rsid w:val="00BF2B52"/>
    <w:rsid w:val="00BF2F57"/>
    <w:rsid w:val="00BF3237"/>
    <w:rsid w:val="00BF4211"/>
    <w:rsid w:val="00BF489B"/>
    <w:rsid w:val="00BF4E03"/>
    <w:rsid w:val="00BF55DC"/>
    <w:rsid w:val="00BF6E4A"/>
    <w:rsid w:val="00BF6FEF"/>
    <w:rsid w:val="00BF795E"/>
    <w:rsid w:val="00BF7AFC"/>
    <w:rsid w:val="00C009FD"/>
    <w:rsid w:val="00C00FBF"/>
    <w:rsid w:val="00C0214D"/>
    <w:rsid w:val="00C0299B"/>
    <w:rsid w:val="00C03973"/>
    <w:rsid w:val="00C03CAD"/>
    <w:rsid w:val="00C03EC7"/>
    <w:rsid w:val="00C04A07"/>
    <w:rsid w:val="00C05161"/>
    <w:rsid w:val="00C05541"/>
    <w:rsid w:val="00C05A86"/>
    <w:rsid w:val="00C05A9E"/>
    <w:rsid w:val="00C063C7"/>
    <w:rsid w:val="00C0666A"/>
    <w:rsid w:val="00C075AF"/>
    <w:rsid w:val="00C07BFB"/>
    <w:rsid w:val="00C10148"/>
    <w:rsid w:val="00C107D0"/>
    <w:rsid w:val="00C10DB1"/>
    <w:rsid w:val="00C113BF"/>
    <w:rsid w:val="00C11D88"/>
    <w:rsid w:val="00C12B9D"/>
    <w:rsid w:val="00C12C89"/>
    <w:rsid w:val="00C13736"/>
    <w:rsid w:val="00C14BB6"/>
    <w:rsid w:val="00C15516"/>
    <w:rsid w:val="00C15D0C"/>
    <w:rsid w:val="00C16471"/>
    <w:rsid w:val="00C165E8"/>
    <w:rsid w:val="00C1674B"/>
    <w:rsid w:val="00C16AFD"/>
    <w:rsid w:val="00C17414"/>
    <w:rsid w:val="00C17AB2"/>
    <w:rsid w:val="00C17AE7"/>
    <w:rsid w:val="00C17BB9"/>
    <w:rsid w:val="00C17C52"/>
    <w:rsid w:val="00C17D84"/>
    <w:rsid w:val="00C2150D"/>
    <w:rsid w:val="00C22B83"/>
    <w:rsid w:val="00C23107"/>
    <w:rsid w:val="00C238B9"/>
    <w:rsid w:val="00C238D0"/>
    <w:rsid w:val="00C23A61"/>
    <w:rsid w:val="00C24013"/>
    <w:rsid w:val="00C26C4A"/>
    <w:rsid w:val="00C27465"/>
    <w:rsid w:val="00C316A3"/>
    <w:rsid w:val="00C31742"/>
    <w:rsid w:val="00C31B34"/>
    <w:rsid w:val="00C31E1A"/>
    <w:rsid w:val="00C33F3F"/>
    <w:rsid w:val="00C34D50"/>
    <w:rsid w:val="00C35017"/>
    <w:rsid w:val="00C3613D"/>
    <w:rsid w:val="00C36A44"/>
    <w:rsid w:val="00C37351"/>
    <w:rsid w:val="00C37492"/>
    <w:rsid w:val="00C37CC8"/>
    <w:rsid w:val="00C37F72"/>
    <w:rsid w:val="00C43717"/>
    <w:rsid w:val="00C43A67"/>
    <w:rsid w:val="00C43C05"/>
    <w:rsid w:val="00C43D45"/>
    <w:rsid w:val="00C445EF"/>
    <w:rsid w:val="00C44C98"/>
    <w:rsid w:val="00C4571E"/>
    <w:rsid w:val="00C460EC"/>
    <w:rsid w:val="00C472CB"/>
    <w:rsid w:val="00C50174"/>
    <w:rsid w:val="00C5094E"/>
    <w:rsid w:val="00C5109C"/>
    <w:rsid w:val="00C51180"/>
    <w:rsid w:val="00C52169"/>
    <w:rsid w:val="00C52347"/>
    <w:rsid w:val="00C5395C"/>
    <w:rsid w:val="00C53BCF"/>
    <w:rsid w:val="00C5672A"/>
    <w:rsid w:val="00C570B7"/>
    <w:rsid w:val="00C572BA"/>
    <w:rsid w:val="00C5787B"/>
    <w:rsid w:val="00C5793D"/>
    <w:rsid w:val="00C6089A"/>
    <w:rsid w:val="00C614ED"/>
    <w:rsid w:val="00C618DF"/>
    <w:rsid w:val="00C624C6"/>
    <w:rsid w:val="00C63DD6"/>
    <w:rsid w:val="00C64016"/>
    <w:rsid w:val="00C647E6"/>
    <w:rsid w:val="00C65388"/>
    <w:rsid w:val="00C65960"/>
    <w:rsid w:val="00C6623D"/>
    <w:rsid w:val="00C666D3"/>
    <w:rsid w:val="00C67B76"/>
    <w:rsid w:val="00C706E8"/>
    <w:rsid w:val="00C710A0"/>
    <w:rsid w:val="00C7142E"/>
    <w:rsid w:val="00C7189D"/>
    <w:rsid w:val="00C71980"/>
    <w:rsid w:val="00C71B70"/>
    <w:rsid w:val="00C7274E"/>
    <w:rsid w:val="00C72CE4"/>
    <w:rsid w:val="00C72DC3"/>
    <w:rsid w:val="00C73348"/>
    <w:rsid w:val="00C734E1"/>
    <w:rsid w:val="00C737E1"/>
    <w:rsid w:val="00C73DCA"/>
    <w:rsid w:val="00C741B0"/>
    <w:rsid w:val="00C746B0"/>
    <w:rsid w:val="00C75CF5"/>
    <w:rsid w:val="00C7611E"/>
    <w:rsid w:val="00C76158"/>
    <w:rsid w:val="00C7780A"/>
    <w:rsid w:val="00C77C69"/>
    <w:rsid w:val="00C801B6"/>
    <w:rsid w:val="00C80276"/>
    <w:rsid w:val="00C80FF1"/>
    <w:rsid w:val="00C8184F"/>
    <w:rsid w:val="00C81ED0"/>
    <w:rsid w:val="00C81F78"/>
    <w:rsid w:val="00C825F2"/>
    <w:rsid w:val="00C83629"/>
    <w:rsid w:val="00C83E5D"/>
    <w:rsid w:val="00C84877"/>
    <w:rsid w:val="00C84F9C"/>
    <w:rsid w:val="00C85749"/>
    <w:rsid w:val="00C87CCB"/>
    <w:rsid w:val="00C87DA5"/>
    <w:rsid w:val="00C90A14"/>
    <w:rsid w:val="00C92649"/>
    <w:rsid w:val="00C92E3A"/>
    <w:rsid w:val="00C94245"/>
    <w:rsid w:val="00C94406"/>
    <w:rsid w:val="00C94509"/>
    <w:rsid w:val="00C959B9"/>
    <w:rsid w:val="00C95D7D"/>
    <w:rsid w:val="00C964F2"/>
    <w:rsid w:val="00CA144D"/>
    <w:rsid w:val="00CA211D"/>
    <w:rsid w:val="00CA221D"/>
    <w:rsid w:val="00CA2236"/>
    <w:rsid w:val="00CA27CC"/>
    <w:rsid w:val="00CA2C54"/>
    <w:rsid w:val="00CA3B01"/>
    <w:rsid w:val="00CA3FB7"/>
    <w:rsid w:val="00CA44B6"/>
    <w:rsid w:val="00CA67A6"/>
    <w:rsid w:val="00CA707B"/>
    <w:rsid w:val="00CA71A3"/>
    <w:rsid w:val="00CA795C"/>
    <w:rsid w:val="00CA7F19"/>
    <w:rsid w:val="00CB0363"/>
    <w:rsid w:val="00CB0374"/>
    <w:rsid w:val="00CB099B"/>
    <w:rsid w:val="00CB0E81"/>
    <w:rsid w:val="00CB137C"/>
    <w:rsid w:val="00CB1533"/>
    <w:rsid w:val="00CB231A"/>
    <w:rsid w:val="00CB237C"/>
    <w:rsid w:val="00CB38BA"/>
    <w:rsid w:val="00CB5685"/>
    <w:rsid w:val="00CB5E8B"/>
    <w:rsid w:val="00CB645D"/>
    <w:rsid w:val="00CB6498"/>
    <w:rsid w:val="00CB70C2"/>
    <w:rsid w:val="00CB7AD7"/>
    <w:rsid w:val="00CB7DD2"/>
    <w:rsid w:val="00CB7E83"/>
    <w:rsid w:val="00CC027D"/>
    <w:rsid w:val="00CC10FD"/>
    <w:rsid w:val="00CC1DC8"/>
    <w:rsid w:val="00CC4617"/>
    <w:rsid w:val="00CC4948"/>
    <w:rsid w:val="00CC4BC0"/>
    <w:rsid w:val="00CC53ED"/>
    <w:rsid w:val="00CC7934"/>
    <w:rsid w:val="00CD01C1"/>
    <w:rsid w:val="00CD03CF"/>
    <w:rsid w:val="00CD09FD"/>
    <w:rsid w:val="00CD0E9F"/>
    <w:rsid w:val="00CD10F1"/>
    <w:rsid w:val="00CD1260"/>
    <w:rsid w:val="00CD270E"/>
    <w:rsid w:val="00CD3B61"/>
    <w:rsid w:val="00CD3D4C"/>
    <w:rsid w:val="00CD3F90"/>
    <w:rsid w:val="00CD411B"/>
    <w:rsid w:val="00CD564D"/>
    <w:rsid w:val="00CD5FC7"/>
    <w:rsid w:val="00CE0169"/>
    <w:rsid w:val="00CE07B8"/>
    <w:rsid w:val="00CE10E9"/>
    <w:rsid w:val="00CE1890"/>
    <w:rsid w:val="00CE1A31"/>
    <w:rsid w:val="00CE1F95"/>
    <w:rsid w:val="00CE2B60"/>
    <w:rsid w:val="00CE2EAE"/>
    <w:rsid w:val="00CE31AB"/>
    <w:rsid w:val="00CE36CE"/>
    <w:rsid w:val="00CE3869"/>
    <w:rsid w:val="00CE45B2"/>
    <w:rsid w:val="00CE553F"/>
    <w:rsid w:val="00CE60A4"/>
    <w:rsid w:val="00CE6622"/>
    <w:rsid w:val="00CE75EF"/>
    <w:rsid w:val="00CF141A"/>
    <w:rsid w:val="00CF167E"/>
    <w:rsid w:val="00CF29C4"/>
    <w:rsid w:val="00CF30BC"/>
    <w:rsid w:val="00CF423A"/>
    <w:rsid w:val="00CF4A80"/>
    <w:rsid w:val="00CF6B73"/>
    <w:rsid w:val="00D0070A"/>
    <w:rsid w:val="00D00C36"/>
    <w:rsid w:val="00D01A90"/>
    <w:rsid w:val="00D02DA8"/>
    <w:rsid w:val="00D03630"/>
    <w:rsid w:val="00D03831"/>
    <w:rsid w:val="00D03888"/>
    <w:rsid w:val="00D040FC"/>
    <w:rsid w:val="00D044F1"/>
    <w:rsid w:val="00D05D10"/>
    <w:rsid w:val="00D075E3"/>
    <w:rsid w:val="00D126BF"/>
    <w:rsid w:val="00D12AC1"/>
    <w:rsid w:val="00D12CC6"/>
    <w:rsid w:val="00D13109"/>
    <w:rsid w:val="00D13124"/>
    <w:rsid w:val="00D13196"/>
    <w:rsid w:val="00D148B8"/>
    <w:rsid w:val="00D1555D"/>
    <w:rsid w:val="00D159FB"/>
    <w:rsid w:val="00D16EA7"/>
    <w:rsid w:val="00D17A1F"/>
    <w:rsid w:val="00D20915"/>
    <w:rsid w:val="00D210F2"/>
    <w:rsid w:val="00D222A0"/>
    <w:rsid w:val="00D223B1"/>
    <w:rsid w:val="00D23A8A"/>
    <w:rsid w:val="00D23B7B"/>
    <w:rsid w:val="00D24816"/>
    <w:rsid w:val="00D24931"/>
    <w:rsid w:val="00D2573D"/>
    <w:rsid w:val="00D25A33"/>
    <w:rsid w:val="00D25CE6"/>
    <w:rsid w:val="00D2604F"/>
    <w:rsid w:val="00D26479"/>
    <w:rsid w:val="00D267E9"/>
    <w:rsid w:val="00D27C83"/>
    <w:rsid w:val="00D27ED4"/>
    <w:rsid w:val="00D30991"/>
    <w:rsid w:val="00D30B93"/>
    <w:rsid w:val="00D3137B"/>
    <w:rsid w:val="00D31448"/>
    <w:rsid w:val="00D33ABE"/>
    <w:rsid w:val="00D3424D"/>
    <w:rsid w:val="00D34DC3"/>
    <w:rsid w:val="00D350FE"/>
    <w:rsid w:val="00D36FF1"/>
    <w:rsid w:val="00D37B63"/>
    <w:rsid w:val="00D410D5"/>
    <w:rsid w:val="00D4110C"/>
    <w:rsid w:val="00D41DB1"/>
    <w:rsid w:val="00D4236D"/>
    <w:rsid w:val="00D43E35"/>
    <w:rsid w:val="00D45752"/>
    <w:rsid w:val="00D46575"/>
    <w:rsid w:val="00D47BE1"/>
    <w:rsid w:val="00D5147A"/>
    <w:rsid w:val="00D51489"/>
    <w:rsid w:val="00D51CB7"/>
    <w:rsid w:val="00D51D35"/>
    <w:rsid w:val="00D52028"/>
    <w:rsid w:val="00D52A82"/>
    <w:rsid w:val="00D52E4C"/>
    <w:rsid w:val="00D53AF2"/>
    <w:rsid w:val="00D54CA6"/>
    <w:rsid w:val="00D55858"/>
    <w:rsid w:val="00D55A07"/>
    <w:rsid w:val="00D6020D"/>
    <w:rsid w:val="00D603C9"/>
    <w:rsid w:val="00D60B8A"/>
    <w:rsid w:val="00D61D0B"/>
    <w:rsid w:val="00D63B31"/>
    <w:rsid w:val="00D64374"/>
    <w:rsid w:val="00D6544D"/>
    <w:rsid w:val="00D661B1"/>
    <w:rsid w:val="00D66E87"/>
    <w:rsid w:val="00D70E06"/>
    <w:rsid w:val="00D72C93"/>
    <w:rsid w:val="00D754AB"/>
    <w:rsid w:val="00D75AE0"/>
    <w:rsid w:val="00D75E14"/>
    <w:rsid w:val="00D760DA"/>
    <w:rsid w:val="00D80010"/>
    <w:rsid w:val="00D8032D"/>
    <w:rsid w:val="00D80627"/>
    <w:rsid w:val="00D81FC1"/>
    <w:rsid w:val="00D83200"/>
    <w:rsid w:val="00D838D0"/>
    <w:rsid w:val="00D8396C"/>
    <w:rsid w:val="00D8441D"/>
    <w:rsid w:val="00D85065"/>
    <w:rsid w:val="00D85B51"/>
    <w:rsid w:val="00D866B3"/>
    <w:rsid w:val="00D86F61"/>
    <w:rsid w:val="00D870E7"/>
    <w:rsid w:val="00D877B2"/>
    <w:rsid w:val="00D90278"/>
    <w:rsid w:val="00D9211B"/>
    <w:rsid w:val="00D94873"/>
    <w:rsid w:val="00D97996"/>
    <w:rsid w:val="00DA0A96"/>
    <w:rsid w:val="00DA15FE"/>
    <w:rsid w:val="00DA26A5"/>
    <w:rsid w:val="00DA32F2"/>
    <w:rsid w:val="00DA33D5"/>
    <w:rsid w:val="00DA33E1"/>
    <w:rsid w:val="00DA402A"/>
    <w:rsid w:val="00DA5036"/>
    <w:rsid w:val="00DA554F"/>
    <w:rsid w:val="00DA6A0F"/>
    <w:rsid w:val="00DA6B20"/>
    <w:rsid w:val="00DB0CA7"/>
    <w:rsid w:val="00DB143D"/>
    <w:rsid w:val="00DB1863"/>
    <w:rsid w:val="00DB242A"/>
    <w:rsid w:val="00DB26D4"/>
    <w:rsid w:val="00DB3004"/>
    <w:rsid w:val="00DB5420"/>
    <w:rsid w:val="00DB607C"/>
    <w:rsid w:val="00DB7C6D"/>
    <w:rsid w:val="00DC020E"/>
    <w:rsid w:val="00DC0539"/>
    <w:rsid w:val="00DC2BFD"/>
    <w:rsid w:val="00DC355E"/>
    <w:rsid w:val="00DC49DE"/>
    <w:rsid w:val="00DC4B89"/>
    <w:rsid w:val="00DC5FB0"/>
    <w:rsid w:val="00DC63BC"/>
    <w:rsid w:val="00DC63E5"/>
    <w:rsid w:val="00DC6D1A"/>
    <w:rsid w:val="00DC76BF"/>
    <w:rsid w:val="00DC78C9"/>
    <w:rsid w:val="00DD0837"/>
    <w:rsid w:val="00DD08FF"/>
    <w:rsid w:val="00DD0EEF"/>
    <w:rsid w:val="00DD1258"/>
    <w:rsid w:val="00DD1AC3"/>
    <w:rsid w:val="00DD1CEB"/>
    <w:rsid w:val="00DD3FC3"/>
    <w:rsid w:val="00DD5563"/>
    <w:rsid w:val="00DD748D"/>
    <w:rsid w:val="00DE0390"/>
    <w:rsid w:val="00DE1EBD"/>
    <w:rsid w:val="00DE3C8D"/>
    <w:rsid w:val="00DE3CF7"/>
    <w:rsid w:val="00DE3EEB"/>
    <w:rsid w:val="00DE4DA1"/>
    <w:rsid w:val="00DE5327"/>
    <w:rsid w:val="00DE58D8"/>
    <w:rsid w:val="00DE5954"/>
    <w:rsid w:val="00DE772F"/>
    <w:rsid w:val="00DE7A27"/>
    <w:rsid w:val="00DE7EDB"/>
    <w:rsid w:val="00DF223F"/>
    <w:rsid w:val="00DF240E"/>
    <w:rsid w:val="00DF24A5"/>
    <w:rsid w:val="00DF2C0C"/>
    <w:rsid w:val="00DF3778"/>
    <w:rsid w:val="00DF4B83"/>
    <w:rsid w:val="00DF4F40"/>
    <w:rsid w:val="00DF5928"/>
    <w:rsid w:val="00DF5942"/>
    <w:rsid w:val="00DF6211"/>
    <w:rsid w:val="00DF6A66"/>
    <w:rsid w:val="00DF757F"/>
    <w:rsid w:val="00DF7A62"/>
    <w:rsid w:val="00E01E9D"/>
    <w:rsid w:val="00E02824"/>
    <w:rsid w:val="00E028D9"/>
    <w:rsid w:val="00E02B26"/>
    <w:rsid w:val="00E02B3B"/>
    <w:rsid w:val="00E02C50"/>
    <w:rsid w:val="00E02C67"/>
    <w:rsid w:val="00E03F51"/>
    <w:rsid w:val="00E041A8"/>
    <w:rsid w:val="00E051FB"/>
    <w:rsid w:val="00E068CC"/>
    <w:rsid w:val="00E06C97"/>
    <w:rsid w:val="00E07DC8"/>
    <w:rsid w:val="00E11768"/>
    <w:rsid w:val="00E121EF"/>
    <w:rsid w:val="00E15716"/>
    <w:rsid w:val="00E157E9"/>
    <w:rsid w:val="00E159FE"/>
    <w:rsid w:val="00E168F6"/>
    <w:rsid w:val="00E17718"/>
    <w:rsid w:val="00E1773C"/>
    <w:rsid w:val="00E17F6C"/>
    <w:rsid w:val="00E20825"/>
    <w:rsid w:val="00E218C6"/>
    <w:rsid w:val="00E22FA1"/>
    <w:rsid w:val="00E237F2"/>
    <w:rsid w:val="00E248A7"/>
    <w:rsid w:val="00E25176"/>
    <w:rsid w:val="00E26924"/>
    <w:rsid w:val="00E27270"/>
    <w:rsid w:val="00E2764E"/>
    <w:rsid w:val="00E30492"/>
    <w:rsid w:val="00E30943"/>
    <w:rsid w:val="00E314E1"/>
    <w:rsid w:val="00E3180C"/>
    <w:rsid w:val="00E32F61"/>
    <w:rsid w:val="00E33056"/>
    <w:rsid w:val="00E33921"/>
    <w:rsid w:val="00E342B0"/>
    <w:rsid w:val="00E36221"/>
    <w:rsid w:val="00E36342"/>
    <w:rsid w:val="00E37549"/>
    <w:rsid w:val="00E37E36"/>
    <w:rsid w:val="00E40181"/>
    <w:rsid w:val="00E4030D"/>
    <w:rsid w:val="00E41BA7"/>
    <w:rsid w:val="00E41BAC"/>
    <w:rsid w:val="00E42209"/>
    <w:rsid w:val="00E42DF0"/>
    <w:rsid w:val="00E43CF5"/>
    <w:rsid w:val="00E440EC"/>
    <w:rsid w:val="00E44174"/>
    <w:rsid w:val="00E4609A"/>
    <w:rsid w:val="00E46E28"/>
    <w:rsid w:val="00E4714B"/>
    <w:rsid w:val="00E516E4"/>
    <w:rsid w:val="00E521E0"/>
    <w:rsid w:val="00E52286"/>
    <w:rsid w:val="00E52A41"/>
    <w:rsid w:val="00E53496"/>
    <w:rsid w:val="00E553FE"/>
    <w:rsid w:val="00E56660"/>
    <w:rsid w:val="00E56DA7"/>
    <w:rsid w:val="00E56F5A"/>
    <w:rsid w:val="00E57DF4"/>
    <w:rsid w:val="00E60B21"/>
    <w:rsid w:val="00E615BD"/>
    <w:rsid w:val="00E61914"/>
    <w:rsid w:val="00E63317"/>
    <w:rsid w:val="00E64838"/>
    <w:rsid w:val="00E65161"/>
    <w:rsid w:val="00E67839"/>
    <w:rsid w:val="00E67BB2"/>
    <w:rsid w:val="00E70596"/>
    <w:rsid w:val="00E716EB"/>
    <w:rsid w:val="00E72192"/>
    <w:rsid w:val="00E74441"/>
    <w:rsid w:val="00E7455A"/>
    <w:rsid w:val="00E74780"/>
    <w:rsid w:val="00E74C7E"/>
    <w:rsid w:val="00E74EA6"/>
    <w:rsid w:val="00E759BE"/>
    <w:rsid w:val="00E763ED"/>
    <w:rsid w:val="00E7698B"/>
    <w:rsid w:val="00E80CE0"/>
    <w:rsid w:val="00E810E4"/>
    <w:rsid w:val="00E81602"/>
    <w:rsid w:val="00E8229C"/>
    <w:rsid w:val="00E835C2"/>
    <w:rsid w:val="00E83EC8"/>
    <w:rsid w:val="00E840B1"/>
    <w:rsid w:val="00E84F70"/>
    <w:rsid w:val="00E8519D"/>
    <w:rsid w:val="00E857F7"/>
    <w:rsid w:val="00E86600"/>
    <w:rsid w:val="00E90244"/>
    <w:rsid w:val="00E928FF"/>
    <w:rsid w:val="00E93377"/>
    <w:rsid w:val="00E93CA1"/>
    <w:rsid w:val="00E93FC8"/>
    <w:rsid w:val="00E947F1"/>
    <w:rsid w:val="00E94E77"/>
    <w:rsid w:val="00E95758"/>
    <w:rsid w:val="00E95A13"/>
    <w:rsid w:val="00E9655D"/>
    <w:rsid w:val="00E9693C"/>
    <w:rsid w:val="00E969BD"/>
    <w:rsid w:val="00E96CC0"/>
    <w:rsid w:val="00E97BCD"/>
    <w:rsid w:val="00E97F60"/>
    <w:rsid w:val="00EA04D2"/>
    <w:rsid w:val="00EA2FED"/>
    <w:rsid w:val="00EA3BF4"/>
    <w:rsid w:val="00EA3D03"/>
    <w:rsid w:val="00EA3FAF"/>
    <w:rsid w:val="00EA4345"/>
    <w:rsid w:val="00EA4686"/>
    <w:rsid w:val="00EA4BC7"/>
    <w:rsid w:val="00EA5149"/>
    <w:rsid w:val="00EA51CD"/>
    <w:rsid w:val="00EA613E"/>
    <w:rsid w:val="00EA6192"/>
    <w:rsid w:val="00EA61F4"/>
    <w:rsid w:val="00EA717D"/>
    <w:rsid w:val="00EA796A"/>
    <w:rsid w:val="00EB0295"/>
    <w:rsid w:val="00EB0478"/>
    <w:rsid w:val="00EB0AC2"/>
    <w:rsid w:val="00EB1182"/>
    <w:rsid w:val="00EB28C0"/>
    <w:rsid w:val="00EB3903"/>
    <w:rsid w:val="00EB3BF8"/>
    <w:rsid w:val="00EB3EAE"/>
    <w:rsid w:val="00EB44A2"/>
    <w:rsid w:val="00EB549A"/>
    <w:rsid w:val="00EB571B"/>
    <w:rsid w:val="00EB60EA"/>
    <w:rsid w:val="00EB6A47"/>
    <w:rsid w:val="00EB7409"/>
    <w:rsid w:val="00EC0201"/>
    <w:rsid w:val="00EC0DEE"/>
    <w:rsid w:val="00EC321D"/>
    <w:rsid w:val="00EC470E"/>
    <w:rsid w:val="00EC515E"/>
    <w:rsid w:val="00EC6209"/>
    <w:rsid w:val="00EC6A2B"/>
    <w:rsid w:val="00EC7F47"/>
    <w:rsid w:val="00ED056E"/>
    <w:rsid w:val="00ED1212"/>
    <w:rsid w:val="00ED1240"/>
    <w:rsid w:val="00ED254D"/>
    <w:rsid w:val="00ED2F8F"/>
    <w:rsid w:val="00ED46E8"/>
    <w:rsid w:val="00ED4ABF"/>
    <w:rsid w:val="00ED5F67"/>
    <w:rsid w:val="00ED60EE"/>
    <w:rsid w:val="00ED64A9"/>
    <w:rsid w:val="00ED6F51"/>
    <w:rsid w:val="00ED7367"/>
    <w:rsid w:val="00EE010D"/>
    <w:rsid w:val="00EE0653"/>
    <w:rsid w:val="00EE1CD2"/>
    <w:rsid w:val="00EE25B5"/>
    <w:rsid w:val="00EE28FC"/>
    <w:rsid w:val="00EE3047"/>
    <w:rsid w:val="00EE36BE"/>
    <w:rsid w:val="00EE3AD4"/>
    <w:rsid w:val="00EE3D07"/>
    <w:rsid w:val="00EE46AA"/>
    <w:rsid w:val="00EE5229"/>
    <w:rsid w:val="00EE5584"/>
    <w:rsid w:val="00EE58F4"/>
    <w:rsid w:val="00EE6003"/>
    <w:rsid w:val="00EE6824"/>
    <w:rsid w:val="00EE7A8E"/>
    <w:rsid w:val="00EE7B25"/>
    <w:rsid w:val="00EF242C"/>
    <w:rsid w:val="00EF3008"/>
    <w:rsid w:val="00EF3472"/>
    <w:rsid w:val="00EF4596"/>
    <w:rsid w:val="00EF64DD"/>
    <w:rsid w:val="00EF7BBE"/>
    <w:rsid w:val="00F01A9A"/>
    <w:rsid w:val="00F0244D"/>
    <w:rsid w:val="00F02B12"/>
    <w:rsid w:val="00F03A2E"/>
    <w:rsid w:val="00F04599"/>
    <w:rsid w:val="00F049B9"/>
    <w:rsid w:val="00F04E58"/>
    <w:rsid w:val="00F05137"/>
    <w:rsid w:val="00F05FB2"/>
    <w:rsid w:val="00F06EF0"/>
    <w:rsid w:val="00F11885"/>
    <w:rsid w:val="00F119AA"/>
    <w:rsid w:val="00F12D6D"/>
    <w:rsid w:val="00F13F65"/>
    <w:rsid w:val="00F16801"/>
    <w:rsid w:val="00F17460"/>
    <w:rsid w:val="00F17F8F"/>
    <w:rsid w:val="00F22AE6"/>
    <w:rsid w:val="00F22EF4"/>
    <w:rsid w:val="00F25165"/>
    <w:rsid w:val="00F25394"/>
    <w:rsid w:val="00F2626A"/>
    <w:rsid w:val="00F30306"/>
    <w:rsid w:val="00F3066D"/>
    <w:rsid w:val="00F3069B"/>
    <w:rsid w:val="00F307C5"/>
    <w:rsid w:val="00F326E2"/>
    <w:rsid w:val="00F34CE6"/>
    <w:rsid w:val="00F35305"/>
    <w:rsid w:val="00F35462"/>
    <w:rsid w:val="00F35D08"/>
    <w:rsid w:val="00F361B7"/>
    <w:rsid w:val="00F36AE4"/>
    <w:rsid w:val="00F37948"/>
    <w:rsid w:val="00F40B25"/>
    <w:rsid w:val="00F41146"/>
    <w:rsid w:val="00F41336"/>
    <w:rsid w:val="00F417EE"/>
    <w:rsid w:val="00F41ACB"/>
    <w:rsid w:val="00F4226D"/>
    <w:rsid w:val="00F4332A"/>
    <w:rsid w:val="00F43F07"/>
    <w:rsid w:val="00F44BF8"/>
    <w:rsid w:val="00F45FDE"/>
    <w:rsid w:val="00F4669F"/>
    <w:rsid w:val="00F466FF"/>
    <w:rsid w:val="00F46F0B"/>
    <w:rsid w:val="00F50814"/>
    <w:rsid w:val="00F519F4"/>
    <w:rsid w:val="00F5212E"/>
    <w:rsid w:val="00F529BC"/>
    <w:rsid w:val="00F530C3"/>
    <w:rsid w:val="00F531F1"/>
    <w:rsid w:val="00F53ACE"/>
    <w:rsid w:val="00F565E3"/>
    <w:rsid w:val="00F570C9"/>
    <w:rsid w:val="00F572E7"/>
    <w:rsid w:val="00F57BAA"/>
    <w:rsid w:val="00F57E38"/>
    <w:rsid w:val="00F6018D"/>
    <w:rsid w:val="00F60D9F"/>
    <w:rsid w:val="00F63022"/>
    <w:rsid w:val="00F656B0"/>
    <w:rsid w:val="00F66E11"/>
    <w:rsid w:val="00F70770"/>
    <w:rsid w:val="00F70B49"/>
    <w:rsid w:val="00F70EEB"/>
    <w:rsid w:val="00F7144F"/>
    <w:rsid w:val="00F72BF9"/>
    <w:rsid w:val="00F7388F"/>
    <w:rsid w:val="00F73B98"/>
    <w:rsid w:val="00F74947"/>
    <w:rsid w:val="00F74AA5"/>
    <w:rsid w:val="00F76AD6"/>
    <w:rsid w:val="00F7767C"/>
    <w:rsid w:val="00F77AF6"/>
    <w:rsid w:val="00F803B0"/>
    <w:rsid w:val="00F81458"/>
    <w:rsid w:val="00F8188B"/>
    <w:rsid w:val="00F81C3F"/>
    <w:rsid w:val="00F82AF7"/>
    <w:rsid w:val="00F82B56"/>
    <w:rsid w:val="00F831A3"/>
    <w:rsid w:val="00F83F2D"/>
    <w:rsid w:val="00F84C3B"/>
    <w:rsid w:val="00F85D02"/>
    <w:rsid w:val="00F86319"/>
    <w:rsid w:val="00F8669B"/>
    <w:rsid w:val="00F875EA"/>
    <w:rsid w:val="00F9005A"/>
    <w:rsid w:val="00F90998"/>
    <w:rsid w:val="00F909D2"/>
    <w:rsid w:val="00F90E33"/>
    <w:rsid w:val="00F91D33"/>
    <w:rsid w:val="00F92011"/>
    <w:rsid w:val="00F9299A"/>
    <w:rsid w:val="00F930F1"/>
    <w:rsid w:val="00F9357C"/>
    <w:rsid w:val="00F93866"/>
    <w:rsid w:val="00F93A67"/>
    <w:rsid w:val="00F93E4F"/>
    <w:rsid w:val="00F93FEE"/>
    <w:rsid w:val="00F9431D"/>
    <w:rsid w:val="00F954D2"/>
    <w:rsid w:val="00F96044"/>
    <w:rsid w:val="00F960E7"/>
    <w:rsid w:val="00F9761B"/>
    <w:rsid w:val="00F97C25"/>
    <w:rsid w:val="00F97C98"/>
    <w:rsid w:val="00F97EBB"/>
    <w:rsid w:val="00FA2883"/>
    <w:rsid w:val="00FA317E"/>
    <w:rsid w:val="00FA3625"/>
    <w:rsid w:val="00FA36BD"/>
    <w:rsid w:val="00FA5281"/>
    <w:rsid w:val="00FA5E1F"/>
    <w:rsid w:val="00FA6268"/>
    <w:rsid w:val="00FA674F"/>
    <w:rsid w:val="00FA69EB"/>
    <w:rsid w:val="00FA6AF8"/>
    <w:rsid w:val="00FA7465"/>
    <w:rsid w:val="00FA7A43"/>
    <w:rsid w:val="00FA7A81"/>
    <w:rsid w:val="00FA7ADE"/>
    <w:rsid w:val="00FB0887"/>
    <w:rsid w:val="00FB08E8"/>
    <w:rsid w:val="00FB13E3"/>
    <w:rsid w:val="00FB1B0A"/>
    <w:rsid w:val="00FB1D1E"/>
    <w:rsid w:val="00FB44EF"/>
    <w:rsid w:val="00FB5135"/>
    <w:rsid w:val="00FB6057"/>
    <w:rsid w:val="00FB6224"/>
    <w:rsid w:val="00FB62D1"/>
    <w:rsid w:val="00FC000A"/>
    <w:rsid w:val="00FC09A8"/>
    <w:rsid w:val="00FC0DCC"/>
    <w:rsid w:val="00FC114A"/>
    <w:rsid w:val="00FC1B22"/>
    <w:rsid w:val="00FC1FE5"/>
    <w:rsid w:val="00FC2D1A"/>
    <w:rsid w:val="00FC4B77"/>
    <w:rsid w:val="00FC5B0F"/>
    <w:rsid w:val="00FC5D39"/>
    <w:rsid w:val="00FC6143"/>
    <w:rsid w:val="00FC7010"/>
    <w:rsid w:val="00FC76CC"/>
    <w:rsid w:val="00FD19A8"/>
    <w:rsid w:val="00FD239E"/>
    <w:rsid w:val="00FD2739"/>
    <w:rsid w:val="00FD27FE"/>
    <w:rsid w:val="00FD2C61"/>
    <w:rsid w:val="00FD330C"/>
    <w:rsid w:val="00FD479F"/>
    <w:rsid w:val="00FD575B"/>
    <w:rsid w:val="00FD57F2"/>
    <w:rsid w:val="00FD797C"/>
    <w:rsid w:val="00FE0C3F"/>
    <w:rsid w:val="00FE13F7"/>
    <w:rsid w:val="00FE1840"/>
    <w:rsid w:val="00FE1E98"/>
    <w:rsid w:val="00FE4A83"/>
    <w:rsid w:val="00FE4D45"/>
    <w:rsid w:val="00FE503D"/>
    <w:rsid w:val="00FE55D6"/>
    <w:rsid w:val="00FE5CF3"/>
    <w:rsid w:val="00FE6DA1"/>
    <w:rsid w:val="00FE766D"/>
    <w:rsid w:val="00FF0303"/>
    <w:rsid w:val="00FF2285"/>
    <w:rsid w:val="00FF2833"/>
    <w:rsid w:val="00FF3076"/>
    <w:rsid w:val="00FF3EE0"/>
    <w:rsid w:val="00FF5AAB"/>
    <w:rsid w:val="00FF5EDB"/>
    <w:rsid w:val="00FF5F1C"/>
    <w:rsid w:val="00FF7749"/>
    <w:rsid w:val="00FF7B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03161CF-86D7-4EED-A9F8-407505E54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631B"/>
    <w:rPr>
      <w:sz w:val="24"/>
      <w:szCs w:val="24"/>
      <w:lang w:val="en-GB"/>
    </w:rPr>
  </w:style>
  <w:style w:type="paragraph" w:styleId="Heading1">
    <w:name w:val="heading 1"/>
    <w:basedOn w:val="Normal"/>
    <w:next w:val="Normal"/>
    <w:link w:val="Heading1Char"/>
    <w:qFormat/>
    <w:rsid w:val="008C2A96"/>
    <w:pPr>
      <w:keepNext/>
      <w:ind w:firstLine="540"/>
      <w:jc w:val="center"/>
      <w:outlineLvl w:val="0"/>
    </w:pPr>
    <w:rPr>
      <w:rFonts w:ascii="Arial" w:hAnsi="Arial"/>
      <w:b/>
      <w:bCs/>
      <w:sz w:val="28"/>
      <w:lang w:val="hr-HR"/>
    </w:rPr>
  </w:style>
  <w:style w:type="paragraph" w:styleId="Heading2">
    <w:name w:val="heading 2"/>
    <w:basedOn w:val="Normal"/>
    <w:next w:val="Normal"/>
    <w:link w:val="Heading2Char"/>
    <w:qFormat/>
    <w:rsid w:val="008C2A96"/>
    <w:pPr>
      <w:keepNext/>
      <w:ind w:firstLine="540"/>
      <w:jc w:val="both"/>
      <w:outlineLvl w:val="1"/>
    </w:pPr>
    <w:rPr>
      <w:rFonts w:ascii="Arial" w:hAnsi="Arial"/>
      <w:b/>
      <w:bCs/>
      <w:sz w:val="28"/>
      <w:lang w:val="hr-HR"/>
    </w:rPr>
  </w:style>
  <w:style w:type="paragraph" w:styleId="Heading3">
    <w:name w:val="heading 3"/>
    <w:basedOn w:val="Normal"/>
    <w:next w:val="Normal"/>
    <w:link w:val="Heading3Char"/>
    <w:qFormat/>
    <w:rsid w:val="008C2A96"/>
    <w:pPr>
      <w:keepNext/>
      <w:ind w:firstLine="540"/>
      <w:jc w:val="center"/>
      <w:outlineLvl w:val="2"/>
    </w:pPr>
    <w:rPr>
      <w:rFonts w:ascii="Arial" w:hAnsi="Arial"/>
      <w:b/>
      <w:bCs/>
      <w:sz w:val="32"/>
      <w:lang w:val="hr-HR"/>
    </w:rPr>
  </w:style>
  <w:style w:type="paragraph" w:styleId="Heading4">
    <w:name w:val="heading 4"/>
    <w:basedOn w:val="Normal"/>
    <w:next w:val="Normal"/>
    <w:link w:val="Heading4Char"/>
    <w:qFormat/>
    <w:rsid w:val="008C2A96"/>
    <w:pPr>
      <w:keepNext/>
      <w:jc w:val="both"/>
      <w:outlineLvl w:val="3"/>
    </w:pPr>
    <w:rPr>
      <w:rFonts w:ascii="Arial" w:hAnsi="Arial"/>
      <w:b/>
      <w:bCs/>
    </w:rPr>
  </w:style>
  <w:style w:type="paragraph" w:styleId="Heading5">
    <w:name w:val="heading 5"/>
    <w:basedOn w:val="Normal"/>
    <w:next w:val="Normal"/>
    <w:link w:val="Heading5Char"/>
    <w:qFormat/>
    <w:rsid w:val="008C2A96"/>
    <w:pPr>
      <w:keepNext/>
      <w:jc w:val="center"/>
      <w:outlineLvl w:val="4"/>
    </w:pPr>
    <w:rPr>
      <w:rFonts w:ascii="Arial" w:hAnsi="Arial"/>
      <w:b/>
      <w:bCs/>
    </w:rPr>
  </w:style>
  <w:style w:type="paragraph" w:styleId="Heading6">
    <w:name w:val="heading 6"/>
    <w:basedOn w:val="Normal"/>
    <w:next w:val="Normal"/>
    <w:link w:val="Heading6Char"/>
    <w:qFormat/>
    <w:rsid w:val="008C2A96"/>
    <w:pPr>
      <w:keepNext/>
      <w:jc w:val="both"/>
      <w:outlineLvl w:val="5"/>
    </w:pPr>
    <w:rPr>
      <w:u w:val="single"/>
      <w:lang w:val="hr-HR"/>
    </w:rPr>
  </w:style>
  <w:style w:type="paragraph" w:styleId="Heading7">
    <w:name w:val="heading 7"/>
    <w:basedOn w:val="Normal"/>
    <w:next w:val="Normal"/>
    <w:link w:val="Heading7Char"/>
    <w:qFormat/>
    <w:rsid w:val="008C2A96"/>
    <w:pPr>
      <w:keepNext/>
      <w:ind w:firstLine="540"/>
      <w:jc w:val="both"/>
      <w:outlineLvl w:val="6"/>
    </w:pPr>
    <w:rPr>
      <w:rFonts w:ascii="Arial" w:hAnsi="Arial"/>
      <w:b/>
      <w:bCs/>
      <w:sz w:val="32"/>
      <w:lang w:val="hr-HR"/>
    </w:rPr>
  </w:style>
  <w:style w:type="paragraph" w:styleId="Heading8">
    <w:name w:val="heading 8"/>
    <w:basedOn w:val="Normal"/>
    <w:next w:val="Normal"/>
    <w:link w:val="Heading8Char"/>
    <w:qFormat/>
    <w:rsid w:val="008C2A96"/>
    <w:pPr>
      <w:keepNext/>
      <w:framePr w:hSpace="180" w:wrap="notBeside" w:vAnchor="text" w:hAnchor="margin" w:y="-94"/>
      <w:jc w:val="center"/>
      <w:outlineLvl w:val="7"/>
    </w:pPr>
    <w:rPr>
      <w:rFonts w:ascii="Arial" w:hAnsi="Arial"/>
      <w:u w:val="single"/>
      <w:lang w:val="hr-HR"/>
    </w:rPr>
  </w:style>
  <w:style w:type="paragraph" w:styleId="Heading9">
    <w:name w:val="heading 9"/>
    <w:basedOn w:val="Normal"/>
    <w:next w:val="Normal"/>
    <w:link w:val="Heading9Char"/>
    <w:qFormat/>
    <w:rsid w:val="008C2A96"/>
    <w:pPr>
      <w:keepNext/>
      <w:framePr w:hSpace="180" w:wrap="notBeside" w:vAnchor="text" w:hAnchor="margin" w:y="-94"/>
      <w:jc w:val="both"/>
      <w:outlineLvl w:val="8"/>
    </w:pPr>
    <w:rPr>
      <w:rFonts w:ascii="Arial" w:hAnsi="Arial"/>
      <w:u w:val="single"/>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2A96"/>
    <w:pPr>
      <w:ind w:firstLine="540"/>
      <w:jc w:val="both"/>
    </w:pPr>
    <w:rPr>
      <w:rFonts w:ascii="Arial" w:hAnsi="Arial"/>
      <w:lang w:val="hr-HR"/>
    </w:rPr>
  </w:style>
  <w:style w:type="paragraph" w:styleId="Footer">
    <w:name w:val="footer"/>
    <w:basedOn w:val="Normal"/>
    <w:link w:val="FooterChar"/>
    <w:uiPriority w:val="99"/>
    <w:rsid w:val="008C2A96"/>
    <w:pPr>
      <w:tabs>
        <w:tab w:val="center" w:pos="4536"/>
        <w:tab w:val="right" w:pos="9072"/>
      </w:tabs>
    </w:pPr>
  </w:style>
  <w:style w:type="character" w:styleId="PageNumber">
    <w:name w:val="page number"/>
    <w:basedOn w:val="DefaultParagraphFont"/>
    <w:rsid w:val="008C2A96"/>
  </w:style>
  <w:style w:type="paragraph" w:styleId="Header">
    <w:name w:val="header"/>
    <w:basedOn w:val="Normal"/>
    <w:link w:val="HeaderChar"/>
    <w:uiPriority w:val="99"/>
    <w:rsid w:val="008C2A96"/>
    <w:pPr>
      <w:tabs>
        <w:tab w:val="center" w:pos="4536"/>
        <w:tab w:val="right" w:pos="9072"/>
      </w:tabs>
    </w:pPr>
  </w:style>
  <w:style w:type="paragraph" w:styleId="BodyText">
    <w:name w:val="Body Text"/>
    <w:aliases w:val=" Char,Char"/>
    <w:basedOn w:val="Normal"/>
    <w:link w:val="BodyTextChar"/>
    <w:rsid w:val="008C2A96"/>
    <w:pPr>
      <w:jc w:val="both"/>
    </w:pPr>
    <w:rPr>
      <w:rFonts w:ascii="Arial" w:hAnsi="Arial" w:cs="Arial"/>
      <w:u w:val="single"/>
    </w:rPr>
  </w:style>
  <w:style w:type="table" w:styleId="TableGrid5">
    <w:name w:val="Table Grid 5"/>
    <w:basedOn w:val="TableNormal"/>
    <w:rsid w:val="0033294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
    <w:name w:val="Table Grid"/>
    <w:basedOn w:val="TableNormal"/>
    <w:rsid w:val="003329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 Char Char,Char Char"/>
    <w:link w:val="BodyText"/>
    <w:rsid w:val="00550408"/>
    <w:rPr>
      <w:rFonts w:ascii="Arial" w:hAnsi="Arial" w:cs="Arial"/>
      <w:sz w:val="24"/>
      <w:szCs w:val="24"/>
      <w:u w:val="single"/>
      <w:lang w:val="en-GB" w:eastAsia="en-US" w:bidi="ar-SA"/>
    </w:rPr>
  </w:style>
  <w:style w:type="paragraph" w:styleId="BalloonText">
    <w:name w:val="Balloon Text"/>
    <w:basedOn w:val="Normal"/>
    <w:link w:val="BalloonTextChar"/>
    <w:semiHidden/>
    <w:rsid w:val="00BD1AEF"/>
    <w:rPr>
      <w:rFonts w:ascii="Tahoma" w:hAnsi="Tahoma"/>
      <w:sz w:val="16"/>
      <w:szCs w:val="16"/>
    </w:rPr>
  </w:style>
  <w:style w:type="paragraph" w:styleId="DocumentMap">
    <w:name w:val="Document Map"/>
    <w:basedOn w:val="Normal"/>
    <w:link w:val="DocumentMapChar"/>
    <w:semiHidden/>
    <w:rsid w:val="00516C7B"/>
    <w:pPr>
      <w:shd w:val="clear" w:color="auto" w:fill="000080"/>
    </w:pPr>
    <w:rPr>
      <w:rFonts w:ascii="Tahoma" w:hAnsi="Tahoma"/>
    </w:rPr>
  </w:style>
  <w:style w:type="character" w:customStyle="1" w:styleId="BodyTextIndentChar">
    <w:name w:val="Body Text Indent Char"/>
    <w:link w:val="BodyTextIndent"/>
    <w:rsid w:val="00564142"/>
    <w:rPr>
      <w:rFonts w:ascii="Arial" w:hAnsi="Arial" w:cs="Arial"/>
      <w:sz w:val="24"/>
      <w:szCs w:val="24"/>
      <w:lang w:val="hr-HR" w:eastAsia="en-US"/>
    </w:rPr>
  </w:style>
  <w:style w:type="character" w:customStyle="1" w:styleId="Heading1Char">
    <w:name w:val="Heading 1 Char"/>
    <w:link w:val="Heading1"/>
    <w:rsid w:val="00CA221D"/>
    <w:rPr>
      <w:rFonts w:ascii="Arial" w:hAnsi="Arial" w:cs="Arial"/>
      <w:b/>
      <w:bCs/>
      <w:sz w:val="28"/>
      <w:szCs w:val="24"/>
      <w:lang w:val="hr-HR"/>
    </w:rPr>
  </w:style>
  <w:style w:type="character" w:customStyle="1" w:styleId="Heading2Char">
    <w:name w:val="Heading 2 Char"/>
    <w:link w:val="Heading2"/>
    <w:rsid w:val="00CA221D"/>
    <w:rPr>
      <w:rFonts w:ascii="Arial" w:hAnsi="Arial" w:cs="Arial"/>
      <w:b/>
      <w:bCs/>
      <w:sz w:val="28"/>
      <w:szCs w:val="24"/>
      <w:lang w:val="hr-HR"/>
    </w:rPr>
  </w:style>
  <w:style w:type="character" w:customStyle="1" w:styleId="Heading3Char">
    <w:name w:val="Heading 3 Char"/>
    <w:link w:val="Heading3"/>
    <w:rsid w:val="00CA221D"/>
    <w:rPr>
      <w:rFonts w:ascii="Arial" w:hAnsi="Arial" w:cs="Arial"/>
      <w:b/>
      <w:bCs/>
      <w:sz w:val="32"/>
      <w:szCs w:val="24"/>
      <w:lang w:val="hr-HR"/>
    </w:rPr>
  </w:style>
  <w:style w:type="character" w:customStyle="1" w:styleId="Heading4Char">
    <w:name w:val="Heading 4 Char"/>
    <w:link w:val="Heading4"/>
    <w:rsid w:val="00CA221D"/>
    <w:rPr>
      <w:rFonts w:ascii="Arial" w:hAnsi="Arial" w:cs="Arial"/>
      <w:b/>
      <w:bCs/>
      <w:sz w:val="24"/>
      <w:szCs w:val="24"/>
      <w:lang w:val="en-GB"/>
    </w:rPr>
  </w:style>
  <w:style w:type="character" w:customStyle="1" w:styleId="Heading5Char">
    <w:name w:val="Heading 5 Char"/>
    <w:link w:val="Heading5"/>
    <w:rsid w:val="00CA221D"/>
    <w:rPr>
      <w:rFonts w:ascii="Arial" w:hAnsi="Arial" w:cs="Arial"/>
      <w:b/>
      <w:bCs/>
      <w:sz w:val="24"/>
      <w:szCs w:val="24"/>
      <w:lang w:val="en-GB"/>
    </w:rPr>
  </w:style>
  <w:style w:type="character" w:customStyle="1" w:styleId="Heading6Char">
    <w:name w:val="Heading 6 Char"/>
    <w:link w:val="Heading6"/>
    <w:rsid w:val="00CA221D"/>
    <w:rPr>
      <w:sz w:val="24"/>
      <w:szCs w:val="24"/>
      <w:u w:val="single"/>
      <w:lang w:val="hr-HR"/>
    </w:rPr>
  </w:style>
  <w:style w:type="character" w:customStyle="1" w:styleId="Heading7Char">
    <w:name w:val="Heading 7 Char"/>
    <w:link w:val="Heading7"/>
    <w:rsid w:val="00CA221D"/>
    <w:rPr>
      <w:rFonts w:ascii="Arial" w:hAnsi="Arial" w:cs="Arial"/>
      <w:b/>
      <w:bCs/>
      <w:sz w:val="32"/>
      <w:szCs w:val="24"/>
      <w:lang w:val="hr-HR"/>
    </w:rPr>
  </w:style>
  <w:style w:type="character" w:customStyle="1" w:styleId="Heading8Char">
    <w:name w:val="Heading 8 Char"/>
    <w:link w:val="Heading8"/>
    <w:rsid w:val="00CA221D"/>
    <w:rPr>
      <w:rFonts w:ascii="Arial" w:hAnsi="Arial" w:cs="Arial"/>
      <w:sz w:val="24"/>
      <w:szCs w:val="24"/>
      <w:u w:val="single"/>
      <w:lang w:val="hr-HR"/>
    </w:rPr>
  </w:style>
  <w:style w:type="character" w:customStyle="1" w:styleId="Heading9Char">
    <w:name w:val="Heading 9 Char"/>
    <w:link w:val="Heading9"/>
    <w:rsid w:val="00CA221D"/>
    <w:rPr>
      <w:rFonts w:ascii="Arial" w:hAnsi="Arial" w:cs="Arial"/>
      <w:sz w:val="24"/>
      <w:szCs w:val="24"/>
      <w:u w:val="single"/>
      <w:lang w:val="hr-HR"/>
    </w:rPr>
  </w:style>
  <w:style w:type="character" w:customStyle="1" w:styleId="HeaderChar">
    <w:name w:val="Header Char"/>
    <w:link w:val="Header"/>
    <w:uiPriority w:val="99"/>
    <w:rsid w:val="00CA221D"/>
    <w:rPr>
      <w:sz w:val="24"/>
      <w:szCs w:val="24"/>
      <w:lang w:val="en-GB"/>
    </w:rPr>
  </w:style>
  <w:style w:type="character" w:customStyle="1" w:styleId="FooterChar">
    <w:name w:val="Footer Char"/>
    <w:link w:val="Footer"/>
    <w:uiPriority w:val="99"/>
    <w:rsid w:val="00CA221D"/>
    <w:rPr>
      <w:sz w:val="24"/>
      <w:szCs w:val="24"/>
      <w:lang w:val="en-GB"/>
    </w:rPr>
  </w:style>
  <w:style w:type="character" w:customStyle="1" w:styleId="BodyTextChar1">
    <w:name w:val="Body Text Char1"/>
    <w:aliases w:val="Char Char1"/>
    <w:semiHidden/>
    <w:rsid w:val="00CA221D"/>
    <w:rPr>
      <w:sz w:val="24"/>
      <w:szCs w:val="24"/>
      <w:lang w:val="en-GB"/>
    </w:rPr>
  </w:style>
  <w:style w:type="character" w:customStyle="1" w:styleId="DocumentMapChar">
    <w:name w:val="Document Map Char"/>
    <w:link w:val="DocumentMap"/>
    <w:semiHidden/>
    <w:rsid w:val="00CA221D"/>
    <w:rPr>
      <w:rFonts w:ascii="Tahoma" w:hAnsi="Tahoma" w:cs="Tahoma"/>
      <w:sz w:val="24"/>
      <w:szCs w:val="24"/>
      <w:shd w:val="clear" w:color="auto" w:fill="000080"/>
      <w:lang w:val="en-GB"/>
    </w:rPr>
  </w:style>
  <w:style w:type="character" w:customStyle="1" w:styleId="BalloonTextChar">
    <w:name w:val="Balloon Text Char"/>
    <w:link w:val="BalloonText"/>
    <w:semiHidden/>
    <w:rsid w:val="00CA221D"/>
    <w:rPr>
      <w:rFonts w:ascii="Tahoma" w:hAnsi="Tahoma" w:cs="Tahoma"/>
      <w:sz w:val="16"/>
      <w:szCs w:val="16"/>
      <w:lang w:val="en-GB"/>
    </w:rPr>
  </w:style>
  <w:style w:type="table" w:customStyle="1" w:styleId="TableGrid51">
    <w:name w:val="Table Grid 51"/>
    <w:basedOn w:val="TableNormal"/>
    <w:next w:val="TableGrid5"/>
    <w:semiHidden/>
    <w:unhideWhenUsed/>
    <w:rsid w:val="00CA221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ListParagraph">
    <w:name w:val="List Paragraph"/>
    <w:basedOn w:val="Normal"/>
    <w:qFormat/>
    <w:rsid w:val="005B0B00"/>
    <w:pPr>
      <w:ind w:left="708"/>
    </w:pPr>
  </w:style>
  <w:style w:type="paragraph" w:styleId="NoSpacing">
    <w:name w:val="No Spacing"/>
    <w:link w:val="NoSpacingChar"/>
    <w:uiPriority w:val="1"/>
    <w:qFormat/>
    <w:rsid w:val="00F92011"/>
    <w:rPr>
      <w:sz w:val="24"/>
      <w:szCs w:val="24"/>
      <w:lang w:val="en-GB"/>
    </w:rPr>
  </w:style>
  <w:style w:type="character" w:styleId="Hyperlink">
    <w:name w:val="Hyperlink"/>
    <w:basedOn w:val="DefaultParagraphFont"/>
    <w:uiPriority w:val="99"/>
    <w:semiHidden/>
    <w:unhideWhenUsed/>
    <w:rsid w:val="00EA61F4"/>
    <w:rPr>
      <w:color w:val="0000FF"/>
      <w:u w:val="single"/>
    </w:rPr>
  </w:style>
  <w:style w:type="character" w:styleId="FollowedHyperlink">
    <w:name w:val="FollowedHyperlink"/>
    <w:basedOn w:val="DefaultParagraphFont"/>
    <w:uiPriority w:val="99"/>
    <w:semiHidden/>
    <w:unhideWhenUsed/>
    <w:rsid w:val="00EA61F4"/>
    <w:rPr>
      <w:color w:val="800080"/>
      <w:u w:val="single"/>
    </w:rPr>
  </w:style>
  <w:style w:type="paragraph" w:customStyle="1" w:styleId="xl123">
    <w:name w:val="xl123"/>
    <w:basedOn w:val="Normal"/>
    <w:rsid w:val="00EA61F4"/>
    <w:pPr>
      <w:spacing w:before="100" w:beforeAutospacing="1" w:after="100" w:afterAutospacing="1"/>
    </w:pPr>
    <w:rPr>
      <w:lang w:val="en-US"/>
    </w:rPr>
  </w:style>
  <w:style w:type="paragraph" w:customStyle="1" w:styleId="xl124">
    <w:name w:val="xl124"/>
    <w:basedOn w:val="Normal"/>
    <w:rsid w:val="00EA61F4"/>
    <w:pPr>
      <w:spacing w:before="100" w:beforeAutospacing="1" w:after="100" w:afterAutospacing="1"/>
    </w:pPr>
    <w:rPr>
      <w:lang w:val="en-US"/>
    </w:rPr>
  </w:style>
  <w:style w:type="paragraph" w:customStyle="1" w:styleId="xl125">
    <w:name w:val="xl125"/>
    <w:basedOn w:val="Normal"/>
    <w:rsid w:val="00EA61F4"/>
    <w:pPr>
      <w:spacing w:before="100" w:beforeAutospacing="1" w:after="100" w:afterAutospacing="1"/>
    </w:pPr>
    <w:rPr>
      <w:lang w:val="en-US"/>
    </w:rPr>
  </w:style>
  <w:style w:type="paragraph" w:customStyle="1" w:styleId="xl126">
    <w:name w:val="xl126"/>
    <w:basedOn w:val="Normal"/>
    <w:rsid w:val="00EA61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lang w:val="en-US"/>
    </w:rPr>
  </w:style>
  <w:style w:type="paragraph" w:customStyle="1" w:styleId="xl127">
    <w:name w:val="xl127"/>
    <w:basedOn w:val="Normal"/>
    <w:rsid w:val="00EA61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lang w:val="en-US"/>
    </w:rPr>
  </w:style>
  <w:style w:type="paragraph" w:customStyle="1" w:styleId="xl128">
    <w:name w:val="xl128"/>
    <w:basedOn w:val="Normal"/>
    <w:rsid w:val="00EA61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lang w:val="en-US"/>
    </w:rPr>
  </w:style>
  <w:style w:type="paragraph" w:customStyle="1" w:styleId="xl129">
    <w:name w:val="xl129"/>
    <w:basedOn w:val="Normal"/>
    <w:rsid w:val="00EA61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lang w:val="en-US"/>
    </w:rPr>
  </w:style>
  <w:style w:type="paragraph" w:customStyle="1" w:styleId="xl130">
    <w:name w:val="xl130"/>
    <w:basedOn w:val="Normal"/>
    <w:rsid w:val="00EA61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US"/>
    </w:rPr>
  </w:style>
  <w:style w:type="paragraph" w:customStyle="1" w:styleId="xl131">
    <w:name w:val="xl131"/>
    <w:basedOn w:val="Normal"/>
    <w:rsid w:val="00EA61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US"/>
    </w:rPr>
  </w:style>
  <w:style w:type="paragraph" w:customStyle="1" w:styleId="xl132">
    <w:name w:val="xl132"/>
    <w:basedOn w:val="Normal"/>
    <w:rsid w:val="00EA61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US"/>
    </w:rPr>
  </w:style>
  <w:style w:type="paragraph" w:customStyle="1" w:styleId="xl133">
    <w:name w:val="xl133"/>
    <w:basedOn w:val="Normal"/>
    <w:rsid w:val="00EA61F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US"/>
    </w:rPr>
  </w:style>
  <w:style w:type="paragraph" w:customStyle="1" w:styleId="xl134">
    <w:name w:val="xl134"/>
    <w:basedOn w:val="Normal"/>
    <w:rsid w:val="00EA61F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lang w:val="en-US"/>
    </w:rPr>
  </w:style>
  <w:style w:type="paragraph" w:customStyle="1" w:styleId="xl135">
    <w:name w:val="xl135"/>
    <w:basedOn w:val="Normal"/>
    <w:rsid w:val="00EA61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lang w:val="en-US"/>
    </w:rPr>
  </w:style>
  <w:style w:type="paragraph" w:customStyle="1" w:styleId="xl136">
    <w:name w:val="xl136"/>
    <w:basedOn w:val="Normal"/>
    <w:rsid w:val="00EA61F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0"/>
      <w:szCs w:val="20"/>
      <w:lang w:val="en-US"/>
    </w:rPr>
  </w:style>
  <w:style w:type="paragraph" w:customStyle="1" w:styleId="xl137">
    <w:name w:val="xl137"/>
    <w:basedOn w:val="Normal"/>
    <w:rsid w:val="00EA61F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color w:val="000000"/>
      <w:sz w:val="20"/>
      <w:szCs w:val="20"/>
      <w:lang w:val="en-US"/>
    </w:rPr>
  </w:style>
  <w:style w:type="paragraph" w:customStyle="1" w:styleId="xl138">
    <w:name w:val="xl138"/>
    <w:basedOn w:val="Normal"/>
    <w:rsid w:val="00EA61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lang w:val="en-US"/>
    </w:rPr>
  </w:style>
  <w:style w:type="paragraph" w:customStyle="1" w:styleId="xl139">
    <w:name w:val="xl139"/>
    <w:basedOn w:val="Normal"/>
    <w:rsid w:val="00EA61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lang w:val="en-US"/>
    </w:rPr>
  </w:style>
  <w:style w:type="paragraph" w:customStyle="1" w:styleId="xl140">
    <w:name w:val="xl140"/>
    <w:basedOn w:val="Normal"/>
    <w:rsid w:val="00EA61F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lang w:val="en-US"/>
    </w:rPr>
  </w:style>
  <w:style w:type="paragraph" w:customStyle="1" w:styleId="xl141">
    <w:name w:val="xl141"/>
    <w:basedOn w:val="Normal"/>
    <w:rsid w:val="00EA61F4"/>
    <w:pPr>
      <w:spacing w:before="100" w:beforeAutospacing="1" w:after="100" w:afterAutospacing="1"/>
    </w:pPr>
    <w:rPr>
      <w:sz w:val="20"/>
      <w:szCs w:val="20"/>
      <w:lang w:val="en-US"/>
    </w:rPr>
  </w:style>
  <w:style w:type="paragraph" w:customStyle="1" w:styleId="xl142">
    <w:name w:val="xl142"/>
    <w:basedOn w:val="Normal"/>
    <w:rsid w:val="00EA61F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US"/>
    </w:rPr>
  </w:style>
  <w:style w:type="paragraph" w:customStyle="1" w:styleId="xl143">
    <w:name w:val="xl143"/>
    <w:basedOn w:val="Normal"/>
    <w:rsid w:val="009E567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sz w:val="20"/>
      <w:szCs w:val="20"/>
      <w:lang w:val="en-US"/>
    </w:rPr>
  </w:style>
  <w:style w:type="paragraph" w:customStyle="1" w:styleId="xl144">
    <w:name w:val="xl144"/>
    <w:basedOn w:val="Normal"/>
    <w:rsid w:val="009E5676"/>
    <w:pPr>
      <w:pBdr>
        <w:left w:val="single" w:sz="4" w:space="0" w:color="auto"/>
        <w:bottom w:val="single" w:sz="4" w:space="0" w:color="auto"/>
        <w:right w:val="single" w:sz="4" w:space="0" w:color="auto"/>
      </w:pBdr>
      <w:spacing w:before="100" w:beforeAutospacing="1" w:after="100" w:afterAutospacing="1"/>
      <w:jc w:val="center"/>
    </w:pPr>
    <w:rPr>
      <w:sz w:val="20"/>
      <w:szCs w:val="20"/>
      <w:lang w:val="en-US"/>
    </w:rPr>
  </w:style>
  <w:style w:type="paragraph" w:customStyle="1" w:styleId="xl145">
    <w:name w:val="xl145"/>
    <w:basedOn w:val="Normal"/>
    <w:rsid w:val="009E5676"/>
    <w:pPr>
      <w:pBdr>
        <w:left w:val="single" w:sz="4" w:space="0" w:color="auto"/>
        <w:bottom w:val="single" w:sz="4" w:space="0" w:color="auto"/>
        <w:right w:val="single" w:sz="4" w:space="0" w:color="auto"/>
      </w:pBdr>
      <w:spacing w:before="100" w:beforeAutospacing="1" w:after="100" w:afterAutospacing="1"/>
    </w:pPr>
    <w:rPr>
      <w:sz w:val="20"/>
      <w:szCs w:val="20"/>
      <w:lang w:val="en-US"/>
    </w:rPr>
  </w:style>
  <w:style w:type="paragraph" w:customStyle="1" w:styleId="xl146">
    <w:name w:val="xl146"/>
    <w:basedOn w:val="Normal"/>
    <w:rsid w:val="009E56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US"/>
    </w:rPr>
  </w:style>
  <w:style w:type="paragraph" w:customStyle="1" w:styleId="xl147">
    <w:name w:val="xl147"/>
    <w:basedOn w:val="Normal"/>
    <w:rsid w:val="009E567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US"/>
    </w:rPr>
  </w:style>
  <w:style w:type="paragraph" w:customStyle="1" w:styleId="xl148">
    <w:name w:val="xl148"/>
    <w:basedOn w:val="Normal"/>
    <w:rsid w:val="009E5676"/>
    <w:pPr>
      <w:pBdr>
        <w:top w:val="single" w:sz="4" w:space="0" w:color="auto"/>
        <w:left w:val="single" w:sz="4" w:space="0" w:color="auto"/>
        <w:right w:val="single" w:sz="4" w:space="0" w:color="auto"/>
      </w:pBdr>
      <w:spacing w:before="100" w:beforeAutospacing="1" w:after="100" w:afterAutospacing="1"/>
      <w:jc w:val="center"/>
    </w:pPr>
    <w:rPr>
      <w:sz w:val="20"/>
      <w:szCs w:val="20"/>
      <w:lang w:val="en-US"/>
    </w:rPr>
  </w:style>
  <w:style w:type="paragraph" w:customStyle="1" w:styleId="xl149">
    <w:name w:val="xl149"/>
    <w:basedOn w:val="Normal"/>
    <w:rsid w:val="009E5676"/>
    <w:pPr>
      <w:spacing w:before="100" w:beforeAutospacing="1" w:after="100" w:afterAutospacing="1"/>
    </w:pPr>
    <w:rPr>
      <w:b/>
      <w:bCs/>
      <w:sz w:val="20"/>
      <w:szCs w:val="20"/>
      <w:lang w:val="en-US"/>
    </w:rPr>
  </w:style>
  <w:style w:type="paragraph" w:customStyle="1" w:styleId="xl150">
    <w:name w:val="xl150"/>
    <w:basedOn w:val="Normal"/>
    <w:rsid w:val="009E5676"/>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US"/>
    </w:rPr>
  </w:style>
  <w:style w:type="paragraph" w:customStyle="1" w:styleId="xl151">
    <w:name w:val="xl151"/>
    <w:basedOn w:val="Normal"/>
    <w:rsid w:val="009E5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lang w:val="en-US"/>
    </w:rPr>
  </w:style>
  <w:style w:type="paragraph" w:customStyle="1" w:styleId="xl152">
    <w:name w:val="xl152"/>
    <w:basedOn w:val="Normal"/>
    <w:rsid w:val="009E5676"/>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lang w:val="en-US"/>
    </w:rPr>
  </w:style>
  <w:style w:type="paragraph" w:customStyle="1" w:styleId="xl153">
    <w:name w:val="xl153"/>
    <w:basedOn w:val="Normal"/>
    <w:rsid w:val="009E5676"/>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lang w:val="en-US"/>
    </w:rPr>
  </w:style>
  <w:style w:type="paragraph" w:customStyle="1" w:styleId="xl154">
    <w:name w:val="xl154"/>
    <w:basedOn w:val="Normal"/>
    <w:rsid w:val="009E5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US"/>
    </w:rPr>
  </w:style>
  <w:style w:type="paragraph" w:customStyle="1" w:styleId="xl155">
    <w:name w:val="xl155"/>
    <w:basedOn w:val="Normal"/>
    <w:rsid w:val="009E567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US"/>
    </w:rPr>
  </w:style>
  <w:style w:type="paragraph" w:customStyle="1" w:styleId="xl156">
    <w:name w:val="xl156"/>
    <w:basedOn w:val="Normal"/>
    <w:rsid w:val="009E5676"/>
    <w:pPr>
      <w:pBdr>
        <w:top w:val="single" w:sz="4" w:space="0" w:color="auto"/>
        <w:left w:val="single" w:sz="4" w:space="0" w:color="auto"/>
        <w:bottom w:val="single" w:sz="4" w:space="0" w:color="auto"/>
        <w:right w:val="single" w:sz="4" w:space="0" w:color="auto"/>
      </w:pBdr>
      <w:shd w:val="clear" w:color="CCFFFF" w:fill="CCFFFF"/>
      <w:spacing w:before="100" w:beforeAutospacing="1" w:after="100" w:afterAutospacing="1"/>
      <w:textAlignment w:val="center"/>
    </w:pPr>
    <w:rPr>
      <w:b/>
      <w:bCs/>
      <w:sz w:val="20"/>
      <w:szCs w:val="20"/>
      <w:lang w:val="en-US"/>
    </w:rPr>
  </w:style>
  <w:style w:type="paragraph" w:customStyle="1" w:styleId="xl157">
    <w:name w:val="xl157"/>
    <w:basedOn w:val="Normal"/>
    <w:rsid w:val="009E5676"/>
    <w:pPr>
      <w:spacing w:before="100" w:beforeAutospacing="1" w:after="100" w:afterAutospacing="1"/>
    </w:pPr>
    <w:rPr>
      <w:sz w:val="20"/>
      <w:szCs w:val="20"/>
      <w:lang w:val="en-US"/>
    </w:rPr>
  </w:style>
  <w:style w:type="paragraph" w:customStyle="1" w:styleId="xl158">
    <w:name w:val="xl158"/>
    <w:basedOn w:val="Normal"/>
    <w:rsid w:val="009E5676"/>
    <w:pPr>
      <w:spacing w:before="100" w:beforeAutospacing="1" w:after="100" w:afterAutospacing="1"/>
    </w:pPr>
    <w:rPr>
      <w:sz w:val="20"/>
      <w:szCs w:val="20"/>
      <w:lang w:val="en-US"/>
    </w:rPr>
  </w:style>
  <w:style w:type="paragraph" w:customStyle="1" w:styleId="xl159">
    <w:name w:val="xl159"/>
    <w:basedOn w:val="Normal"/>
    <w:rsid w:val="009E56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US"/>
    </w:rPr>
  </w:style>
  <w:style w:type="paragraph" w:customStyle="1" w:styleId="xl160">
    <w:name w:val="xl160"/>
    <w:basedOn w:val="Normal"/>
    <w:rsid w:val="009E567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lang w:val="en-US"/>
    </w:rPr>
  </w:style>
  <w:style w:type="paragraph" w:customStyle="1" w:styleId="xl161">
    <w:name w:val="xl161"/>
    <w:basedOn w:val="Normal"/>
    <w:rsid w:val="009E5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20"/>
      <w:szCs w:val="20"/>
      <w:lang w:val="en-US"/>
    </w:rPr>
  </w:style>
  <w:style w:type="paragraph" w:customStyle="1" w:styleId="xl162">
    <w:name w:val="xl162"/>
    <w:basedOn w:val="Normal"/>
    <w:rsid w:val="009E5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20"/>
      <w:szCs w:val="20"/>
      <w:lang w:val="en-US"/>
    </w:rPr>
  </w:style>
  <w:style w:type="paragraph" w:customStyle="1" w:styleId="xl163">
    <w:name w:val="xl163"/>
    <w:basedOn w:val="Normal"/>
    <w:rsid w:val="009E567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20"/>
      <w:szCs w:val="20"/>
      <w:lang w:val="en-US"/>
    </w:rPr>
  </w:style>
  <w:style w:type="paragraph" w:customStyle="1" w:styleId="xl164">
    <w:name w:val="xl164"/>
    <w:basedOn w:val="Normal"/>
    <w:rsid w:val="009E567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sz w:val="20"/>
      <w:szCs w:val="20"/>
      <w:lang w:val="en-US"/>
    </w:rPr>
  </w:style>
  <w:style w:type="paragraph" w:customStyle="1" w:styleId="xl165">
    <w:name w:val="xl165"/>
    <w:basedOn w:val="Normal"/>
    <w:rsid w:val="009E567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20"/>
      <w:szCs w:val="20"/>
      <w:lang w:val="en-US"/>
    </w:rPr>
  </w:style>
  <w:style w:type="paragraph" w:customStyle="1" w:styleId="xl166">
    <w:name w:val="xl166"/>
    <w:basedOn w:val="Normal"/>
    <w:rsid w:val="009E5676"/>
    <w:pPr>
      <w:pBdr>
        <w:left w:val="single" w:sz="4" w:space="0" w:color="auto"/>
        <w:bottom w:val="single" w:sz="4" w:space="0" w:color="auto"/>
        <w:right w:val="single" w:sz="4" w:space="0" w:color="auto"/>
      </w:pBdr>
      <w:spacing w:before="100" w:beforeAutospacing="1" w:after="100" w:afterAutospacing="1"/>
      <w:textAlignment w:val="center"/>
    </w:pPr>
    <w:rPr>
      <w:sz w:val="20"/>
      <w:szCs w:val="20"/>
      <w:lang w:val="en-US"/>
    </w:rPr>
  </w:style>
  <w:style w:type="paragraph" w:customStyle="1" w:styleId="xl167">
    <w:name w:val="xl167"/>
    <w:basedOn w:val="Normal"/>
    <w:rsid w:val="009E5676"/>
    <w:pPr>
      <w:pBdr>
        <w:left w:val="single" w:sz="4" w:space="0" w:color="auto"/>
        <w:bottom w:val="single" w:sz="4" w:space="0" w:color="auto"/>
        <w:right w:val="single" w:sz="4" w:space="0" w:color="auto"/>
      </w:pBdr>
      <w:spacing w:before="100" w:beforeAutospacing="1" w:after="100" w:afterAutospacing="1"/>
      <w:textAlignment w:val="center"/>
    </w:pPr>
    <w:rPr>
      <w:sz w:val="20"/>
      <w:szCs w:val="20"/>
      <w:lang w:val="en-US"/>
    </w:rPr>
  </w:style>
  <w:style w:type="paragraph" w:customStyle="1" w:styleId="xl168">
    <w:name w:val="xl168"/>
    <w:basedOn w:val="Normal"/>
    <w:rsid w:val="009E5676"/>
    <w:pPr>
      <w:pBdr>
        <w:left w:val="single" w:sz="4" w:space="0" w:color="auto"/>
        <w:bottom w:val="single" w:sz="4" w:space="0" w:color="auto"/>
        <w:right w:val="single" w:sz="4" w:space="0" w:color="auto"/>
      </w:pBdr>
      <w:spacing w:before="100" w:beforeAutospacing="1" w:after="100" w:afterAutospacing="1"/>
      <w:textAlignment w:val="center"/>
    </w:pPr>
    <w:rPr>
      <w:sz w:val="20"/>
      <w:szCs w:val="20"/>
      <w:lang w:val="en-US"/>
    </w:rPr>
  </w:style>
  <w:style w:type="paragraph" w:customStyle="1" w:styleId="xl169">
    <w:name w:val="xl169"/>
    <w:basedOn w:val="Normal"/>
    <w:rsid w:val="009E5676"/>
    <w:pPr>
      <w:pBdr>
        <w:left w:val="single" w:sz="4" w:space="0" w:color="auto"/>
        <w:bottom w:val="single" w:sz="4" w:space="0" w:color="auto"/>
        <w:right w:val="single" w:sz="4" w:space="0" w:color="auto"/>
      </w:pBdr>
      <w:spacing w:before="100" w:beforeAutospacing="1" w:after="100" w:afterAutospacing="1"/>
      <w:textAlignment w:val="center"/>
    </w:pPr>
    <w:rPr>
      <w:sz w:val="20"/>
      <w:szCs w:val="20"/>
      <w:lang w:val="en-US"/>
    </w:rPr>
  </w:style>
  <w:style w:type="paragraph" w:customStyle="1" w:styleId="xl170">
    <w:name w:val="xl170"/>
    <w:basedOn w:val="Normal"/>
    <w:rsid w:val="009E56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US"/>
    </w:rPr>
  </w:style>
  <w:style w:type="paragraph" w:customStyle="1" w:styleId="xl171">
    <w:name w:val="xl171"/>
    <w:basedOn w:val="Normal"/>
    <w:rsid w:val="009E56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US"/>
    </w:rPr>
  </w:style>
  <w:style w:type="paragraph" w:customStyle="1" w:styleId="xl172">
    <w:name w:val="xl172"/>
    <w:basedOn w:val="Normal"/>
    <w:rsid w:val="009E56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US"/>
    </w:rPr>
  </w:style>
  <w:style w:type="paragraph" w:customStyle="1" w:styleId="xl173">
    <w:name w:val="xl173"/>
    <w:basedOn w:val="Normal"/>
    <w:rsid w:val="009E56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US"/>
    </w:rPr>
  </w:style>
  <w:style w:type="paragraph" w:customStyle="1" w:styleId="xl174">
    <w:name w:val="xl174"/>
    <w:basedOn w:val="Normal"/>
    <w:rsid w:val="009E56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lang w:val="en-US"/>
    </w:rPr>
  </w:style>
  <w:style w:type="paragraph" w:customStyle="1" w:styleId="xl175">
    <w:name w:val="xl175"/>
    <w:basedOn w:val="Normal"/>
    <w:rsid w:val="009E56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lang w:val="en-US"/>
    </w:rPr>
  </w:style>
  <w:style w:type="paragraph" w:customStyle="1" w:styleId="xl176">
    <w:name w:val="xl176"/>
    <w:basedOn w:val="Normal"/>
    <w:rsid w:val="009E56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US"/>
    </w:rPr>
  </w:style>
  <w:style w:type="paragraph" w:customStyle="1" w:styleId="xl177">
    <w:name w:val="xl177"/>
    <w:basedOn w:val="Normal"/>
    <w:rsid w:val="009E56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lang w:val="en-US"/>
    </w:rPr>
  </w:style>
  <w:style w:type="paragraph" w:customStyle="1" w:styleId="xl178">
    <w:name w:val="xl178"/>
    <w:basedOn w:val="Normal"/>
    <w:rsid w:val="009E56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US"/>
    </w:rPr>
  </w:style>
  <w:style w:type="paragraph" w:customStyle="1" w:styleId="xl179">
    <w:name w:val="xl179"/>
    <w:basedOn w:val="Normal"/>
    <w:rsid w:val="009E56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lang w:val="en-US"/>
    </w:rPr>
  </w:style>
  <w:style w:type="paragraph" w:customStyle="1" w:styleId="xl180">
    <w:name w:val="xl180"/>
    <w:basedOn w:val="Normal"/>
    <w:rsid w:val="009E56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US"/>
    </w:rPr>
  </w:style>
  <w:style w:type="paragraph" w:customStyle="1" w:styleId="xl181">
    <w:name w:val="xl181"/>
    <w:basedOn w:val="Normal"/>
    <w:rsid w:val="009E56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US"/>
    </w:rPr>
  </w:style>
  <w:style w:type="paragraph" w:customStyle="1" w:styleId="xl182">
    <w:name w:val="xl182"/>
    <w:basedOn w:val="Normal"/>
    <w:rsid w:val="009E5676"/>
    <w:pPr>
      <w:pBdr>
        <w:top w:val="single" w:sz="4" w:space="0" w:color="auto"/>
        <w:left w:val="single" w:sz="4" w:space="0" w:color="auto"/>
        <w:right w:val="single" w:sz="4" w:space="0" w:color="auto"/>
      </w:pBdr>
      <w:spacing w:before="100" w:beforeAutospacing="1" w:after="100" w:afterAutospacing="1"/>
      <w:textAlignment w:val="center"/>
    </w:pPr>
    <w:rPr>
      <w:sz w:val="20"/>
      <w:szCs w:val="20"/>
      <w:lang w:val="en-US"/>
    </w:rPr>
  </w:style>
  <w:style w:type="paragraph" w:customStyle="1" w:styleId="xl183">
    <w:name w:val="xl183"/>
    <w:basedOn w:val="Normal"/>
    <w:rsid w:val="009E567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color w:val="000000"/>
      <w:sz w:val="20"/>
      <w:szCs w:val="20"/>
      <w:lang w:val="en-US"/>
    </w:rPr>
  </w:style>
  <w:style w:type="paragraph" w:customStyle="1" w:styleId="xl184">
    <w:name w:val="xl184"/>
    <w:basedOn w:val="Normal"/>
    <w:rsid w:val="009E5676"/>
    <w:pPr>
      <w:pBdr>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lang w:val="en-US"/>
    </w:rPr>
  </w:style>
  <w:style w:type="paragraph" w:customStyle="1" w:styleId="xl185">
    <w:name w:val="xl185"/>
    <w:basedOn w:val="Normal"/>
    <w:rsid w:val="009E56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lang w:val="en-US"/>
    </w:rPr>
  </w:style>
  <w:style w:type="paragraph" w:customStyle="1" w:styleId="xl186">
    <w:name w:val="xl186"/>
    <w:basedOn w:val="Normal"/>
    <w:rsid w:val="009E56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lang w:val="en-US"/>
    </w:rPr>
  </w:style>
  <w:style w:type="paragraph" w:customStyle="1" w:styleId="xl187">
    <w:name w:val="xl187"/>
    <w:basedOn w:val="Normal"/>
    <w:rsid w:val="009E56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US"/>
    </w:rPr>
  </w:style>
  <w:style w:type="paragraph" w:customStyle="1" w:styleId="xl188">
    <w:name w:val="xl188"/>
    <w:basedOn w:val="Normal"/>
    <w:rsid w:val="009E5676"/>
    <w:pPr>
      <w:pBdr>
        <w:top w:val="single" w:sz="4" w:space="0" w:color="auto"/>
        <w:left w:val="single" w:sz="4" w:space="0" w:color="auto"/>
        <w:bottom w:val="single" w:sz="4" w:space="0" w:color="auto"/>
        <w:right w:val="single" w:sz="4" w:space="0" w:color="auto"/>
      </w:pBdr>
      <w:shd w:val="clear" w:color="CCFFFF" w:fill="CCFFFF"/>
      <w:spacing w:before="100" w:beforeAutospacing="1" w:after="100" w:afterAutospacing="1"/>
      <w:textAlignment w:val="center"/>
    </w:pPr>
    <w:rPr>
      <w:b/>
      <w:bCs/>
      <w:sz w:val="20"/>
      <w:szCs w:val="20"/>
      <w:lang w:val="en-US"/>
    </w:rPr>
  </w:style>
  <w:style w:type="paragraph" w:customStyle="1" w:styleId="xl189">
    <w:name w:val="xl189"/>
    <w:basedOn w:val="Normal"/>
    <w:rsid w:val="009E5676"/>
    <w:pPr>
      <w:pBdr>
        <w:top w:val="single" w:sz="4" w:space="0" w:color="auto"/>
        <w:left w:val="single" w:sz="4" w:space="0" w:color="auto"/>
        <w:bottom w:val="single" w:sz="4" w:space="0" w:color="auto"/>
        <w:right w:val="single" w:sz="4" w:space="0" w:color="auto"/>
      </w:pBdr>
      <w:shd w:val="clear" w:color="CCFFFF" w:fill="CCFFFF"/>
      <w:spacing w:before="100" w:beforeAutospacing="1" w:after="100" w:afterAutospacing="1"/>
      <w:textAlignment w:val="center"/>
    </w:pPr>
    <w:rPr>
      <w:b/>
      <w:bCs/>
      <w:sz w:val="20"/>
      <w:szCs w:val="20"/>
      <w:lang w:val="en-US"/>
    </w:rPr>
  </w:style>
  <w:style w:type="paragraph" w:customStyle="1" w:styleId="xl190">
    <w:name w:val="xl190"/>
    <w:basedOn w:val="Normal"/>
    <w:rsid w:val="009E5676"/>
    <w:pPr>
      <w:pBdr>
        <w:top w:val="single" w:sz="4" w:space="0" w:color="auto"/>
        <w:left w:val="single" w:sz="4" w:space="0" w:color="auto"/>
        <w:bottom w:val="single" w:sz="4" w:space="0" w:color="auto"/>
        <w:right w:val="single" w:sz="4" w:space="0" w:color="auto"/>
      </w:pBdr>
      <w:shd w:val="clear" w:color="CCFFFF" w:fill="CCFFFF"/>
      <w:spacing w:before="100" w:beforeAutospacing="1" w:after="100" w:afterAutospacing="1"/>
      <w:textAlignment w:val="center"/>
    </w:pPr>
    <w:rPr>
      <w:b/>
      <w:bCs/>
      <w:sz w:val="20"/>
      <w:szCs w:val="20"/>
      <w:lang w:val="en-US"/>
    </w:rPr>
  </w:style>
  <w:style w:type="paragraph" w:customStyle="1" w:styleId="xl191">
    <w:name w:val="xl191"/>
    <w:basedOn w:val="Normal"/>
    <w:rsid w:val="009E5676"/>
    <w:pPr>
      <w:pBdr>
        <w:top w:val="single" w:sz="4" w:space="0" w:color="auto"/>
        <w:left w:val="single" w:sz="4" w:space="0" w:color="auto"/>
        <w:bottom w:val="single" w:sz="4" w:space="0" w:color="auto"/>
        <w:right w:val="single" w:sz="4" w:space="0" w:color="auto"/>
      </w:pBdr>
      <w:shd w:val="clear" w:color="CCFFFF" w:fill="CCFFFF"/>
      <w:spacing w:before="100" w:beforeAutospacing="1" w:after="100" w:afterAutospacing="1"/>
      <w:textAlignment w:val="center"/>
    </w:pPr>
    <w:rPr>
      <w:b/>
      <w:bCs/>
      <w:sz w:val="20"/>
      <w:szCs w:val="20"/>
      <w:lang w:val="en-US"/>
    </w:rPr>
  </w:style>
  <w:style w:type="paragraph" w:customStyle="1" w:styleId="xl192">
    <w:name w:val="xl192"/>
    <w:basedOn w:val="Normal"/>
    <w:rsid w:val="009E567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lang w:val="en-US"/>
    </w:rPr>
  </w:style>
  <w:style w:type="paragraph" w:customStyle="1" w:styleId="xl193">
    <w:name w:val="xl193"/>
    <w:basedOn w:val="Normal"/>
    <w:rsid w:val="009E5676"/>
    <w:pPr>
      <w:pBdr>
        <w:left w:val="single" w:sz="4" w:space="0" w:color="auto"/>
        <w:bottom w:val="single" w:sz="4" w:space="0" w:color="auto"/>
        <w:right w:val="single" w:sz="4" w:space="0" w:color="auto"/>
      </w:pBdr>
      <w:spacing w:before="100" w:beforeAutospacing="1" w:after="100" w:afterAutospacing="1"/>
      <w:textAlignment w:val="top"/>
    </w:pPr>
    <w:rPr>
      <w:sz w:val="20"/>
      <w:szCs w:val="20"/>
      <w:lang w:val="en-US"/>
    </w:rPr>
  </w:style>
  <w:style w:type="paragraph" w:customStyle="1" w:styleId="xl194">
    <w:name w:val="xl194"/>
    <w:basedOn w:val="Normal"/>
    <w:rsid w:val="009E567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sz w:val="20"/>
      <w:szCs w:val="20"/>
      <w:lang w:val="en-US"/>
    </w:rPr>
  </w:style>
  <w:style w:type="paragraph" w:customStyle="1" w:styleId="xl195">
    <w:name w:val="xl195"/>
    <w:basedOn w:val="Normal"/>
    <w:rsid w:val="009E5676"/>
    <w:pPr>
      <w:pBdr>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20"/>
      <w:szCs w:val="20"/>
      <w:lang w:val="en-US"/>
    </w:rPr>
  </w:style>
  <w:style w:type="paragraph" w:customStyle="1" w:styleId="xl196">
    <w:name w:val="xl196"/>
    <w:basedOn w:val="Normal"/>
    <w:rsid w:val="009E567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20"/>
      <w:szCs w:val="20"/>
      <w:lang w:val="en-US"/>
    </w:rPr>
  </w:style>
  <w:style w:type="paragraph" w:customStyle="1" w:styleId="xl197">
    <w:name w:val="xl197"/>
    <w:basedOn w:val="Normal"/>
    <w:rsid w:val="009E5676"/>
    <w:pPr>
      <w:pBdr>
        <w:left w:val="single" w:sz="4" w:space="0" w:color="auto"/>
        <w:bottom w:val="single" w:sz="4" w:space="0" w:color="auto"/>
        <w:right w:val="single" w:sz="4" w:space="0" w:color="auto"/>
      </w:pBdr>
      <w:shd w:val="clear" w:color="000000" w:fill="BFBFBF"/>
      <w:spacing w:before="100" w:beforeAutospacing="1" w:after="100" w:afterAutospacing="1"/>
      <w:textAlignment w:val="center"/>
    </w:pPr>
    <w:rPr>
      <w:b/>
      <w:bCs/>
      <w:sz w:val="20"/>
      <w:szCs w:val="20"/>
      <w:lang w:val="en-US"/>
    </w:rPr>
  </w:style>
  <w:style w:type="paragraph" w:customStyle="1" w:styleId="xl198">
    <w:name w:val="xl198"/>
    <w:basedOn w:val="Normal"/>
    <w:rsid w:val="009E567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lang w:val="en-US"/>
    </w:rPr>
  </w:style>
  <w:style w:type="paragraph" w:customStyle="1" w:styleId="xl199">
    <w:name w:val="xl199"/>
    <w:basedOn w:val="Normal"/>
    <w:rsid w:val="009E5676"/>
    <w:pPr>
      <w:pBdr>
        <w:top w:val="single" w:sz="4" w:space="0" w:color="auto"/>
        <w:left w:val="single" w:sz="4" w:space="0" w:color="auto"/>
        <w:bottom w:val="single" w:sz="4" w:space="0" w:color="auto"/>
      </w:pBdr>
      <w:spacing w:before="100" w:beforeAutospacing="1" w:after="100" w:afterAutospacing="1"/>
      <w:textAlignment w:val="center"/>
    </w:pPr>
    <w:rPr>
      <w:sz w:val="20"/>
      <w:szCs w:val="20"/>
      <w:lang w:val="en-US"/>
    </w:rPr>
  </w:style>
  <w:style w:type="paragraph" w:customStyle="1" w:styleId="xl200">
    <w:name w:val="xl200"/>
    <w:basedOn w:val="Normal"/>
    <w:rsid w:val="009E5676"/>
    <w:pPr>
      <w:pBdr>
        <w:left w:val="single" w:sz="4" w:space="0" w:color="auto"/>
        <w:right w:val="single" w:sz="4" w:space="0" w:color="auto"/>
      </w:pBdr>
      <w:spacing w:before="100" w:beforeAutospacing="1" w:after="100" w:afterAutospacing="1"/>
      <w:textAlignment w:val="top"/>
    </w:pPr>
    <w:rPr>
      <w:sz w:val="20"/>
      <w:szCs w:val="20"/>
      <w:lang w:val="en-US"/>
    </w:rPr>
  </w:style>
  <w:style w:type="paragraph" w:customStyle="1" w:styleId="xl201">
    <w:name w:val="xl201"/>
    <w:basedOn w:val="Normal"/>
    <w:rsid w:val="009E5676"/>
    <w:pPr>
      <w:spacing w:before="100" w:beforeAutospacing="1" w:after="100" w:afterAutospacing="1"/>
      <w:textAlignment w:val="center"/>
    </w:pPr>
    <w:rPr>
      <w:b/>
      <w:bCs/>
      <w:sz w:val="20"/>
      <w:szCs w:val="20"/>
      <w:lang w:val="en-US"/>
    </w:rPr>
  </w:style>
  <w:style w:type="paragraph" w:customStyle="1" w:styleId="xl202">
    <w:name w:val="xl202"/>
    <w:basedOn w:val="Normal"/>
    <w:rsid w:val="009E5676"/>
    <w:pPr>
      <w:pBdr>
        <w:top w:val="single" w:sz="4" w:space="0" w:color="auto"/>
        <w:left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b/>
      <w:bCs/>
      <w:sz w:val="20"/>
      <w:szCs w:val="20"/>
      <w:lang w:val="en-US"/>
    </w:rPr>
  </w:style>
  <w:style w:type="paragraph" w:customStyle="1" w:styleId="xl203">
    <w:name w:val="xl203"/>
    <w:basedOn w:val="Normal"/>
    <w:rsid w:val="009E5676"/>
    <w:pPr>
      <w:pBdr>
        <w:bottom w:val="single" w:sz="4" w:space="0" w:color="auto"/>
      </w:pBdr>
      <w:spacing w:before="100" w:beforeAutospacing="1" w:after="100" w:afterAutospacing="1"/>
      <w:jc w:val="center"/>
      <w:textAlignment w:val="center"/>
    </w:pPr>
    <w:rPr>
      <w:b/>
      <w:bCs/>
      <w:sz w:val="20"/>
      <w:szCs w:val="20"/>
      <w:lang w:val="en-US"/>
    </w:rPr>
  </w:style>
  <w:style w:type="paragraph" w:customStyle="1" w:styleId="xl204">
    <w:name w:val="xl204"/>
    <w:basedOn w:val="Normal"/>
    <w:rsid w:val="009E5676"/>
    <w:pPr>
      <w:pBdr>
        <w:top w:val="single" w:sz="4" w:space="0" w:color="auto"/>
        <w:left w:val="single" w:sz="4" w:space="0" w:color="auto"/>
        <w:bottom w:val="single" w:sz="4" w:space="0" w:color="auto"/>
      </w:pBdr>
      <w:shd w:val="clear" w:color="CCFFFF" w:fill="CCFFFF"/>
      <w:spacing w:before="100" w:beforeAutospacing="1" w:after="100" w:afterAutospacing="1"/>
      <w:jc w:val="center"/>
      <w:textAlignment w:val="center"/>
    </w:pPr>
    <w:rPr>
      <w:b/>
      <w:bCs/>
      <w:sz w:val="20"/>
      <w:szCs w:val="20"/>
      <w:lang w:val="en-US"/>
    </w:rPr>
  </w:style>
  <w:style w:type="paragraph" w:customStyle="1" w:styleId="xl205">
    <w:name w:val="xl205"/>
    <w:basedOn w:val="Normal"/>
    <w:rsid w:val="009E5676"/>
    <w:pPr>
      <w:pBdr>
        <w:top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b/>
      <w:bCs/>
      <w:sz w:val="20"/>
      <w:szCs w:val="20"/>
      <w:lang w:val="en-US"/>
    </w:rPr>
  </w:style>
  <w:style w:type="paragraph" w:customStyle="1" w:styleId="font5">
    <w:name w:val="font5"/>
    <w:basedOn w:val="Normal"/>
    <w:rsid w:val="00977C8A"/>
    <w:pPr>
      <w:spacing w:before="100" w:beforeAutospacing="1" w:after="100" w:afterAutospacing="1"/>
    </w:pPr>
    <w:rPr>
      <w:rFonts w:ascii="Tahoma" w:hAnsi="Tahoma" w:cs="Tahoma"/>
      <w:color w:val="000000"/>
      <w:sz w:val="18"/>
      <w:szCs w:val="18"/>
      <w:lang w:val="en-US"/>
    </w:rPr>
  </w:style>
  <w:style w:type="paragraph" w:customStyle="1" w:styleId="font6">
    <w:name w:val="font6"/>
    <w:basedOn w:val="Normal"/>
    <w:rsid w:val="00977C8A"/>
    <w:pPr>
      <w:spacing w:before="100" w:beforeAutospacing="1" w:after="100" w:afterAutospacing="1"/>
    </w:pPr>
    <w:rPr>
      <w:rFonts w:ascii="Tahoma" w:hAnsi="Tahoma" w:cs="Tahoma"/>
      <w:b/>
      <w:bCs/>
      <w:color w:val="000000"/>
      <w:sz w:val="18"/>
      <w:szCs w:val="18"/>
      <w:lang w:val="en-US"/>
    </w:rPr>
  </w:style>
  <w:style w:type="paragraph" w:customStyle="1" w:styleId="xl206">
    <w:name w:val="xl206"/>
    <w:basedOn w:val="Normal"/>
    <w:rsid w:val="00977C8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sz w:val="20"/>
      <w:szCs w:val="20"/>
      <w:lang w:val="en-US"/>
    </w:rPr>
  </w:style>
  <w:style w:type="paragraph" w:customStyle="1" w:styleId="xl207">
    <w:name w:val="xl207"/>
    <w:basedOn w:val="Normal"/>
    <w:rsid w:val="00977C8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lang w:val="en-US"/>
    </w:rPr>
  </w:style>
  <w:style w:type="paragraph" w:customStyle="1" w:styleId="xl208">
    <w:name w:val="xl208"/>
    <w:basedOn w:val="Normal"/>
    <w:rsid w:val="00977C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lang w:val="en-US"/>
    </w:rPr>
  </w:style>
  <w:style w:type="paragraph" w:customStyle="1" w:styleId="xl209">
    <w:name w:val="xl209"/>
    <w:basedOn w:val="Normal"/>
    <w:rsid w:val="00977C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0"/>
      <w:szCs w:val="20"/>
      <w:lang w:val="en-US"/>
    </w:rPr>
  </w:style>
  <w:style w:type="paragraph" w:customStyle="1" w:styleId="xl210">
    <w:name w:val="xl210"/>
    <w:basedOn w:val="Normal"/>
    <w:rsid w:val="00977C8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lang w:val="en-US"/>
    </w:rPr>
  </w:style>
  <w:style w:type="paragraph" w:customStyle="1" w:styleId="xl211">
    <w:name w:val="xl211"/>
    <w:basedOn w:val="Normal"/>
    <w:rsid w:val="00977C8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lang w:val="en-US"/>
    </w:rPr>
  </w:style>
  <w:style w:type="paragraph" w:customStyle="1" w:styleId="xl212">
    <w:name w:val="xl212"/>
    <w:basedOn w:val="Normal"/>
    <w:rsid w:val="00977C8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b/>
      <w:bCs/>
      <w:lang w:val="en-US"/>
    </w:rPr>
  </w:style>
  <w:style w:type="paragraph" w:customStyle="1" w:styleId="xl213">
    <w:name w:val="xl213"/>
    <w:basedOn w:val="Normal"/>
    <w:rsid w:val="00977C8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lang w:val="en-US"/>
    </w:rPr>
  </w:style>
  <w:style w:type="paragraph" w:customStyle="1" w:styleId="xl214">
    <w:name w:val="xl214"/>
    <w:basedOn w:val="Normal"/>
    <w:rsid w:val="00977C8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sz w:val="20"/>
      <w:szCs w:val="20"/>
      <w:lang w:val="en-US"/>
    </w:rPr>
  </w:style>
  <w:style w:type="paragraph" w:customStyle="1" w:styleId="xl215">
    <w:name w:val="xl215"/>
    <w:basedOn w:val="Normal"/>
    <w:rsid w:val="00977C8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lang w:val="en-US"/>
    </w:rPr>
  </w:style>
  <w:style w:type="paragraph" w:customStyle="1" w:styleId="xl216">
    <w:name w:val="xl216"/>
    <w:basedOn w:val="Normal"/>
    <w:rsid w:val="00977C8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lang w:val="en-US"/>
    </w:rPr>
  </w:style>
  <w:style w:type="paragraph" w:customStyle="1" w:styleId="xl217">
    <w:name w:val="xl217"/>
    <w:basedOn w:val="Normal"/>
    <w:rsid w:val="00977C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218">
    <w:name w:val="xl218"/>
    <w:basedOn w:val="Normal"/>
    <w:rsid w:val="00977C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219">
    <w:name w:val="xl219"/>
    <w:basedOn w:val="Normal"/>
    <w:rsid w:val="00977C8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val="en-US"/>
    </w:rPr>
  </w:style>
  <w:style w:type="paragraph" w:customStyle="1" w:styleId="xl220">
    <w:name w:val="xl220"/>
    <w:basedOn w:val="Normal"/>
    <w:rsid w:val="00977C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val="en-US"/>
    </w:rPr>
  </w:style>
  <w:style w:type="paragraph" w:customStyle="1" w:styleId="xl221">
    <w:name w:val="xl221"/>
    <w:basedOn w:val="Normal"/>
    <w:rsid w:val="00977C8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val="en-US"/>
    </w:rPr>
  </w:style>
  <w:style w:type="paragraph" w:customStyle="1" w:styleId="xl222">
    <w:name w:val="xl222"/>
    <w:basedOn w:val="Normal"/>
    <w:rsid w:val="00977C8A"/>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US"/>
    </w:rPr>
  </w:style>
  <w:style w:type="paragraph" w:customStyle="1" w:styleId="xl223">
    <w:name w:val="xl223"/>
    <w:basedOn w:val="Normal"/>
    <w:rsid w:val="00977C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US"/>
    </w:rPr>
  </w:style>
  <w:style w:type="paragraph" w:customStyle="1" w:styleId="xl224">
    <w:name w:val="xl224"/>
    <w:basedOn w:val="Normal"/>
    <w:rsid w:val="00977C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000000"/>
      <w:lang w:val="en-US"/>
    </w:rPr>
  </w:style>
  <w:style w:type="paragraph" w:customStyle="1" w:styleId="xl225">
    <w:name w:val="xl225"/>
    <w:basedOn w:val="Normal"/>
    <w:rsid w:val="00977C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lang w:val="en-US"/>
    </w:rPr>
  </w:style>
  <w:style w:type="paragraph" w:customStyle="1" w:styleId="xl226">
    <w:name w:val="xl226"/>
    <w:basedOn w:val="Normal"/>
    <w:rsid w:val="00977C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en-US"/>
    </w:rPr>
  </w:style>
  <w:style w:type="paragraph" w:customStyle="1" w:styleId="xl227">
    <w:name w:val="xl227"/>
    <w:basedOn w:val="Normal"/>
    <w:rsid w:val="00977C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228">
    <w:name w:val="xl228"/>
    <w:basedOn w:val="Normal"/>
    <w:rsid w:val="00977C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lang w:val="en-US"/>
    </w:rPr>
  </w:style>
  <w:style w:type="paragraph" w:customStyle="1" w:styleId="xl229">
    <w:name w:val="xl229"/>
    <w:basedOn w:val="Normal"/>
    <w:rsid w:val="00977C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US"/>
    </w:rPr>
  </w:style>
  <w:style w:type="paragraph" w:customStyle="1" w:styleId="xl230">
    <w:name w:val="xl230"/>
    <w:basedOn w:val="Normal"/>
    <w:rsid w:val="00977C8A"/>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231">
    <w:name w:val="xl231"/>
    <w:basedOn w:val="Normal"/>
    <w:rsid w:val="00977C8A"/>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232">
    <w:name w:val="xl232"/>
    <w:basedOn w:val="Normal"/>
    <w:rsid w:val="00977C8A"/>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textAlignment w:val="center"/>
    </w:pPr>
    <w:rPr>
      <w:b/>
      <w:bCs/>
      <w:lang w:val="en-US"/>
    </w:rPr>
  </w:style>
  <w:style w:type="paragraph" w:customStyle="1" w:styleId="xl233">
    <w:name w:val="xl233"/>
    <w:basedOn w:val="Normal"/>
    <w:rsid w:val="00977C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lang w:val="en-US"/>
    </w:rPr>
  </w:style>
  <w:style w:type="paragraph" w:customStyle="1" w:styleId="xl234">
    <w:name w:val="xl234"/>
    <w:basedOn w:val="Normal"/>
    <w:rsid w:val="00977C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00"/>
      <w:lang w:val="en-US"/>
    </w:rPr>
  </w:style>
  <w:style w:type="paragraph" w:customStyle="1" w:styleId="xl235">
    <w:name w:val="xl235"/>
    <w:basedOn w:val="Normal"/>
    <w:rsid w:val="00977C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val="en-US"/>
    </w:rPr>
  </w:style>
  <w:style w:type="paragraph" w:customStyle="1" w:styleId="xl236">
    <w:name w:val="xl236"/>
    <w:basedOn w:val="Normal"/>
    <w:rsid w:val="00977C8A"/>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237">
    <w:name w:val="xl237"/>
    <w:basedOn w:val="Normal"/>
    <w:rsid w:val="00977C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US"/>
    </w:rPr>
  </w:style>
  <w:style w:type="paragraph" w:customStyle="1" w:styleId="xl238">
    <w:name w:val="xl238"/>
    <w:basedOn w:val="Normal"/>
    <w:rsid w:val="00977C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lang w:val="en-US"/>
    </w:rPr>
  </w:style>
  <w:style w:type="paragraph" w:customStyle="1" w:styleId="xl239">
    <w:name w:val="xl239"/>
    <w:basedOn w:val="Normal"/>
    <w:rsid w:val="00977C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lang w:val="en-US"/>
    </w:rPr>
  </w:style>
  <w:style w:type="paragraph" w:customStyle="1" w:styleId="xl240">
    <w:name w:val="xl240"/>
    <w:basedOn w:val="Normal"/>
    <w:rsid w:val="00977C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i/>
      <w:iCs/>
      <w:color w:val="000000"/>
      <w:lang w:val="en-US"/>
    </w:rPr>
  </w:style>
  <w:style w:type="paragraph" w:customStyle="1" w:styleId="xl241">
    <w:name w:val="xl241"/>
    <w:basedOn w:val="Normal"/>
    <w:rsid w:val="00977C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lang w:val="en-US"/>
    </w:rPr>
  </w:style>
  <w:style w:type="paragraph" w:customStyle="1" w:styleId="xl242">
    <w:name w:val="xl242"/>
    <w:basedOn w:val="Normal"/>
    <w:rsid w:val="00977C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val="en-US"/>
    </w:rPr>
  </w:style>
  <w:style w:type="paragraph" w:customStyle="1" w:styleId="xl243">
    <w:name w:val="xl243"/>
    <w:basedOn w:val="Normal"/>
    <w:rsid w:val="00977C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lang w:val="en-US"/>
    </w:rPr>
  </w:style>
  <w:style w:type="paragraph" w:customStyle="1" w:styleId="xl244">
    <w:name w:val="xl244"/>
    <w:basedOn w:val="Normal"/>
    <w:rsid w:val="00977C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val="en-US"/>
    </w:rPr>
  </w:style>
  <w:style w:type="paragraph" w:customStyle="1" w:styleId="xl245">
    <w:name w:val="xl245"/>
    <w:basedOn w:val="Normal"/>
    <w:rsid w:val="00977C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lang w:val="en-US"/>
    </w:rPr>
  </w:style>
  <w:style w:type="paragraph" w:customStyle="1" w:styleId="xl246">
    <w:name w:val="xl246"/>
    <w:basedOn w:val="Normal"/>
    <w:rsid w:val="00977C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lang w:val="en-US"/>
    </w:rPr>
  </w:style>
  <w:style w:type="paragraph" w:customStyle="1" w:styleId="xl247">
    <w:name w:val="xl247"/>
    <w:basedOn w:val="Normal"/>
    <w:rsid w:val="00977C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0"/>
      <w:szCs w:val="20"/>
      <w:lang w:val="en-US"/>
    </w:rPr>
  </w:style>
  <w:style w:type="paragraph" w:customStyle="1" w:styleId="xl248">
    <w:name w:val="xl248"/>
    <w:basedOn w:val="Normal"/>
    <w:rsid w:val="00977C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en-US"/>
    </w:rPr>
  </w:style>
  <w:style w:type="paragraph" w:customStyle="1" w:styleId="xl249">
    <w:name w:val="xl249"/>
    <w:basedOn w:val="Normal"/>
    <w:rsid w:val="00977C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val="en-US"/>
    </w:rPr>
  </w:style>
  <w:style w:type="paragraph" w:customStyle="1" w:styleId="xl250">
    <w:name w:val="xl250"/>
    <w:basedOn w:val="Normal"/>
    <w:rsid w:val="00977C8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lang w:val="en-US"/>
    </w:rPr>
  </w:style>
  <w:style w:type="paragraph" w:customStyle="1" w:styleId="xl251">
    <w:name w:val="xl251"/>
    <w:basedOn w:val="Normal"/>
    <w:rsid w:val="00977C8A"/>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textAlignment w:val="center"/>
    </w:pPr>
    <w:rPr>
      <w:b/>
      <w:bCs/>
      <w:color w:val="000000"/>
      <w:lang w:val="en-US"/>
    </w:rPr>
  </w:style>
  <w:style w:type="paragraph" w:customStyle="1" w:styleId="xl252">
    <w:name w:val="xl252"/>
    <w:basedOn w:val="Normal"/>
    <w:rsid w:val="00977C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lang w:val="en-US"/>
    </w:rPr>
  </w:style>
  <w:style w:type="paragraph" w:customStyle="1" w:styleId="xl253">
    <w:name w:val="xl253"/>
    <w:basedOn w:val="Normal"/>
    <w:rsid w:val="00977C8A"/>
    <w:pPr>
      <w:pBdr>
        <w:top w:val="single" w:sz="4" w:space="0" w:color="auto"/>
        <w:left w:val="single" w:sz="4" w:space="0" w:color="auto"/>
        <w:bottom w:val="single" w:sz="4" w:space="0" w:color="auto"/>
        <w:right w:val="single" w:sz="4" w:space="0" w:color="auto"/>
      </w:pBdr>
      <w:spacing w:before="100" w:beforeAutospacing="1" w:after="100" w:afterAutospacing="1"/>
    </w:pPr>
    <w:rPr>
      <w:i/>
      <w:iCs/>
      <w:lang w:val="en-US"/>
    </w:rPr>
  </w:style>
  <w:style w:type="paragraph" w:customStyle="1" w:styleId="xl254">
    <w:name w:val="xl254"/>
    <w:basedOn w:val="Normal"/>
    <w:rsid w:val="00977C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rPr>
  </w:style>
  <w:style w:type="paragraph" w:customStyle="1" w:styleId="xl255">
    <w:name w:val="xl255"/>
    <w:basedOn w:val="Normal"/>
    <w:rsid w:val="00977C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0"/>
      <w:szCs w:val="20"/>
      <w:lang w:val="en-US"/>
    </w:rPr>
  </w:style>
  <w:style w:type="paragraph" w:customStyle="1" w:styleId="xl256">
    <w:name w:val="xl256"/>
    <w:basedOn w:val="Normal"/>
    <w:rsid w:val="00977C8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0"/>
      <w:szCs w:val="20"/>
      <w:lang w:val="en-US"/>
    </w:rPr>
  </w:style>
  <w:style w:type="paragraph" w:customStyle="1" w:styleId="xl257">
    <w:name w:val="xl257"/>
    <w:basedOn w:val="Normal"/>
    <w:rsid w:val="00977C8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val="en-US"/>
    </w:rPr>
  </w:style>
  <w:style w:type="paragraph" w:customStyle="1" w:styleId="xl258">
    <w:name w:val="xl258"/>
    <w:basedOn w:val="Normal"/>
    <w:rsid w:val="00977C8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val="en-US"/>
    </w:rPr>
  </w:style>
  <w:style w:type="paragraph" w:customStyle="1" w:styleId="xl259">
    <w:name w:val="xl259"/>
    <w:basedOn w:val="Normal"/>
    <w:rsid w:val="00977C8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b/>
      <w:bCs/>
      <w:lang w:val="en-US"/>
    </w:rPr>
  </w:style>
  <w:style w:type="paragraph" w:customStyle="1" w:styleId="xl260">
    <w:name w:val="xl260"/>
    <w:basedOn w:val="Normal"/>
    <w:rsid w:val="00977C8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val="en-US"/>
    </w:rPr>
  </w:style>
  <w:style w:type="paragraph" w:customStyle="1" w:styleId="xl261">
    <w:name w:val="xl261"/>
    <w:basedOn w:val="Normal"/>
    <w:rsid w:val="00977C8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lang w:val="en-US"/>
    </w:rPr>
  </w:style>
  <w:style w:type="paragraph" w:customStyle="1" w:styleId="xl262">
    <w:name w:val="xl262"/>
    <w:basedOn w:val="Normal"/>
    <w:rsid w:val="00977C8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b/>
      <w:bCs/>
      <w:lang w:val="en-US"/>
    </w:rPr>
  </w:style>
  <w:style w:type="paragraph" w:customStyle="1" w:styleId="xl263">
    <w:name w:val="xl263"/>
    <w:basedOn w:val="Normal"/>
    <w:rsid w:val="00977C8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b/>
      <w:bCs/>
      <w:lang w:val="en-US"/>
    </w:rPr>
  </w:style>
  <w:style w:type="paragraph" w:customStyle="1" w:styleId="xl264">
    <w:name w:val="xl264"/>
    <w:basedOn w:val="Normal"/>
    <w:rsid w:val="00977C8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lang w:val="en-US"/>
    </w:rPr>
  </w:style>
  <w:style w:type="paragraph" w:customStyle="1" w:styleId="xl265">
    <w:name w:val="xl265"/>
    <w:basedOn w:val="Normal"/>
    <w:rsid w:val="00977C8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lang w:val="en-US"/>
    </w:rPr>
  </w:style>
  <w:style w:type="paragraph" w:customStyle="1" w:styleId="xl266">
    <w:name w:val="xl266"/>
    <w:basedOn w:val="Normal"/>
    <w:rsid w:val="00977C8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lang w:val="en-US"/>
    </w:rPr>
  </w:style>
  <w:style w:type="paragraph" w:customStyle="1" w:styleId="xl267">
    <w:name w:val="xl267"/>
    <w:basedOn w:val="Normal"/>
    <w:rsid w:val="00977C8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lang w:val="en-US"/>
    </w:rPr>
  </w:style>
  <w:style w:type="paragraph" w:customStyle="1" w:styleId="xl268">
    <w:name w:val="xl268"/>
    <w:basedOn w:val="Normal"/>
    <w:rsid w:val="00977C8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lang w:val="en-US"/>
    </w:rPr>
  </w:style>
  <w:style w:type="paragraph" w:customStyle="1" w:styleId="xl269">
    <w:name w:val="xl269"/>
    <w:basedOn w:val="Normal"/>
    <w:rsid w:val="00977C8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lang w:val="en-US"/>
    </w:rPr>
  </w:style>
  <w:style w:type="paragraph" w:customStyle="1" w:styleId="xl270">
    <w:name w:val="xl270"/>
    <w:basedOn w:val="Normal"/>
    <w:rsid w:val="00977C8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b/>
      <w:bCs/>
      <w:lang w:val="en-US"/>
    </w:rPr>
  </w:style>
  <w:style w:type="paragraph" w:customStyle="1" w:styleId="xl271">
    <w:name w:val="xl271"/>
    <w:basedOn w:val="Normal"/>
    <w:rsid w:val="00977C8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b/>
      <w:bCs/>
      <w:lang w:val="en-US"/>
    </w:rPr>
  </w:style>
  <w:style w:type="paragraph" w:customStyle="1" w:styleId="xl272">
    <w:name w:val="xl272"/>
    <w:basedOn w:val="Normal"/>
    <w:rsid w:val="00977C8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b/>
      <w:bCs/>
      <w:lang w:val="en-US"/>
    </w:rPr>
  </w:style>
  <w:style w:type="paragraph" w:customStyle="1" w:styleId="xl273">
    <w:name w:val="xl273"/>
    <w:basedOn w:val="Normal"/>
    <w:rsid w:val="00977C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en-US"/>
    </w:rPr>
  </w:style>
  <w:style w:type="paragraph" w:customStyle="1" w:styleId="xl274">
    <w:name w:val="xl274"/>
    <w:basedOn w:val="Normal"/>
    <w:rsid w:val="00977C8A"/>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lang w:val="en-US"/>
    </w:rPr>
  </w:style>
  <w:style w:type="paragraph" w:customStyle="1" w:styleId="xl275">
    <w:name w:val="xl275"/>
    <w:basedOn w:val="Normal"/>
    <w:rsid w:val="00977C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color w:val="000000"/>
      <w:lang w:val="en-US"/>
    </w:rPr>
  </w:style>
  <w:style w:type="paragraph" w:customStyle="1" w:styleId="xl276">
    <w:name w:val="xl276"/>
    <w:basedOn w:val="Normal"/>
    <w:rsid w:val="00977C8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val="en-US"/>
    </w:rPr>
  </w:style>
  <w:style w:type="paragraph" w:customStyle="1" w:styleId="xl277">
    <w:name w:val="xl277"/>
    <w:basedOn w:val="Normal"/>
    <w:rsid w:val="00977C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rPr>
  </w:style>
  <w:style w:type="paragraph" w:customStyle="1" w:styleId="xl278">
    <w:name w:val="xl278"/>
    <w:basedOn w:val="Normal"/>
    <w:rsid w:val="00977C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en-US"/>
    </w:rPr>
  </w:style>
  <w:style w:type="paragraph" w:customStyle="1" w:styleId="xl279">
    <w:name w:val="xl279"/>
    <w:basedOn w:val="Normal"/>
    <w:rsid w:val="00977C8A"/>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lang w:val="en-US"/>
    </w:rPr>
  </w:style>
  <w:style w:type="paragraph" w:customStyle="1" w:styleId="xl280">
    <w:name w:val="xl280"/>
    <w:basedOn w:val="Normal"/>
    <w:rsid w:val="00977C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lang w:val="en-US"/>
    </w:rPr>
  </w:style>
  <w:style w:type="paragraph" w:customStyle="1" w:styleId="xl281">
    <w:name w:val="xl281"/>
    <w:basedOn w:val="Normal"/>
    <w:rsid w:val="00977C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lang w:val="en-US"/>
    </w:rPr>
  </w:style>
  <w:style w:type="paragraph" w:customStyle="1" w:styleId="xl282">
    <w:name w:val="xl282"/>
    <w:basedOn w:val="Normal"/>
    <w:rsid w:val="00977C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lang w:val="en-US"/>
    </w:rPr>
  </w:style>
  <w:style w:type="paragraph" w:customStyle="1" w:styleId="xl283">
    <w:name w:val="xl283"/>
    <w:basedOn w:val="Normal"/>
    <w:rsid w:val="00977C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lang w:val="en-US"/>
    </w:rPr>
  </w:style>
  <w:style w:type="paragraph" w:customStyle="1" w:styleId="xl284">
    <w:name w:val="xl284"/>
    <w:basedOn w:val="Normal"/>
    <w:rsid w:val="00977C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lang w:val="en-US"/>
    </w:rPr>
  </w:style>
  <w:style w:type="paragraph" w:customStyle="1" w:styleId="xl285">
    <w:name w:val="xl285"/>
    <w:basedOn w:val="Normal"/>
    <w:rsid w:val="00977C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val="en-US"/>
    </w:rPr>
  </w:style>
  <w:style w:type="paragraph" w:customStyle="1" w:styleId="xl286">
    <w:name w:val="xl286"/>
    <w:basedOn w:val="Normal"/>
    <w:rsid w:val="00977C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lang w:val="en-US"/>
    </w:rPr>
  </w:style>
  <w:style w:type="paragraph" w:customStyle="1" w:styleId="xl287">
    <w:name w:val="xl287"/>
    <w:basedOn w:val="Normal"/>
    <w:rsid w:val="00977C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lang w:val="en-US"/>
    </w:rPr>
  </w:style>
  <w:style w:type="paragraph" w:customStyle="1" w:styleId="xl288">
    <w:name w:val="xl288"/>
    <w:basedOn w:val="Normal"/>
    <w:rsid w:val="00977C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lang w:val="en-US"/>
    </w:rPr>
  </w:style>
  <w:style w:type="paragraph" w:customStyle="1" w:styleId="xl289">
    <w:name w:val="xl289"/>
    <w:basedOn w:val="Normal"/>
    <w:rsid w:val="00977C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val="en-US"/>
    </w:rPr>
  </w:style>
  <w:style w:type="paragraph" w:customStyle="1" w:styleId="xl290">
    <w:name w:val="xl290"/>
    <w:basedOn w:val="Normal"/>
    <w:rsid w:val="00977C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lang w:val="en-US"/>
    </w:rPr>
  </w:style>
  <w:style w:type="paragraph" w:customStyle="1" w:styleId="xl291">
    <w:name w:val="xl291"/>
    <w:basedOn w:val="Normal"/>
    <w:rsid w:val="00977C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i/>
      <w:iCs/>
      <w:lang w:val="en-US"/>
    </w:rPr>
  </w:style>
  <w:style w:type="paragraph" w:customStyle="1" w:styleId="xl292">
    <w:name w:val="xl292"/>
    <w:basedOn w:val="Normal"/>
    <w:rsid w:val="00977C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lang w:val="en-US"/>
    </w:rPr>
  </w:style>
  <w:style w:type="paragraph" w:customStyle="1" w:styleId="xl293">
    <w:name w:val="xl293"/>
    <w:basedOn w:val="Normal"/>
    <w:rsid w:val="00977C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lang w:val="en-US"/>
    </w:rPr>
  </w:style>
  <w:style w:type="paragraph" w:customStyle="1" w:styleId="xl294">
    <w:name w:val="xl294"/>
    <w:basedOn w:val="Normal"/>
    <w:rsid w:val="00977C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val="en-US"/>
    </w:rPr>
  </w:style>
  <w:style w:type="paragraph" w:customStyle="1" w:styleId="xl295">
    <w:name w:val="xl295"/>
    <w:basedOn w:val="Normal"/>
    <w:rsid w:val="00977C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lang w:val="en-US"/>
    </w:rPr>
  </w:style>
  <w:style w:type="paragraph" w:customStyle="1" w:styleId="xl296">
    <w:name w:val="xl296"/>
    <w:basedOn w:val="Normal"/>
    <w:rsid w:val="00977C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lang w:val="en-US"/>
    </w:rPr>
  </w:style>
  <w:style w:type="paragraph" w:customStyle="1" w:styleId="xl297">
    <w:name w:val="xl297"/>
    <w:basedOn w:val="Normal"/>
    <w:rsid w:val="00977C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lang w:val="en-US"/>
    </w:rPr>
  </w:style>
  <w:style w:type="paragraph" w:customStyle="1" w:styleId="xl298">
    <w:name w:val="xl298"/>
    <w:basedOn w:val="Normal"/>
    <w:rsid w:val="00977C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val="en-US"/>
    </w:rPr>
  </w:style>
  <w:style w:type="paragraph" w:customStyle="1" w:styleId="xl299">
    <w:name w:val="xl299"/>
    <w:basedOn w:val="Normal"/>
    <w:rsid w:val="00977C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lang w:val="en-US"/>
    </w:rPr>
  </w:style>
  <w:style w:type="paragraph" w:customStyle="1" w:styleId="xl300">
    <w:name w:val="xl300"/>
    <w:basedOn w:val="Normal"/>
    <w:rsid w:val="00977C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val="en-US"/>
    </w:rPr>
  </w:style>
  <w:style w:type="paragraph" w:customStyle="1" w:styleId="xl301">
    <w:name w:val="xl301"/>
    <w:basedOn w:val="Normal"/>
    <w:rsid w:val="00977C8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sz w:val="20"/>
      <w:szCs w:val="20"/>
      <w:lang w:val="en-US"/>
    </w:rPr>
  </w:style>
  <w:style w:type="paragraph" w:customStyle="1" w:styleId="xl302">
    <w:name w:val="xl302"/>
    <w:basedOn w:val="Normal"/>
    <w:rsid w:val="00977C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lang w:val="en-US"/>
    </w:rPr>
  </w:style>
  <w:style w:type="paragraph" w:customStyle="1" w:styleId="xl303">
    <w:name w:val="xl303"/>
    <w:basedOn w:val="Normal"/>
    <w:rsid w:val="00977C8A"/>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lang w:val="en-US"/>
    </w:rPr>
  </w:style>
  <w:style w:type="paragraph" w:customStyle="1" w:styleId="xl304">
    <w:name w:val="xl304"/>
    <w:basedOn w:val="Normal"/>
    <w:rsid w:val="00977C8A"/>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color w:val="000000"/>
      <w:lang w:val="en-US"/>
    </w:rPr>
  </w:style>
  <w:style w:type="paragraph" w:customStyle="1" w:styleId="xl305">
    <w:name w:val="xl305"/>
    <w:basedOn w:val="Normal"/>
    <w:rsid w:val="00977C8A"/>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right"/>
      <w:textAlignment w:val="center"/>
    </w:pPr>
    <w:rPr>
      <w:lang w:val="en-US"/>
    </w:rPr>
  </w:style>
  <w:style w:type="paragraph" w:customStyle="1" w:styleId="xl306">
    <w:name w:val="xl306"/>
    <w:basedOn w:val="Normal"/>
    <w:rsid w:val="00977C8A"/>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lang w:val="en-US"/>
    </w:rPr>
  </w:style>
  <w:style w:type="paragraph" w:customStyle="1" w:styleId="xl307">
    <w:name w:val="xl307"/>
    <w:basedOn w:val="Normal"/>
    <w:rsid w:val="00977C8A"/>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US"/>
    </w:rPr>
  </w:style>
  <w:style w:type="paragraph" w:customStyle="1" w:styleId="xl308">
    <w:name w:val="xl308"/>
    <w:basedOn w:val="Normal"/>
    <w:rsid w:val="00977C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lang w:val="en-US"/>
    </w:rPr>
  </w:style>
  <w:style w:type="paragraph" w:customStyle="1" w:styleId="xl309">
    <w:name w:val="xl309"/>
    <w:basedOn w:val="Normal"/>
    <w:rsid w:val="00977C8A"/>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lang w:val="en-US"/>
    </w:rPr>
  </w:style>
  <w:style w:type="paragraph" w:customStyle="1" w:styleId="xl310">
    <w:name w:val="xl310"/>
    <w:basedOn w:val="Normal"/>
    <w:rsid w:val="00977C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lang w:val="en-US"/>
    </w:rPr>
  </w:style>
  <w:style w:type="paragraph" w:customStyle="1" w:styleId="xl311">
    <w:name w:val="xl311"/>
    <w:basedOn w:val="Normal"/>
    <w:rsid w:val="00977C8A"/>
    <w:pPr>
      <w:pBdr>
        <w:top w:val="single" w:sz="4" w:space="0" w:color="auto"/>
        <w:left w:val="single" w:sz="4" w:space="0" w:color="auto"/>
        <w:bottom w:val="single" w:sz="4" w:space="0" w:color="auto"/>
        <w:right w:val="single" w:sz="4" w:space="0" w:color="auto"/>
      </w:pBdr>
      <w:spacing w:before="100" w:beforeAutospacing="1" w:after="100" w:afterAutospacing="1"/>
    </w:pPr>
    <w:rPr>
      <w:i/>
      <w:iCs/>
      <w:lang w:val="en-US"/>
    </w:rPr>
  </w:style>
  <w:style w:type="paragraph" w:customStyle="1" w:styleId="xl312">
    <w:name w:val="xl312"/>
    <w:basedOn w:val="Normal"/>
    <w:rsid w:val="00977C8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lang w:val="en-US"/>
    </w:rPr>
  </w:style>
  <w:style w:type="paragraph" w:customStyle="1" w:styleId="xl313">
    <w:name w:val="xl313"/>
    <w:basedOn w:val="Normal"/>
    <w:rsid w:val="00977C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lang w:val="en-US"/>
    </w:rPr>
  </w:style>
  <w:style w:type="paragraph" w:customStyle="1" w:styleId="xl314">
    <w:name w:val="xl314"/>
    <w:basedOn w:val="Normal"/>
    <w:rsid w:val="00977C8A"/>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US"/>
    </w:rPr>
  </w:style>
  <w:style w:type="paragraph" w:customStyle="1" w:styleId="xl315">
    <w:name w:val="xl315"/>
    <w:basedOn w:val="Normal"/>
    <w:rsid w:val="00977C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US"/>
    </w:rPr>
  </w:style>
  <w:style w:type="paragraph" w:customStyle="1" w:styleId="xl316">
    <w:name w:val="xl316"/>
    <w:basedOn w:val="Normal"/>
    <w:rsid w:val="00977C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lang w:val="en-US"/>
    </w:rPr>
  </w:style>
  <w:style w:type="paragraph" w:customStyle="1" w:styleId="xl317">
    <w:name w:val="xl317"/>
    <w:basedOn w:val="Normal"/>
    <w:rsid w:val="00977C8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lang w:val="en-US"/>
    </w:rPr>
  </w:style>
  <w:style w:type="paragraph" w:customStyle="1" w:styleId="xl318">
    <w:name w:val="xl318"/>
    <w:basedOn w:val="Normal"/>
    <w:rsid w:val="00977C8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color w:val="000000"/>
      <w:lang w:val="en-US"/>
    </w:rPr>
  </w:style>
  <w:style w:type="paragraph" w:customStyle="1" w:styleId="xl319">
    <w:name w:val="xl319"/>
    <w:basedOn w:val="Normal"/>
    <w:rsid w:val="00977C8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center"/>
    </w:pPr>
    <w:rPr>
      <w:lang w:val="en-US"/>
    </w:rPr>
  </w:style>
  <w:style w:type="paragraph" w:customStyle="1" w:styleId="xl320">
    <w:name w:val="xl320"/>
    <w:basedOn w:val="Normal"/>
    <w:rsid w:val="00977C8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lang w:val="en-US"/>
    </w:rPr>
  </w:style>
  <w:style w:type="paragraph" w:customStyle="1" w:styleId="xl321">
    <w:name w:val="xl321"/>
    <w:basedOn w:val="Normal"/>
    <w:rsid w:val="00977C8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b/>
      <w:bCs/>
      <w:lang w:val="en-US"/>
    </w:rPr>
  </w:style>
  <w:style w:type="paragraph" w:customStyle="1" w:styleId="xl322">
    <w:name w:val="xl322"/>
    <w:basedOn w:val="Normal"/>
    <w:rsid w:val="00977C8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val="en-US"/>
    </w:rPr>
  </w:style>
  <w:style w:type="paragraph" w:customStyle="1" w:styleId="xl323">
    <w:name w:val="xl323"/>
    <w:basedOn w:val="Normal"/>
    <w:rsid w:val="00977C8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i/>
      <w:iCs/>
      <w:lang w:val="en-US"/>
    </w:rPr>
  </w:style>
  <w:style w:type="paragraph" w:customStyle="1" w:styleId="xl324">
    <w:name w:val="xl324"/>
    <w:basedOn w:val="Normal"/>
    <w:rsid w:val="00977C8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i/>
      <w:iCs/>
      <w:lang w:val="en-US"/>
    </w:rPr>
  </w:style>
  <w:style w:type="paragraph" w:customStyle="1" w:styleId="xl325">
    <w:name w:val="xl325"/>
    <w:basedOn w:val="Normal"/>
    <w:rsid w:val="00977C8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lang w:val="en-US"/>
    </w:rPr>
  </w:style>
  <w:style w:type="paragraph" w:customStyle="1" w:styleId="xl326">
    <w:name w:val="xl326"/>
    <w:basedOn w:val="Normal"/>
    <w:rsid w:val="00977C8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color w:val="000000"/>
      <w:lang w:val="en-US"/>
    </w:rPr>
  </w:style>
  <w:style w:type="paragraph" w:customStyle="1" w:styleId="xl327">
    <w:name w:val="xl327"/>
    <w:basedOn w:val="Normal"/>
    <w:rsid w:val="00977C8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lang w:val="en-US"/>
    </w:rPr>
  </w:style>
  <w:style w:type="paragraph" w:customStyle="1" w:styleId="xl328">
    <w:name w:val="xl328"/>
    <w:basedOn w:val="Normal"/>
    <w:rsid w:val="00977C8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lang w:val="en-US"/>
    </w:rPr>
  </w:style>
  <w:style w:type="paragraph" w:customStyle="1" w:styleId="xl329">
    <w:name w:val="xl329"/>
    <w:basedOn w:val="Normal"/>
    <w:rsid w:val="00977C8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lang w:val="en-US"/>
    </w:rPr>
  </w:style>
  <w:style w:type="paragraph" w:customStyle="1" w:styleId="xl330">
    <w:name w:val="xl330"/>
    <w:basedOn w:val="Normal"/>
    <w:rsid w:val="00977C8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b/>
      <w:bCs/>
      <w:lang w:val="en-US"/>
    </w:rPr>
  </w:style>
  <w:style w:type="paragraph" w:customStyle="1" w:styleId="xl331">
    <w:name w:val="xl331"/>
    <w:basedOn w:val="Normal"/>
    <w:rsid w:val="00977C8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lang w:val="en-US"/>
    </w:rPr>
  </w:style>
  <w:style w:type="paragraph" w:customStyle="1" w:styleId="xl332">
    <w:name w:val="xl332"/>
    <w:basedOn w:val="Normal"/>
    <w:rsid w:val="00977C8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lang w:val="en-US"/>
    </w:rPr>
  </w:style>
  <w:style w:type="paragraph" w:customStyle="1" w:styleId="xl333">
    <w:name w:val="xl333"/>
    <w:basedOn w:val="Normal"/>
    <w:rsid w:val="00977C8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b/>
      <w:bCs/>
      <w:lang w:val="en-US"/>
    </w:rPr>
  </w:style>
  <w:style w:type="paragraph" w:customStyle="1" w:styleId="xl334">
    <w:name w:val="xl334"/>
    <w:basedOn w:val="Normal"/>
    <w:rsid w:val="00977C8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center"/>
    </w:pPr>
    <w:rPr>
      <w:b/>
      <w:bCs/>
      <w:lang w:val="en-US"/>
    </w:rPr>
  </w:style>
  <w:style w:type="paragraph" w:customStyle="1" w:styleId="xl335">
    <w:name w:val="xl335"/>
    <w:basedOn w:val="Normal"/>
    <w:rsid w:val="00977C8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center"/>
    </w:pPr>
    <w:rPr>
      <w:lang w:val="en-US"/>
    </w:rPr>
  </w:style>
  <w:style w:type="paragraph" w:customStyle="1" w:styleId="xl336">
    <w:name w:val="xl336"/>
    <w:basedOn w:val="Normal"/>
    <w:rsid w:val="00977C8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lang w:val="en-US"/>
    </w:rPr>
  </w:style>
  <w:style w:type="paragraph" w:customStyle="1" w:styleId="xl337">
    <w:name w:val="xl337"/>
    <w:basedOn w:val="Normal"/>
    <w:rsid w:val="00977C8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lang w:val="en-US"/>
    </w:rPr>
  </w:style>
  <w:style w:type="paragraph" w:customStyle="1" w:styleId="xl338">
    <w:name w:val="xl338"/>
    <w:basedOn w:val="Normal"/>
    <w:rsid w:val="00977C8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b/>
      <w:bCs/>
      <w:lang w:val="en-US"/>
    </w:rPr>
  </w:style>
  <w:style w:type="paragraph" w:customStyle="1" w:styleId="xl339">
    <w:name w:val="xl339"/>
    <w:basedOn w:val="Normal"/>
    <w:rsid w:val="00977C8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center"/>
    </w:pPr>
    <w:rPr>
      <w:b/>
      <w:bCs/>
      <w:lang w:val="en-US"/>
    </w:rPr>
  </w:style>
  <w:style w:type="paragraph" w:customStyle="1" w:styleId="xl340">
    <w:name w:val="xl340"/>
    <w:basedOn w:val="Normal"/>
    <w:rsid w:val="00977C8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b/>
      <w:bCs/>
      <w:lang w:val="en-US"/>
    </w:rPr>
  </w:style>
  <w:style w:type="paragraph" w:customStyle="1" w:styleId="xl341">
    <w:name w:val="xl341"/>
    <w:basedOn w:val="Normal"/>
    <w:rsid w:val="00977C8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lang w:val="en-US"/>
    </w:rPr>
  </w:style>
  <w:style w:type="paragraph" w:customStyle="1" w:styleId="xl342">
    <w:name w:val="xl342"/>
    <w:basedOn w:val="Normal"/>
    <w:rsid w:val="00977C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i/>
      <w:iCs/>
      <w:lang w:val="en-US"/>
    </w:rPr>
  </w:style>
  <w:style w:type="paragraph" w:customStyle="1" w:styleId="xl343">
    <w:name w:val="xl343"/>
    <w:basedOn w:val="Normal"/>
    <w:rsid w:val="00977C8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lang w:val="en-US"/>
    </w:rPr>
  </w:style>
  <w:style w:type="paragraph" w:customStyle="1" w:styleId="xl344">
    <w:name w:val="xl344"/>
    <w:basedOn w:val="Normal"/>
    <w:rsid w:val="00977C8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sz w:val="20"/>
      <w:szCs w:val="20"/>
      <w:lang w:val="en-US"/>
    </w:rPr>
  </w:style>
  <w:style w:type="paragraph" w:customStyle="1" w:styleId="xl345">
    <w:name w:val="xl345"/>
    <w:basedOn w:val="Normal"/>
    <w:rsid w:val="00977C8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b/>
      <w:bCs/>
      <w:lang w:val="en-US"/>
    </w:rPr>
  </w:style>
  <w:style w:type="paragraph" w:customStyle="1" w:styleId="xl346">
    <w:name w:val="xl346"/>
    <w:basedOn w:val="Normal"/>
    <w:rsid w:val="00977C8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lang w:val="en-US"/>
    </w:rPr>
  </w:style>
  <w:style w:type="paragraph" w:customStyle="1" w:styleId="xl347">
    <w:name w:val="xl347"/>
    <w:basedOn w:val="Normal"/>
    <w:rsid w:val="00977C8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lang w:val="en-US"/>
    </w:rPr>
  </w:style>
  <w:style w:type="paragraph" w:customStyle="1" w:styleId="xl348">
    <w:name w:val="xl348"/>
    <w:basedOn w:val="Normal"/>
    <w:rsid w:val="00977C8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b/>
      <w:bCs/>
      <w:lang w:val="en-US"/>
    </w:rPr>
  </w:style>
  <w:style w:type="paragraph" w:customStyle="1" w:styleId="xl349">
    <w:name w:val="xl349"/>
    <w:basedOn w:val="Normal"/>
    <w:rsid w:val="00977C8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lang w:val="en-US"/>
    </w:rPr>
  </w:style>
  <w:style w:type="paragraph" w:customStyle="1" w:styleId="xl350">
    <w:name w:val="xl350"/>
    <w:basedOn w:val="Normal"/>
    <w:rsid w:val="00977C8A"/>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textAlignment w:val="center"/>
    </w:pPr>
    <w:rPr>
      <w:b/>
      <w:bCs/>
      <w:lang w:val="en-US"/>
    </w:rPr>
  </w:style>
  <w:style w:type="paragraph" w:customStyle="1" w:styleId="xl351">
    <w:name w:val="xl351"/>
    <w:basedOn w:val="Normal"/>
    <w:rsid w:val="00977C8A"/>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textAlignment w:val="center"/>
    </w:pPr>
    <w:rPr>
      <w:i/>
      <w:iCs/>
      <w:lang w:val="en-US"/>
    </w:rPr>
  </w:style>
  <w:style w:type="paragraph" w:customStyle="1" w:styleId="xl352">
    <w:name w:val="xl352"/>
    <w:basedOn w:val="Normal"/>
    <w:rsid w:val="00977C8A"/>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textAlignment w:val="center"/>
    </w:pPr>
    <w:rPr>
      <w:color w:val="000000"/>
      <w:lang w:val="en-US"/>
    </w:rPr>
  </w:style>
  <w:style w:type="paragraph" w:customStyle="1" w:styleId="xl353">
    <w:name w:val="xl353"/>
    <w:basedOn w:val="Normal"/>
    <w:rsid w:val="00977C8A"/>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textAlignment w:val="center"/>
    </w:pPr>
    <w:rPr>
      <w:lang w:val="en-US"/>
    </w:rPr>
  </w:style>
  <w:style w:type="paragraph" w:customStyle="1" w:styleId="xl354">
    <w:name w:val="xl354"/>
    <w:basedOn w:val="Normal"/>
    <w:rsid w:val="00977C8A"/>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textAlignment w:val="center"/>
    </w:pPr>
    <w:rPr>
      <w:lang w:val="en-US"/>
    </w:rPr>
  </w:style>
  <w:style w:type="paragraph" w:customStyle="1" w:styleId="xl355">
    <w:name w:val="xl355"/>
    <w:basedOn w:val="Normal"/>
    <w:rsid w:val="00977C8A"/>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textAlignment w:val="center"/>
    </w:pPr>
    <w:rPr>
      <w:b/>
      <w:bCs/>
      <w:lang w:val="en-US"/>
    </w:rPr>
  </w:style>
  <w:style w:type="paragraph" w:customStyle="1" w:styleId="xl356">
    <w:name w:val="xl356"/>
    <w:basedOn w:val="Normal"/>
    <w:rsid w:val="00977C8A"/>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textAlignment w:val="center"/>
    </w:pPr>
    <w:rPr>
      <w:lang w:val="en-US"/>
    </w:rPr>
  </w:style>
  <w:style w:type="paragraph" w:customStyle="1" w:styleId="xl357">
    <w:name w:val="xl357"/>
    <w:basedOn w:val="Normal"/>
    <w:rsid w:val="00977C8A"/>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textAlignment w:val="center"/>
    </w:pPr>
    <w:rPr>
      <w:b/>
      <w:bCs/>
      <w:lang w:val="en-US"/>
    </w:rPr>
  </w:style>
  <w:style w:type="paragraph" w:customStyle="1" w:styleId="xl358">
    <w:name w:val="xl358"/>
    <w:basedOn w:val="Normal"/>
    <w:rsid w:val="00977C8A"/>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textAlignment w:val="center"/>
    </w:pPr>
    <w:rPr>
      <w:b/>
      <w:bCs/>
      <w:lang w:val="en-US"/>
    </w:rPr>
  </w:style>
  <w:style w:type="paragraph" w:customStyle="1" w:styleId="xl359">
    <w:name w:val="xl359"/>
    <w:basedOn w:val="Normal"/>
    <w:rsid w:val="00977C8A"/>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textAlignment w:val="center"/>
    </w:pPr>
    <w:rPr>
      <w:lang w:val="en-US"/>
    </w:rPr>
  </w:style>
  <w:style w:type="paragraph" w:customStyle="1" w:styleId="xl360">
    <w:name w:val="xl360"/>
    <w:basedOn w:val="Normal"/>
    <w:rsid w:val="00977C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rPr>
  </w:style>
  <w:style w:type="paragraph" w:customStyle="1" w:styleId="xl361">
    <w:name w:val="xl361"/>
    <w:basedOn w:val="Normal"/>
    <w:rsid w:val="00977C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rPr>
  </w:style>
  <w:style w:type="paragraph" w:customStyle="1" w:styleId="xl362">
    <w:name w:val="xl362"/>
    <w:basedOn w:val="Normal"/>
    <w:rsid w:val="00977C8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rPr>
  </w:style>
  <w:style w:type="paragraph" w:customStyle="1" w:styleId="xl363">
    <w:name w:val="xl363"/>
    <w:basedOn w:val="Normal"/>
    <w:rsid w:val="00977C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lang w:val="en-US"/>
    </w:rPr>
  </w:style>
  <w:style w:type="paragraph" w:customStyle="1" w:styleId="xl364">
    <w:name w:val="xl364"/>
    <w:basedOn w:val="Normal"/>
    <w:rsid w:val="00977C8A"/>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b/>
      <w:bCs/>
      <w:lang w:val="en-US"/>
    </w:rPr>
  </w:style>
  <w:style w:type="paragraph" w:customStyle="1" w:styleId="xl365">
    <w:name w:val="xl365"/>
    <w:basedOn w:val="Normal"/>
    <w:rsid w:val="00977C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val="en-US"/>
    </w:rPr>
  </w:style>
  <w:style w:type="paragraph" w:customStyle="1" w:styleId="xl366">
    <w:name w:val="xl366"/>
    <w:basedOn w:val="Normal"/>
    <w:rsid w:val="00977C8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lang w:val="en-US"/>
    </w:rPr>
  </w:style>
  <w:style w:type="paragraph" w:customStyle="1" w:styleId="xl367">
    <w:name w:val="xl367"/>
    <w:basedOn w:val="Normal"/>
    <w:rsid w:val="00977C8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lang w:val="en-US"/>
    </w:rPr>
  </w:style>
  <w:style w:type="paragraph" w:customStyle="1" w:styleId="xl368">
    <w:name w:val="xl368"/>
    <w:basedOn w:val="Normal"/>
    <w:rsid w:val="00977C8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lang w:val="en-US"/>
    </w:rPr>
  </w:style>
  <w:style w:type="paragraph" w:customStyle="1" w:styleId="xl369">
    <w:name w:val="xl369"/>
    <w:basedOn w:val="Normal"/>
    <w:rsid w:val="00977C8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sz w:val="20"/>
      <w:szCs w:val="20"/>
      <w:lang w:val="en-US"/>
    </w:rPr>
  </w:style>
  <w:style w:type="paragraph" w:customStyle="1" w:styleId="xl370">
    <w:name w:val="xl370"/>
    <w:basedOn w:val="Normal"/>
    <w:rsid w:val="00977C8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lang w:val="en-US"/>
    </w:rPr>
  </w:style>
  <w:style w:type="paragraph" w:customStyle="1" w:styleId="xl371">
    <w:name w:val="xl371"/>
    <w:basedOn w:val="Normal"/>
    <w:rsid w:val="00977C8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textAlignment w:val="center"/>
    </w:pPr>
    <w:rPr>
      <w:lang w:val="en-US"/>
    </w:rPr>
  </w:style>
  <w:style w:type="paragraph" w:customStyle="1" w:styleId="xl372">
    <w:name w:val="xl372"/>
    <w:basedOn w:val="Normal"/>
    <w:rsid w:val="00977C8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lang w:val="en-US"/>
    </w:rPr>
  </w:style>
  <w:style w:type="paragraph" w:customStyle="1" w:styleId="xl373">
    <w:name w:val="xl373"/>
    <w:basedOn w:val="Normal"/>
    <w:rsid w:val="00977C8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b/>
      <w:bCs/>
      <w:color w:val="000000"/>
      <w:lang w:val="en-US"/>
    </w:rPr>
  </w:style>
  <w:style w:type="paragraph" w:customStyle="1" w:styleId="xl374">
    <w:name w:val="xl374"/>
    <w:basedOn w:val="Normal"/>
    <w:rsid w:val="00977C8A"/>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US"/>
    </w:rPr>
  </w:style>
  <w:style w:type="paragraph" w:customStyle="1" w:styleId="xl375">
    <w:name w:val="xl375"/>
    <w:basedOn w:val="Normal"/>
    <w:rsid w:val="00977C8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b/>
      <w:bCs/>
      <w:lang w:val="en-US"/>
    </w:rPr>
  </w:style>
  <w:style w:type="paragraph" w:customStyle="1" w:styleId="xl376">
    <w:name w:val="xl376"/>
    <w:basedOn w:val="Normal"/>
    <w:rsid w:val="00977C8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b/>
      <w:bCs/>
      <w:lang w:val="en-US"/>
    </w:rPr>
  </w:style>
  <w:style w:type="paragraph" w:customStyle="1" w:styleId="xl377">
    <w:name w:val="xl377"/>
    <w:basedOn w:val="Normal"/>
    <w:rsid w:val="00977C8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b/>
      <w:bCs/>
      <w:lang w:val="en-US"/>
    </w:rPr>
  </w:style>
  <w:style w:type="paragraph" w:customStyle="1" w:styleId="xl378">
    <w:name w:val="xl378"/>
    <w:basedOn w:val="Normal"/>
    <w:rsid w:val="00977C8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lang w:val="en-US"/>
    </w:rPr>
  </w:style>
  <w:style w:type="paragraph" w:customStyle="1" w:styleId="xl379">
    <w:name w:val="xl379"/>
    <w:basedOn w:val="Normal"/>
    <w:rsid w:val="00977C8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lang w:val="en-US"/>
    </w:rPr>
  </w:style>
  <w:style w:type="paragraph" w:customStyle="1" w:styleId="xl380">
    <w:name w:val="xl380"/>
    <w:basedOn w:val="Normal"/>
    <w:rsid w:val="00977C8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b/>
      <w:bCs/>
      <w:lang w:val="en-US"/>
    </w:rPr>
  </w:style>
  <w:style w:type="paragraph" w:customStyle="1" w:styleId="xl381">
    <w:name w:val="xl381"/>
    <w:basedOn w:val="Normal"/>
    <w:rsid w:val="00977C8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lang w:val="en-US"/>
    </w:rPr>
  </w:style>
  <w:style w:type="paragraph" w:customStyle="1" w:styleId="xl382">
    <w:name w:val="xl382"/>
    <w:basedOn w:val="Normal"/>
    <w:rsid w:val="00977C8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b/>
      <w:bCs/>
      <w:lang w:val="en-US"/>
    </w:rPr>
  </w:style>
  <w:style w:type="paragraph" w:customStyle="1" w:styleId="xl383">
    <w:name w:val="xl383"/>
    <w:basedOn w:val="Normal"/>
    <w:rsid w:val="00977C8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b/>
      <w:bCs/>
      <w:color w:val="000000"/>
      <w:lang w:val="en-US"/>
    </w:rPr>
  </w:style>
  <w:style w:type="paragraph" w:customStyle="1" w:styleId="xl384">
    <w:name w:val="xl384"/>
    <w:basedOn w:val="Normal"/>
    <w:rsid w:val="00977C8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center"/>
    </w:pPr>
    <w:rPr>
      <w:lang w:val="en-US"/>
    </w:rPr>
  </w:style>
  <w:style w:type="paragraph" w:customStyle="1" w:styleId="xl385">
    <w:name w:val="xl385"/>
    <w:basedOn w:val="Normal"/>
    <w:rsid w:val="00977C8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i/>
      <w:iCs/>
      <w:lang w:val="en-US"/>
    </w:rPr>
  </w:style>
  <w:style w:type="paragraph" w:customStyle="1" w:styleId="xl386">
    <w:name w:val="xl386"/>
    <w:basedOn w:val="Normal"/>
    <w:rsid w:val="00977C8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i/>
      <w:iCs/>
      <w:lang w:val="en-US"/>
    </w:rPr>
  </w:style>
  <w:style w:type="paragraph" w:customStyle="1" w:styleId="xl387">
    <w:name w:val="xl387"/>
    <w:basedOn w:val="Normal"/>
    <w:rsid w:val="00977C8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lang w:val="en-US"/>
    </w:rPr>
  </w:style>
  <w:style w:type="paragraph" w:customStyle="1" w:styleId="xl388">
    <w:name w:val="xl388"/>
    <w:basedOn w:val="Normal"/>
    <w:rsid w:val="00977C8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lang w:val="en-US"/>
    </w:rPr>
  </w:style>
  <w:style w:type="paragraph" w:customStyle="1" w:styleId="xl389">
    <w:name w:val="xl389"/>
    <w:basedOn w:val="Normal"/>
    <w:rsid w:val="00977C8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lang w:val="en-US"/>
    </w:rPr>
  </w:style>
  <w:style w:type="paragraph" w:customStyle="1" w:styleId="xl390">
    <w:name w:val="xl390"/>
    <w:basedOn w:val="Normal"/>
    <w:rsid w:val="00977C8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lang w:val="en-US"/>
    </w:rPr>
  </w:style>
  <w:style w:type="paragraph" w:customStyle="1" w:styleId="xl391">
    <w:name w:val="xl391"/>
    <w:basedOn w:val="Normal"/>
    <w:rsid w:val="00977C8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b/>
      <w:bCs/>
      <w:lang w:val="en-US"/>
    </w:rPr>
  </w:style>
  <w:style w:type="paragraph" w:customStyle="1" w:styleId="xl392">
    <w:name w:val="xl392"/>
    <w:basedOn w:val="Normal"/>
    <w:rsid w:val="00977C8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b/>
      <w:bCs/>
      <w:lang w:val="en-US"/>
    </w:rPr>
  </w:style>
  <w:style w:type="paragraph" w:customStyle="1" w:styleId="xl393">
    <w:name w:val="xl393"/>
    <w:basedOn w:val="Normal"/>
    <w:rsid w:val="00977C8A"/>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b/>
      <w:bCs/>
      <w:lang w:val="en-US"/>
    </w:rPr>
  </w:style>
  <w:style w:type="paragraph" w:customStyle="1" w:styleId="xl394">
    <w:name w:val="xl394"/>
    <w:basedOn w:val="Normal"/>
    <w:rsid w:val="00977C8A"/>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b/>
      <w:bCs/>
      <w:lang w:val="en-US"/>
    </w:rPr>
  </w:style>
  <w:style w:type="paragraph" w:customStyle="1" w:styleId="xl395">
    <w:name w:val="xl395"/>
    <w:basedOn w:val="Normal"/>
    <w:rsid w:val="00977C8A"/>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b/>
      <w:bCs/>
      <w:lang w:val="en-US"/>
    </w:rPr>
  </w:style>
  <w:style w:type="paragraph" w:customStyle="1" w:styleId="xl396">
    <w:name w:val="xl396"/>
    <w:basedOn w:val="Normal"/>
    <w:rsid w:val="00977C8A"/>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b/>
      <w:bCs/>
      <w:sz w:val="20"/>
      <w:szCs w:val="20"/>
      <w:lang w:val="en-US"/>
    </w:rPr>
  </w:style>
  <w:style w:type="paragraph" w:customStyle="1" w:styleId="xl397">
    <w:name w:val="xl397"/>
    <w:basedOn w:val="Normal"/>
    <w:rsid w:val="00977C8A"/>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textAlignment w:val="center"/>
    </w:pPr>
    <w:rPr>
      <w:b/>
      <w:bCs/>
      <w:lang w:val="en-US"/>
    </w:rPr>
  </w:style>
  <w:style w:type="paragraph" w:customStyle="1" w:styleId="xl398">
    <w:name w:val="xl398"/>
    <w:basedOn w:val="Normal"/>
    <w:rsid w:val="00977C8A"/>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lang w:val="en-US"/>
    </w:rPr>
  </w:style>
  <w:style w:type="paragraph" w:customStyle="1" w:styleId="xl399">
    <w:name w:val="xl399"/>
    <w:basedOn w:val="Normal"/>
    <w:rsid w:val="00977C8A"/>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lang w:val="en-US"/>
    </w:rPr>
  </w:style>
  <w:style w:type="paragraph" w:customStyle="1" w:styleId="xl400">
    <w:name w:val="xl400"/>
    <w:basedOn w:val="Normal"/>
    <w:rsid w:val="00977C8A"/>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textAlignment w:val="center"/>
    </w:pPr>
    <w:rPr>
      <w:lang w:val="en-US"/>
    </w:rPr>
  </w:style>
  <w:style w:type="paragraph" w:customStyle="1" w:styleId="xl401">
    <w:name w:val="xl401"/>
    <w:basedOn w:val="Normal"/>
    <w:rsid w:val="00977C8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lang w:val="en-US"/>
    </w:rPr>
  </w:style>
  <w:style w:type="paragraph" w:customStyle="1" w:styleId="xl402">
    <w:name w:val="xl402"/>
    <w:basedOn w:val="Normal"/>
    <w:rsid w:val="00977C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en-US"/>
    </w:rPr>
  </w:style>
  <w:style w:type="paragraph" w:customStyle="1" w:styleId="xl403">
    <w:name w:val="xl403"/>
    <w:basedOn w:val="Normal"/>
    <w:rsid w:val="00977C8A"/>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lang w:val="en-US"/>
    </w:rPr>
  </w:style>
  <w:style w:type="paragraph" w:customStyle="1" w:styleId="xl404">
    <w:name w:val="xl404"/>
    <w:basedOn w:val="Normal"/>
    <w:rsid w:val="00977C8A"/>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b/>
      <w:bCs/>
      <w:lang w:val="en-US"/>
    </w:rPr>
  </w:style>
  <w:style w:type="paragraph" w:customStyle="1" w:styleId="xl405">
    <w:name w:val="xl405"/>
    <w:basedOn w:val="Normal"/>
    <w:rsid w:val="00977C8A"/>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b/>
      <w:bCs/>
      <w:lang w:val="en-US"/>
    </w:rPr>
  </w:style>
  <w:style w:type="paragraph" w:customStyle="1" w:styleId="xl406">
    <w:name w:val="xl406"/>
    <w:basedOn w:val="Normal"/>
    <w:rsid w:val="00977C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407">
    <w:name w:val="xl407"/>
    <w:basedOn w:val="Normal"/>
    <w:rsid w:val="00977C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lang w:val="en-US"/>
    </w:rPr>
  </w:style>
  <w:style w:type="paragraph" w:customStyle="1" w:styleId="xl408">
    <w:name w:val="xl408"/>
    <w:basedOn w:val="Normal"/>
    <w:rsid w:val="00977C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lang w:val="en-US"/>
    </w:rPr>
  </w:style>
  <w:style w:type="paragraph" w:customStyle="1" w:styleId="xl409">
    <w:name w:val="xl409"/>
    <w:basedOn w:val="Normal"/>
    <w:rsid w:val="00977C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lang w:val="en-US"/>
    </w:rPr>
  </w:style>
  <w:style w:type="paragraph" w:customStyle="1" w:styleId="xl410">
    <w:name w:val="xl410"/>
    <w:basedOn w:val="Normal"/>
    <w:rsid w:val="00977C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US"/>
    </w:rPr>
  </w:style>
  <w:style w:type="paragraph" w:customStyle="1" w:styleId="xl411">
    <w:name w:val="xl411"/>
    <w:basedOn w:val="Normal"/>
    <w:rsid w:val="00977C8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b/>
      <w:bCs/>
      <w:lang w:val="en-US"/>
    </w:rPr>
  </w:style>
  <w:style w:type="paragraph" w:customStyle="1" w:styleId="xl412">
    <w:name w:val="xl412"/>
    <w:basedOn w:val="Normal"/>
    <w:rsid w:val="00977C8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b/>
      <w:bCs/>
      <w:lang w:val="en-US"/>
    </w:rPr>
  </w:style>
  <w:style w:type="paragraph" w:customStyle="1" w:styleId="xl413">
    <w:name w:val="xl413"/>
    <w:basedOn w:val="Normal"/>
    <w:rsid w:val="00977C8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lang w:val="en-US"/>
    </w:rPr>
  </w:style>
  <w:style w:type="paragraph" w:customStyle="1" w:styleId="xl414">
    <w:name w:val="xl414"/>
    <w:basedOn w:val="Normal"/>
    <w:rsid w:val="00977C8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lang w:val="en-US"/>
    </w:rPr>
  </w:style>
  <w:style w:type="paragraph" w:customStyle="1" w:styleId="xl415">
    <w:name w:val="xl415"/>
    <w:basedOn w:val="Normal"/>
    <w:rsid w:val="00977C8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b/>
      <w:bCs/>
      <w:lang w:val="en-US"/>
    </w:rPr>
  </w:style>
  <w:style w:type="paragraph" w:customStyle="1" w:styleId="xl416">
    <w:name w:val="xl416"/>
    <w:basedOn w:val="Normal"/>
    <w:rsid w:val="00977C8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b/>
      <w:bCs/>
      <w:sz w:val="20"/>
      <w:szCs w:val="20"/>
      <w:lang w:val="en-US"/>
    </w:rPr>
  </w:style>
  <w:style w:type="paragraph" w:customStyle="1" w:styleId="xl417">
    <w:name w:val="xl417"/>
    <w:basedOn w:val="Normal"/>
    <w:rsid w:val="00977C8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b/>
      <w:bCs/>
      <w:lang w:val="en-US"/>
    </w:rPr>
  </w:style>
  <w:style w:type="paragraph" w:customStyle="1" w:styleId="xl418">
    <w:name w:val="xl418"/>
    <w:basedOn w:val="Normal"/>
    <w:rsid w:val="00977C8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lang w:val="en-US"/>
    </w:rPr>
  </w:style>
  <w:style w:type="paragraph" w:customStyle="1" w:styleId="xl419">
    <w:name w:val="xl419"/>
    <w:basedOn w:val="Normal"/>
    <w:rsid w:val="00977C8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lang w:val="en-US"/>
    </w:rPr>
  </w:style>
  <w:style w:type="paragraph" w:customStyle="1" w:styleId="xl420">
    <w:name w:val="xl420"/>
    <w:basedOn w:val="Normal"/>
    <w:rsid w:val="00977C8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lang w:val="en-US"/>
    </w:rPr>
  </w:style>
  <w:style w:type="paragraph" w:customStyle="1" w:styleId="xl421">
    <w:name w:val="xl421"/>
    <w:basedOn w:val="Normal"/>
    <w:rsid w:val="00977C8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lang w:val="en-US"/>
    </w:rPr>
  </w:style>
  <w:style w:type="paragraph" w:customStyle="1" w:styleId="xl422">
    <w:name w:val="xl422"/>
    <w:basedOn w:val="Normal"/>
    <w:rsid w:val="00977C8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lang w:val="en-US"/>
    </w:rPr>
  </w:style>
  <w:style w:type="paragraph" w:customStyle="1" w:styleId="xl423">
    <w:name w:val="xl423"/>
    <w:basedOn w:val="Normal"/>
    <w:rsid w:val="00977C8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sz w:val="20"/>
      <w:szCs w:val="20"/>
      <w:lang w:val="en-US"/>
    </w:rPr>
  </w:style>
  <w:style w:type="paragraph" w:customStyle="1" w:styleId="xl424">
    <w:name w:val="xl424"/>
    <w:basedOn w:val="Normal"/>
    <w:rsid w:val="00977C8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lang w:val="en-US"/>
    </w:rPr>
  </w:style>
  <w:style w:type="paragraph" w:customStyle="1" w:styleId="xl425">
    <w:name w:val="xl425"/>
    <w:basedOn w:val="Normal"/>
    <w:rsid w:val="00977C8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textAlignment w:val="center"/>
    </w:pPr>
    <w:rPr>
      <w:lang w:val="en-US"/>
    </w:rPr>
  </w:style>
  <w:style w:type="paragraph" w:customStyle="1" w:styleId="xl426">
    <w:name w:val="xl426"/>
    <w:basedOn w:val="Normal"/>
    <w:rsid w:val="00977C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val="en-US"/>
    </w:rPr>
  </w:style>
  <w:style w:type="paragraph" w:customStyle="1" w:styleId="xl427">
    <w:name w:val="xl427"/>
    <w:basedOn w:val="Normal"/>
    <w:rsid w:val="00977C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val="en-US"/>
    </w:rPr>
  </w:style>
  <w:style w:type="paragraph" w:customStyle="1" w:styleId="xl428">
    <w:name w:val="xl428"/>
    <w:basedOn w:val="Normal"/>
    <w:rsid w:val="00977C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lang w:val="en-US"/>
    </w:rPr>
  </w:style>
  <w:style w:type="paragraph" w:customStyle="1" w:styleId="xl429">
    <w:name w:val="xl429"/>
    <w:basedOn w:val="Normal"/>
    <w:rsid w:val="00977C8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lang w:val="en-US"/>
    </w:rPr>
  </w:style>
  <w:style w:type="paragraph" w:customStyle="1" w:styleId="xl430">
    <w:name w:val="xl430"/>
    <w:basedOn w:val="Normal"/>
    <w:rsid w:val="00977C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lang w:val="en-US"/>
    </w:rPr>
  </w:style>
  <w:style w:type="paragraph" w:customStyle="1" w:styleId="xl431">
    <w:name w:val="xl431"/>
    <w:basedOn w:val="Normal"/>
    <w:rsid w:val="00977C8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color w:val="FF0000"/>
      <w:lang w:val="en-US"/>
    </w:rPr>
  </w:style>
  <w:style w:type="paragraph" w:customStyle="1" w:styleId="xl432">
    <w:name w:val="xl432"/>
    <w:basedOn w:val="Normal"/>
    <w:rsid w:val="00977C8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color w:val="FF0000"/>
      <w:sz w:val="20"/>
      <w:szCs w:val="20"/>
      <w:lang w:val="en-US"/>
    </w:rPr>
  </w:style>
  <w:style w:type="paragraph" w:customStyle="1" w:styleId="xl433">
    <w:name w:val="xl433"/>
    <w:basedOn w:val="Normal"/>
    <w:rsid w:val="00977C8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lang w:val="en-US"/>
    </w:rPr>
  </w:style>
  <w:style w:type="paragraph" w:customStyle="1" w:styleId="xl434">
    <w:name w:val="xl434"/>
    <w:basedOn w:val="Normal"/>
    <w:rsid w:val="00977C8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textAlignment w:val="center"/>
    </w:pPr>
    <w:rPr>
      <w:color w:val="FF0000"/>
      <w:lang w:val="en-US"/>
    </w:rPr>
  </w:style>
  <w:style w:type="paragraph" w:customStyle="1" w:styleId="xl435">
    <w:name w:val="xl435"/>
    <w:basedOn w:val="Normal"/>
    <w:rsid w:val="00977C8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color w:val="FF0000"/>
      <w:lang w:val="en-US"/>
    </w:rPr>
  </w:style>
  <w:style w:type="paragraph" w:customStyle="1" w:styleId="xl436">
    <w:name w:val="xl436"/>
    <w:basedOn w:val="Normal"/>
    <w:rsid w:val="00977C8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lang w:val="en-US"/>
    </w:rPr>
  </w:style>
  <w:style w:type="paragraph" w:customStyle="1" w:styleId="Style4">
    <w:name w:val="Style4"/>
    <w:basedOn w:val="Normal"/>
    <w:uiPriority w:val="99"/>
    <w:rsid w:val="0020355C"/>
    <w:pPr>
      <w:widowControl w:val="0"/>
      <w:autoSpaceDE w:val="0"/>
      <w:autoSpaceDN w:val="0"/>
      <w:adjustRightInd w:val="0"/>
    </w:pPr>
    <w:rPr>
      <w:lang w:val="en-US"/>
    </w:rPr>
  </w:style>
  <w:style w:type="character" w:customStyle="1" w:styleId="FontStyle11">
    <w:name w:val="Font Style11"/>
    <w:basedOn w:val="DefaultParagraphFont"/>
    <w:uiPriority w:val="99"/>
    <w:rsid w:val="0020355C"/>
    <w:rPr>
      <w:rFonts w:ascii="Times New Roman" w:hAnsi="Times New Roman" w:cs="Times New Roman" w:hint="default"/>
      <w:b/>
      <w:bCs/>
      <w:spacing w:val="10"/>
      <w:sz w:val="20"/>
      <w:szCs w:val="20"/>
    </w:rPr>
  </w:style>
  <w:style w:type="character" w:customStyle="1" w:styleId="FontStyle12">
    <w:name w:val="Font Style12"/>
    <w:basedOn w:val="DefaultParagraphFont"/>
    <w:uiPriority w:val="99"/>
    <w:rsid w:val="0020355C"/>
    <w:rPr>
      <w:rFonts w:ascii="Times New Roman" w:hAnsi="Times New Roman" w:cs="Times New Roman" w:hint="default"/>
      <w:spacing w:val="10"/>
      <w:sz w:val="20"/>
      <w:szCs w:val="20"/>
    </w:rPr>
  </w:style>
  <w:style w:type="character" w:customStyle="1" w:styleId="FontStyle13">
    <w:name w:val="Font Style13"/>
    <w:basedOn w:val="DefaultParagraphFont"/>
    <w:uiPriority w:val="99"/>
    <w:rsid w:val="0020355C"/>
    <w:rPr>
      <w:rFonts w:ascii="Times New Roman" w:hAnsi="Times New Roman" w:cs="Times New Roman" w:hint="default"/>
      <w:spacing w:val="10"/>
      <w:sz w:val="24"/>
      <w:szCs w:val="24"/>
    </w:rPr>
  </w:style>
  <w:style w:type="character" w:customStyle="1" w:styleId="NoSpacingChar">
    <w:name w:val="No Spacing Char"/>
    <w:basedOn w:val="DefaultParagraphFont"/>
    <w:link w:val="NoSpacing"/>
    <w:uiPriority w:val="1"/>
    <w:rsid w:val="002034F3"/>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4397">
      <w:bodyDiv w:val="1"/>
      <w:marLeft w:val="0"/>
      <w:marRight w:val="0"/>
      <w:marTop w:val="0"/>
      <w:marBottom w:val="0"/>
      <w:divBdr>
        <w:top w:val="none" w:sz="0" w:space="0" w:color="auto"/>
        <w:left w:val="none" w:sz="0" w:space="0" w:color="auto"/>
        <w:bottom w:val="none" w:sz="0" w:space="0" w:color="auto"/>
        <w:right w:val="none" w:sz="0" w:space="0" w:color="auto"/>
      </w:divBdr>
    </w:div>
    <w:div w:id="24603959">
      <w:bodyDiv w:val="1"/>
      <w:marLeft w:val="0"/>
      <w:marRight w:val="0"/>
      <w:marTop w:val="0"/>
      <w:marBottom w:val="0"/>
      <w:divBdr>
        <w:top w:val="none" w:sz="0" w:space="0" w:color="auto"/>
        <w:left w:val="none" w:sz="0" w:space="0" w:color="auto"/>
        <w:bottom w:val="none" w:sz="0" w:space="0" w:color="auto"/>
        <w:right w:val="none" w:sz="0" w:space="0" w:color="auto"/>
      </w:divBdr>
    </w:div>
    <w:div w:id="56824914">
      <w:bodyDiv w:val="1"/>
      <w:marLeft w:val="0"/>
      <w:marRight w:val="0"/>
      <w:marTop w:val="0"/>
      <w:marBottom w:val="0"/>
      <w:divBdr>
        <w:top w:val="none" w:sz="0" w:space="0" w:color="auto"/>
        <w:left w:val="none" w:sz="0" w:space="0" w:color="auto"/>
        <w:bottom w:val="none" w:sz="0" w:space="0" w:color="auto"/>
        <w:right w:val="none" w:sz="0" w:space="0" w:color="auto"/>
      </w:divBdr>
    </w:div>
    <w:div w:id="62334545">
      <w:bodyDiv w:val="1"/>
      <w:marLeft w:val="0"/>
      <w:marRight w:val="0"/>
      <w:marTop w:val="0"/>
      <w:marBottom w:val="0"/>
      <w:divBdr>
        <w:top w:val="none" w:sz="0" w:space="0" w:color="auto"/>
        <w:left w:val="none" w:sz="0" w:space="0" w:color="auto"/>
        <w:bottom w:val="none" w:sz="0" w:space="0" w:color="auto"/>
        <w:right w:val="none" w:sz="0" w:space="0" w:color="auto"/>
      </w:divBdr>
    </w:div>
    <w:div w:id="122770598">
      <w:bodyDiv w:val="1"/>
      <w:marLeft w:val="0"/>
      <w:marRight w:val="0"/>
      <w:marTop w:val="0"/>
      <w:marBottom w:val="0"/>
      <w:divBdr>
        <w:top w:val="none" w:sz="0" w:space="0" w:color="auto"/>
        <w:left w:val="none" w:sz="0" w:space="0" w:color="auto"/>
        <w:bottom w:val="none" w:sz="0" w:space="0" w:color="auto"/>
        <w:right w:val="none" w:sz="0" w:space="0" w:color="auto"/>
      </w:divBdr>
    </w:div>
    <w:div w:id="159734747">
      <w:bodyDiv w:val="1"/>
      <w:marLeft w:val="0"/>
      <w:marRight w:val="0"/>
      <w:marTop w:val="0"/>
      <w:marBottom w:val="0"/>
      <w:divBdr>
        <w:top w:val="none" w:sz="0" w:space="0" w:color="auto"/>
        <w:left w:val="none" w:sz="0" w:space="0" w:color="auto"/>
        <w:bottom w:val="none" w:sz="0" w:space="0" w:color="auto"/>
        <w:right w:val="none" w:sz="0" w:space="0" w:color="auto"/>
      </w:divBdr>
    </w:div>
    <w:div w:id="222522076">
      <w:bodyDiv w:val="1"/>
      <w:marLeft w:val="0"/>
      <w:marRight w:val="0"/>
      <w:marTop w:val="0"/>
      <w:marBottom w:val="0"/>
      <w:divBdr>
        <w:top w:val="none" w:sz="0" w:space="0" w:color="auto"/>
        <w:left w:val="none" w:sz="0" w:space="0" w:color="auto"/>
        <w:bottom w:val="none" w:sz="0" w:space="0" w:color="auto"/>
        <w:right w:val="none" w:sz="0" w:space="0" w:color="auto"/>
      </w:divBdr>
    </w:div>
    <w:div w:id="258876530">
      <w:bodyDiv w:val="1"/>
      <w:marLeft w:val="0"/>
      <w:marRight w:val="0"/>
      <w:marTop w:val="0"/>
      <w:marBottom w:val="0"/>
      <w:divBdr>
        <w:top w:val="none" w:sz="0" w:space="0" w:color="auto"/>
        <w:left w:val="none" w:sz="0" w:space="0" w:color="auto"/>
        <w:bottom w:val="none" w:sz="0" w:space="0" w:color="auto"/>
        <w:right w:val="none" w:sz="0" w:space="0" w:color="auto"/>
      </w:divBdr>
    </w:div>
    <w:div w:id="275644928">
      <w:bodyDiv w:val="1"/>
      <w:marLeft w:val="0"/>
      <w:marRight w:val="0"/>
      <w:marTop w:val="0"/>
      <w:marBottom w:val="0"/>
      <w:divBdr>
        <w:top w:val="none" w:sz="0" w:space="0" w:color="auto"/>
        <w:left w:val="none" w:sz="0" w:space="0" w:color="auto"/>
        <w:bottom w:val="none" w:sz="0" w:space="0" w:color="auto"/>
        <w:right w:val="none" w:sz="0" w:space="0" w:color="auto"/>
      </w:divBdr>
    </w:div>
    <w:div w:id="295530523">
      <w:bodyDiv w:val="1"/>
      <w:marLeft w:val="0"/>
      <w:marRight w:val="0"/>
      <w:marTop w:val="0"/>
      <w:marBottom w:val="0"/>
      <w:divBdr>
        <w:top w:val="none" w:sz="0" w:space="0" w:color="auto"/>
        <w:left w:val="none" w:sz="0" w:space="0" w:color="auto"/>
        <w:bottom w:val="none" w:sz="0" w:space="0" w:color="auto"/>
        <w:right w:val="none" w:sz="0" w:space="0" w:color="auto"/>
      </w:divBdr>
    </w:div>
    <w:div w:id="350763443">
      <w:bodyDiv w:val="1"/>
      <w:marLeft w:val="0"/>
      <w:marRight w:val="0"/>
      <w:marTop w:val="0"/>
      <w:marBottom w:val="0"/>
      <w:divBdr>
        <w:top w:val="none" w:sz="0" w:space="0" w:color="auto"/>
        <w:left w:val="none" w:sz="0" w:space="0" w:color="auto"/>
        <w:bottom w:val="none" w:sz="0" w:space="0" w:color="auto"/>
        <w:right w:val="none" w:sz="0" w:space="0" w:color="auto"/>
      </w:divBdr>
    </w:div>
    <w:div w:id="530538667">
      <w:bodyDiv w:val="1"/>
      <w:marLeft w:val="0"/>
      <w:marRight w:val="0"/>
      <w:marTop w:val="0"/>
      <w:marBottom w:val="0"/>
      <w:divBdr>
        <w:top w:val="none" w:sz="0" w:space="0" w:color="auto"/>
        <w:left w:val="none" w:sz="0" w:space="0" w:color="auto"/>
        <w:bottom w:val="none" w:sz="0" w:space="0" w:color="auto"/>
        <w:right w:val="none" w:sz="0" w:space="0" w:color="auto"/>
      </w:divBdr>
    </w:div>
    <w:div w:id="576522572">
      <w:bodyDiv w:val="1"/>
      <w:marLeft w:val="0"/>
      <w:marRight w:val="0"/>
      <w:marTop w:val="0"/>
      <w:marBottom w:val="0"/>
      <w:divBdr>
        <w:top w:val="none" w:sz="0" w:space="0" w:color="auto"/>
        <w:left w:val="none" w:sz="0" w:space="0" w:color="auto"/>
        <w:bottom w:val="none" w:sz="0" w:space="0" w:color="auto"/>
        <w:right w:val="none" w:sz="0" w:space="0" w:color="auto"/>
      </w:divBdr>
    </w:div>
    <w:div w:id="583225412">
      <w:bodyDiv w:val="1"/>
      <w:marLeft w:val="0"/>
      <w:marRight w:val="0"/>
      <w:marTop w:val="0"/>
      <w:marBottom w:val="0"/>
      <w:divBdr>
        <w:top w:val="none" w:sz="0" w:space="0" w:color="auto"/>
        <w:left w:val="none" w:sz="0" w:space="0" w:color="auto"/>
        <w:bottom w:val="none" w:sz="0" w:space="0" w:color="auto"/>
        <w:right w:val="none" w:sz="0" w:space="0" w:color="auto"/>
      </w:divBdr>
    </w:div>
    <w:div w:id="935794662">
      <w:bodyDiv w:val="1"/>
      <w:marLeft w:val="0"/>
      <w:marRight w:val="0"/>
      <w:marTop w:val="0"/>
      <w:marBottom w:val="0"/>
      <w:divBdr>
        <w:top w:val="none" w:sz="0" w:space="0" w:color="auto"/>
        <w:left w:val="none" w:sz="0" w:space="0" w:color="auto"/>
        <w:bottom w:val="none" w:sz="0" w:space="0" w:color="auto"/>
        <w:right w:val="none" w:sz="0" w:space="0" w:color="auto"/>
      </w:divBdr>
    </w:div>
    <w:div w:id="983897530">
      <w:bodyDiv w:val="1"/>
      <w:marLeft w:val="0"/>
      <w:marRight w:val="0"/>
      <w:marTop w:val="0"/>
      <w:marBottom w:val="0"/>
      <w:divBdr>
        <w:top w:val="none" w:sz="0" w:space="0" w:color="auto"/>
        <w:left w:val="none" w:sz="0" w:space="0" w:color="auto"/>
        <w:bottom w:val="none" w:sz="0" w:space="0" w:color="auto"/>
        <w:right w:val="none" w:sz="0" w:space="0" w:color="auto"/>
      </w:divBdr>
    </w:div>
    <w:div w:id="1105926243">
      <w:bodyDiv w:val="1"/>
      <w:marLeft w:val="0"/>
      <w:marRight w:val="0"/>
      <w:marTop w:val="0"/>
      <w:marBottom w:val="0"/>
      <w:divBdr>
        <w:top w:val="none" w:sz="0" w:space="0" w:color="auto"/>
        <w:left w:val="none" w:sz="0" w:space="0" w:color="auto"/>
        <w:bottom w:val="none" w:sz="0" w:space="0" w:color="auto"/>
        <w:right w:val="none" w:sz="0" w:space="0" w:color="auto"/>
      </w:divBdr>
    </w:div>
    <w:div w:id="1141073230">
      <w:bodyDiv w:val="1"/>
      <w:marLeft w:val="0"/>
      <w:marRight w:val="0"/>
      <w:marTop w:val="0"/>
      <w:marBottom w:val="0"/>
      <w:divBdr>
        <w:top w:val="none" w:sz="0" w:space="0" w:color="auto"/>
        <w:left w:val="none" w:sz="0" w:space="0" w:color="auto"/>
        <w:bottom w:val="none" w:sz="0" w:space="0" w:color="auto"/>
        <w:right w:val="none" w:sz="0" w:space="0" w:color="auto"/>
      </w:divBdr>
    </w:div>
    <w:div w:id="1276214742">
      <w:bodyDiv w:val="1"/>
      <w:marLeft w:val="0"/>
      <w:marRight w:val="0"/>
      <w:marTop w:val="0"/>
      <w:marBottom w:val="0"/>
      <w:divBdr>
        <w:top w:val="none" w:sz="0" w:space="0" w:color="auto"/>
        <w:left w:val="none" w:sz="0" w:space="0" w:color="auto"/>
        <w:bottom w:val="none" w:sz="0" w:space="0" w:color="auto"/>
        <w:right w:val="none" w:sz="0" w:space="0" w:color="auto"/>
      </w:divBdr>
    </w:div>
    <w:div w:id="1319575525">
      <w:bodyDiv w:val="1"/>
      <w:marLeft w:val="0"/>
      <w:marRight w:val="0"/>
      <w:marTop w:val="0"/>
      <w:marBottom w:val="0"/>
      <w:divBdr>
        <w:top w:val="none" w:sz="0" w:space="0" w:color="auto"/>
        <w:left w:val="none" w:sz="0" w:space="0" w:color="auto"/>
        <w:bottom w:val="none" w:sz="0" w:space="0" w:color="auto"/>
        <w:right w:val="none" w:sz="0" w:space="0" w:color="auto"/>
      </w:divBdr>
    </w:div>
    <w:div w:id="1370569024">
      <w:bodyDiv w:val="1"/>
      <w:marLeft w:val="0"/>
      <w:marRight w:val="0"/>
      <w:marTop w:val="0"/>
      <w:marBottom w:val="0"/>
      <w:divBdr>
        <w:top w:val="none" w:sz="0" w:space="0" w:color="auto"/>
        <w:left w:val="none" w:sz="0" w:space="0" w:color="auto"/>
        <w:bottom w:val="none" w:sz="0" w:space="0" w:color="auto"/>
        <w:right w:val="none" w:sz="0" w:space="0" w:color="auto"/>
      </w:divBdr>
    </w:div>
    <w:div w:id="1377511011">
      <w:bodyDiv w:val="1"/>
      <w:marLeft w:val="0"/>
      <w:marRight w:val="0"/>
      <w:marTop w:val="0"/>
      <w:marBottom w:val="0"/>
      <w:divBdr>
        <w:top w:val="none" w:sz="0" w:space="0" w:color="auto"/>
        <w:left w:val="none" w:sz="0" w:space="0" w:color="auto"/>
        <w:bottom w:val="none" w:sz="0" w:space="0" w:color="auto"/>
        <w:right w:val="none" w:sz="0" w:space="0" w:color="auto"/>
      </w:divBdr>
    </w:div>
    <w:div w:id="1393961878">
      <w:bodyDiv w:val="1"/>
      <w:marLeft w:val="0"/>
      <w:marRight w:val="0"/>
      <w:marTop w:val="0"/>
      <w:marBottom w:val="0"/>
      <w:divBdr>
        <w:top w:val="none" w:sz="0" w:space="0" w:color="auto"/>
        <w:left w:val="none" w:sz="0" w:space="0" w:color="auto"/>
        <w:bottom w:val="none" w:sz="0" w:space="0" w:color="auto"/>
        <w:right w:val="none" w:sz="0" w:space="0" w:color="auto"/>
      </w:divBdr>
    </w:div>
    <w:div w:id="1406802924">
      <w:bodyDiv w:val="1"/>
      <w:marLeft w:val="0"/>
      <w:marRight w:val="0"/>
      <w:marTop w:val="0"/>
      <w:marBottom w:val="0"/>
      <w:divBdr>
        <w:top w:val="none" w:sz="0" w:space="0" w:color="auto"/>
        <w:left w:val="none" w:sz="0" w:space="0" w:color="auto"/>
        <w:bottom w:val="none" w:sz="0" w:space="0" w:color="auto"/>
        <w:right w:val="none" w:sz="0" w:space="0" w:color="auto"/>
      </w:divBdr>
    </w:div>
    <w:div w:id="1464739086">
      <w:bodyDiv w:val="1"/>
      <w:marLeft w:val="0"/>
      <w:marRight w:val="0"/>
      <w:marTop w:val="0"/>
      <w:marBottom w:val="0"/>
      <w:divBdr>
        <w:top w:val="none" w:sz="0" w:space="0" w:color="auto"/>
        <w:left w:val="none" w:sz="0" w:space="0" w:color="auto"/>
        <w:bottom w:val="none" w:sz="0" w:space="0" w:color="auto"/>
        <w:right w:val="none" w:sz="0" w:space="0" w:color="auto"/>
      </w:divBdr>
    </w:div>
    <w:div w:id="1502236035">
      <w:bodyDiv w:val="1"/>
      <w:marLeft w:val="0"/>
      <w:marRight w:val="0"/>
      <w:marTop w:val="0"/>
      <w:marBottom w:val="0"/>
      <w:divBdr>
        <w:top w:val="none" w:sz="0" w:space="0" w:color="auto"/>
        <w:left w:val="none" w:sz="0" w:space="0" w:color="auto"/>
        <w:bottom w:val="none" w:sz="0" w:space="0" w:color="auto"/>
        <w:right w:val="none" w:sz="0" w:space="0" w:color="auto"/>
      </w:divBdr>
    </w:div>
    <w:div w:id="1506018897">
      <w:bodyDiv w:val="1"/>
      <w:marLeft w:val="0"/>
      <w:marRight w:val="0"/>
      <w:marTop w:val="0"/>
      <w:marBottom w:val="0"/>
      <w:divBdr>
        <w:top w:val="none" w:sz="0" w:space="0" w:color="auto"/>
        <w:left w:val="none" w:sz="0" w:space="0" w:color="auto"/>
        <w:bottom w:val="none" w:sz="0" w:space="0" w:color="auto"/>
        <w:right w:val="none" w:sz="0" w:space="0" w:color="auto"/>
      </w:divBdr>
    </w:div>
    <w:div w:id="1533496544">
      <w:bodyDiv w:val="1"/>
      <w:marLeft w:val="0"/>
      <w:marRight w:val="0"/>
      <w:marTop w:val="0"/>
      <w:marBottom w:val="0"/>
      <w:divBdr>
        <w:top w:val="none" w:sz="0" w:space="0" w:color="auto"/>
        <w:left w:val="none" w:sz="0" w:space="0" w:color="auto"/>
        <w:bottom w:val="none" w:sz="0" w:space="0" w:color="auto"/>
        <w:right w:val="none" w:sz="0" w:space="0" w:color="auto"/>
      </w:divBdr>
    </w:div>
    <w:div w:id="1546210711">
      <w:bodyDiv w:val="1"/>
      <w:marLeft w:val="0"/>
      <w:marRight w:val="0"/>
      <w:marTop w:val="0"/>
      <w:marBottom w:val="0"/>
      <w:divBdr>
        <w:top w:val="none" w:sz="0" w:space="0" w:color="auto"/>
        <w:left w:val="none" w:sz="0" w:space="0" w:color="auto"/>
        <w:bottom w:val="none" w:sz="0" w:space="0" w:color="auto"/>
        <w:right w:val="none" w:sz="0" w:space="0" w:color="auto"/>
      </w:divBdr>
    </w:div>
    <w:div w:id="1551964595">
      <w:bodyDiv w:val="1"/>
      <w:marLeft w:val="0"/>
      <w:marRight w:val="0"/>
      <w:marTop w:val="0"/>
      <w:marBottom w:val="0"/>
      <w:divBdr>
        <w:top w:val="none" w:sz="0" w:space="0" w:color="auto"/>
        <w:left w:val="none" w:sz="0" w:space="0" w:color="auto"/>
        <w:bottom w:val="none" w:sz="0" w:space="0" w:color="auto"/>
        <w:right w:val="none" w:sz="0" w:space="0" w:color="auto"/>
      </w:divBdr>
    </w:div>
    <w:div w:id="1694989085">
      <w:bodyDiv w:val="1"/>
      <w:marLeft w:val="0"/>
      <w:marRight w:val="0"/>
      <w:marTop w:val="0"/>
      <w:marBottom w:val="0"/>
      <w:divBdr>
        <w:top w:val="none" w:sz="0" w:space="0" w:color="auto"/>
        <w:left w:val="none" w:sz="0" w:space="0" w:color="auto"/>
        <w:bottom w:val="none" w:sz="0" w:space="0" w:color="auto"/>
        <w:right w:val="none" w:sz="0" w:space="0" w:color="auto"/>
      </w:divBdr>
    </w:div>
    <w:div w:id="1708750853">
      <w:bodyDiv w:val="1"/>
      <w:marLeft w:val="0"/>
      <w:marRight w:val="0"/>
      <w:marTop w:val="0"/>
      <w:marBottom w:val="0"/>
      <w:divBdr>
        <w:top w:val="none" w:sz="0" w:space="0" w:color="auto"/>
        <w:left w:val="none" w:sz="0" w:space="0" w:color="auto"/>
        <w:bottom w:val="none" w:sz="0" w:space="0" w:color="auto"/>
        <w:right w:val="none" w:sz="0" w:space="0" w:color="auto"/>
      </w:divBdr>
    </w:div>
    <w:div w:id="1730299499">
      <w:bodyDiv w:val="1"/>
      <w:marLeft w:val="0"/>
      <w:marRight w:val="0"/>
      <w:marTop w:val="0"/>
      <w:marBottom w:val="0"/>
      <w:divBdr>
        <w:top w:val="none" w:sz="0" w:space="0" w:color="auto"/>
        <w:left w:val="none" w:sz="0" w:space="0" w:color="auto"/>
        <w:bottom w:val="none" w:sz="0" w:space="0" w:color="auto"/>
        <w:right w:val="none" w:sz="0" w:space="0" w:color="auto"/>
      </w:divBdr>
    </w:div>
    <w:div w:id="1848901967">
      <w:bodyDiv w:val="1"/>
      <w:marLeft w:val="0"/>
      <w:marRight w:val="0"/>
      <w:marTop w:val="0"/>
      <w:marBottom w:val="0"/>
      <w:divBdr>
        <w:top w:val="none" w:sz="0" w:space="0" w:color="auto"/>
        <w:left w:val="none" w:sz="0" w:space="0" w:color="auto"/>
        <w:bottom w:val="none" w:sz="0" w:space="0" w:color="auto"/>
        <w:right w:val="none" w:sz="0" w:space="0" w:color="auto"/>
      </w:divBdr>
    </w:div>
    <w:div w:id="1949198772">
      <w:bodyDiv w:val="1"/>
      <w:marLeft w:val="0"/>
      <w:marRight w:val="0"/>
      <w:marTop w:val="0"/>
      <w:marBottom w:val="0"/>
      <w:divBdr>
        <w:top w:val="none" w:sz="0" w:space="0" w:color="auto"/>
        <w:left w:val="none" w:sz="0" w:space="0" w:color="auto"/>
        <w:bottom w:val="none" w:sz="0" w:space="0" w:color="auto"/>
        <w:right w:val="none" w:sz="0" w:space="0" w:color="auto"/>
      </w:divBdr>
    </w:div>
    <w:div w:id="2015572305">
      <w:bodyDiv w:val="1"/>
      <w:marLeft w:val="0"/>
      <w:marRight w:val="0"/>
      <w:marTop w:val="0"/>
      <w:marBottom w:val="0"/>
      <w:divBdr>
        <w:top w:val="none" w:sz="0" w:space="0" w:color="auto"/>
        <w:left w:val="none" w:sz="0" w:space="0" w:color="auto"/>
        <w:bottom w:val="none" w:sz="0" w:space="0" w:color="auto"/>
        <w:right w:val="none" w:sz="0" w:space="0" w:color="auto"/>
      </w:divBdr>
    </w:div>
    <w:div w:id="2023236618">
      <w:bodyDiv w:val="1"/>
      <w:marLeft w:val="0"/>
      <w:marRight w:val="0"/>
      <w:marTop w:val="0"/>
      <w:marBottom w:val="0"/>
      <w:divBdr>
        <w:top w:val="none" w:sz="0" w:space="0" w:color="auto"/>
        <w:left w:val="none" w:sz="0" w:space="0" w:color="auto"/>
        <w:bottom w:val="none" w:sz="0" w:space="0" w:color="auto"/>
        <w:right w:val="none" w:sz="0" w:space="0" w:color="auto"/>
      </w:divBdr>
    </w:div>
    <w:div w:id="206216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1A6A7-709C-45FD-957B-62289AD5A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47</Pages>
  <Words>21870</Words>
  <Characters>124664</Characters>
  <Application>Microsoft Office Word</Application>
  <DocSecurity>0</DocSecurity>
  <Lines>1038</Lines>
  <Paragraphs>292</Paragraphs>
  <ScaleCrop>false</ScaleCrop>
  <HeadingPairs>
    <vt:vector size="2" baseType="variant">
      <vt:variant>
        <vt:lpstr>Title</vt:lpstr>
      </vt:variant>
      <vt:variant>
        <vt:i4>1</vt:i4>
      </vt:variant>
    </vt:vector>
  </HeadingPairs>
  <TitlesOfParts>
    <vt:vector size="1" baseType="lpstr">
      <vt:lpstr>Na osnovu člana 18</vt:lpstr>
    </vt:vector>
  </TitlesOfParts>
  <Company>Skupstina Opstine TUTIN</Company>
  <LinksUpToDate>false</LinksUpToDate>
  <CharactersWithSpaces>146242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osnovu člana 18</dc:title>
  <dc:creator>Saban Fetahovic</dc:creator>
  <cp:lastModifiedBy>administrator</cp:lastModifiedBy>
  <cp:revision>3</cp:revision>
  <cp:lastPrinted>2015-05-06T09:29:00Z</cp:lastPrinted>
  <dcterms:created xsi:type="dcterms:W3CDTF">2015-05-06T09:55:00Z</dcterms:created>
  <dcterms:modified xsi:type="dcterms:W3CDTF">2015-06-01T07:13:00Z</dcterms:modified>
</cp:coreProperties>
</file>